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65897" w14:textId="77777777" w:rsidR="00AA7534" w:rsidRPr="001B22BD" w:rsidRDefault="00AA7534" w:rsidP="001B22BD">
      <w:pPr>
        <w:ind w:firstLine="0"/>
        <w:jc w:val="center"/>
        <w:rPr>
          <w:rFonts w:eastAsia="Times New Roman" w:cs="Times New Roman"/>
          <w:b/>
          <w:szCs w:val="24"/>
        </w:rPr>
      </w:pPr>
    </w:p>
    <w:p w14:paraId="0446F3AA" w14:textId="77777777" w:rsidR="00AA7534" w:rsidRPr="002F0C27" w:rsidRDefault="00AA7534" w:rsidP="001B22BD">
      <w:pPr>
        <w:ind w:firstLine="0"/>
        <w:jc w:val="center"/>
        <w:rPr>
          <w:rFonts w:eastAsia="Times New Roman" w:cs="Times New Roman"/>
          <w:b/>
          <w:szCs w:val="24"/>
        </w:rPr>
      </w:pPr>
      <w:r w:rsidRPr="002F0C27">
        <w:rPr>
          <w:rFonts w:eastAsia="Times New Roman" w:cs="Times New Roman"/>
          <w:b/>
          <w:szCs w:val="24"/>
        </w:rPr>
        <w:t>PONTIFÍCIA UNIVERSIDADE CATÓLICA DE GOIÁS</w:t>
      </w:r>
    </w:p>
    <w:p w14:paraId="30FE7343" w14:textId="2A2CB01E" w:rsidR="009E34B3" w:rsidRPr="002F0C27" w:rsidRDefault="009E34B3" w:rsidP="001B22BD">
      <w:pPr>
        <w:ind w:firstLine="0"/>
        <w:jc w:val="center"/>
        <w:rPr>
          <w:rFonts w:eastAsia="Times New Roman" w:cs="Times New Roman"/>
          <w:b/>
          <w:szCs w:val="24"/>
        </w:rPr>
      </w:pPr>
      <w:r w:rsidRPr="002F0C27">
        <w:rPr>
          <w:rFonts w:eastAsia="Times New Roman" w:cs="Times New Roman"/>
          <w:b/>
          <w:szCs w:val="24"/>
        </w:rPr>
        <w:t>PRÓ-RE</w:t>
      </w:r>
      <w:r w:rsidR="001B22BD" w:rsidRPr="002F0C27">
        <w:rPr>
          <w:rFonts w:eastAsia="Times New Roman" w:cs="Times New Roman"/>
          <w:b/>
          <w:szCs w:val="24"/>
        </w:rPr>
        <w:t>I</w:t>
      </w:r>
      <w:r w:rsidRPr="002F0C27">
        <w:rPr>
          <w:rFonts w:eastAsia="Times New Roman" w:cs="Times New Roman"/>
          <w:b/>
          <w:szCs w:val="24"/>
        </w:rPr>
        <w:t>TORIA DE GRADUAÇÃO</w:t>
      </w:r>
    </w:p>
    <w:p w14:paraId="2C989527" w14:textId="77777777" w:rsidR="00AA7534" w:rsidRPr="002F0C27" w:rsidRDefault="00AA7534" w:rsidP="001B22BD">
      <w:pPr>
        <w:ind w:firstLine="0"/>
        <w:jc w:val="center"/>
        <w:rPr>
          <w:rFonts w:eastAsia="Times New Roman" w:cs="Times New Roman"/>
          <w:b/>
          <w:szCs w:val="24"/>
        </w:rPr>
      </w:pPr>
      <w:r w:rsidRPr="002F0C27">
        <w:rPr>
          <w:rFonts w:eastAsia="Times New Roman" w:cs="Times New Roman"/>
          <w:b/>
          <w:szCs w:val="24"/>
        </w:rPr>
        <w:t>ESCOLA DE GESTÃO E NEGÓCIOS</w:t>
      </w:r>
    </w:p>
    <w:p w14:paraId="749EBB67" w14:textId="77777777" w:rsidR="00AA7534" w:rsidRPr="002F0C27" w:rsidRDefault="00AA7534" w:rsidP="001B22BD">
      <w:pPr>
        <w:ind w:firstLine="0"/>
        <w:jc w:val="center"/>
        <w:rPr>
          <w:rFonts w:eastAsia="Times New Roman" w:cs="Times New Roman"/>
          <w:b/>
          <w:szCs w:val="24"/>
        </w:rPr>
      </w:pPr>
      <w:r w:rsidRPr="002F0C27">
        <w:rPr>
          <w:rFonts w:eastAsia="Times New Roman" w:cs="Times New Roman"/>
          <w:b/>
          <w:szCs w:val="24"/>
        </w:rPr>
        <w:t>CURSO DE CIÊNCIAS CONTÁBEIS</w:t>
      </w:r>
    </w:p>
    <w:p w14:paraId="08884E24" w14:textId="77777777" w:rsidR="00AA7534" w:rsidRPr="002F0C27" w:rsidRDefault="00AA7534" w:rsidP="001B22BD">
      <w:pPr>
        <w:ind w:firstLine="0"/>
        <w:jc w:val="center"/>
        <w:rPr>
          <w:rFonts w:cs="Times New Roman"/>
          <w:szCs w:val="24"/>
        </w:rPr>
      </w:pPr>
    </w:p>
    <w:p w14:paraId="702A67F5" w14:textId="77777777" w:rsidR="00AA7534" w:rsidRPr="002F0C27" w:rsidRDefault="00AA7534" w:rsidP="001B22BD">
      <w:pPr>
        <w:ind w:firstLine="0"/>
        <w:jc w:val="center"/>
        <w:rPr>
          <w:rFonts w:cs="Times New Roman"/>
          <w:szCs w:val="24"/>
        </w:rPr>
      </w:pPr>
    </w:p>
    <w:p w14:paraId="25E31AA4" w14:textId="77777777" w:rsidR="00AA7534" w:rsidRPr="002F0C27" w:rsidRDefault="00AA7534" w:rsidP="001B22BD">
      <w:pPr>
        <w:ind w:firstLine="0"/>
        <w:jc w:val="center"/>
        <w:rPr>
          <w:rFonts w:cs="Times New Roman"/>
          <w:szCs w:val="24"/>
        </w:rPr>
      </w:pPr>
    </w:p>
    <w:p w14:paraId="1481CA24" w14:textId="77777777" w:rsidR="009D01E6" w:rsidRPr="002F0C27" w:rsidRDefault="009D01E6" w:rsidP="001B22BD">
      <w:pPr>
        <w:ind w:firstLine="0"/>
        <w:jc w:val="center"/>
        <w:rPr>
          <w:rFonts w:cs="Times New Roman"/>
          <w:szCs w:val="24"/>
        </w:rPr>
      </w:pPr>
    </w:p>
    <w:p w14:paraId="52348245" w14:textId="77777777" w:rsidR="00AA7534" w:rsidRPr="002F0C27" w:rsidRDefault="00AA7534" w:rsidP="001B22BD">
      <w:pPr>
        <w:ind w:firstLine="0"/>
        <w:jc w:val="center"/>
        <w:rPr>
          <w:rFonts w:cs="Times New Roman"/>
          <w:szCs w:val="24"/>
        </w:rPr>
      </w:pPr>
    </w:p>
    <w:p w14:paraId="421D4DD3" w14:textId="77777777" w:rsidR="00BC17A5" w:rsidRPr="00753258" w:rsidRDefault="00BC17A5" w:rsidP="00BC17A5">
      <w:pPr>
        <w:jc w:val="center"/>
        <w:rPr>
          <w:rFonts w:cs="Times New Roman"/>
          <w:b/>
          <w:bCs/>
          <w:szCs w:val="24"/>
        </w:rPr>
      </w:pPr>
      <w:r w:rsidRPr="00753258">
        <w:rPr>
          <w:rFonts w:cs="Times New Roman"/>
          <w:b/>
          <w:bCs/>
          <w:szCs w:val="24"/>
        </w:rPr>
        <w:t>LARISSA VITÓRIA RODRIGUES DE SOUZA</w:t>
      </w:r>
    </w:p>
    <w:p w14:paraId="33CA371B" w14:textId="77777777" w:rsidR="00AA7534" w:rsidRPr="002F0C27" w:rsidRDefault="00AA7534" w:rsidP="001B22BD">
      <w:pPr>
        <w:ind w:firstLine="0"/>
        <w:jc w:val="center"/>
        <w:rPr>
          <w:rFonts w:cs="Times New Roman"/>
          <w:szCs w:val="24"/>
        </w:rPr>
      </w:pPr>
    </w:p>
    <w:p w14:paraId="6FB0D542" w14:textId="77777777" w:rsidR="00DD53A5" w:rsidRPr="002F0C27" w:rsidRDefault="00DD53A5" w:rsidP="001B22BD">
      <w:pPr>
        <w:ind w:firstLine="0"/>
        <w:jc w:val="center"/>
        <w:rPr>
          <w:rFonts w:cs="Times New Roman"/>
          <w:szCs w:val="24"/>
        </w:rPr>
      </w:pPr>
    </w:p>
    <w:p w14:paraId="0030397A" w14:textId="77777777" w:rsidR="00561F18" w:rsidRPr="002F0C27" w:rsidRDefault="00561F18" w:rsidP="001B22BD">
      <w:pPr>
        <w:ind w:firstLine="0"/>
        <w:jc w:val="center"/>
        <w:rPr>
          <w:rFonts w:cs="Times New Roman"/>
          <w:szCs w:val="24"/>
        </w:rPr>
      </w:pPr>
    </w:p>
    <w:p w14:paraId="55199AFE" w14:textId="77777777" w:rsidR="00561F18" w:rsidRPr="002F0C27" w:rsidRDefault="00561F18" w:rsidP="001B22BD">
      <w:pPr>
        <w:ind w:firstLine="0"/>
        <w:jc w:val="center"/>
        <w:rPr>
          <w:rFonts w:cs="Times New Roman"/>
          <w:szCs w:val="24"/>
        </w:rPr>
      </w:pPr>
    </w:p>
    <w:p w14:paraId="6DF225A2" w14:textId="77777777" w:rsidR="00DD53A5" w:rsidRPr="002F0C27" w:rsidRDefault="00DD53A5" w:rsidP="001B22BD">
      <w:pPr>
        <w:ind w:firstLine="0"/>
        <w:jc w:val="center"/>
        <w:rPr>
          <w:rFonts w:cs="Times New Roman"/>
          <w:szCs w:val="24"/>
        </w:rPr>
      </w:pPr>
    </w:p>
    <w:p w14:paraId="5B616B08" w14:textId="7F21162F" w:rsidR="00494CCB" w:rsidRPr="00054578" w:rsidRDefault="00494CCB" w:rsidP="00494CCB">
      <w:pPr>
        <w:jc w:val="center"/>
        <w:rPr>
          <w:rFonts w:cs="Times New Roman"/>
          <w:b/>
          <w:bCs/>
          <w:szCs w:val="24"/>
        </w:rPr>
      </w:pPr>
      <w:r w:rsidRPr="00054578">
        <w:rPr>
          <w:rFonts w:cs="Times New Roman"/>
          <w:b/>
          <w:bCs/>
          <w:szCs w:val="24"/>
        </w:rPr>
        <w:t xml:space="preserve">COMO O </w:t>
      </w:r>
      <w:r w:rsidRPr="00054578">
        <w:rPr>
          <w:rFonts w:cs="Times New Roman"/>
          <w:b/>
          <w:bCs/>
          <w:i/>
          <w:iCs/>
          <w:szCs w:val="24"/>
        </w:rPr>
        <w:t>COMPLIANCE</w:t>
      </w:r>
      <w:r w:rsidRPr="00054578">
        <w:rPr>
          <w:rFonts w:cs="Times New Roman"/>
          <w:b/>
          <w:bCs/>
          <w:szCs w:val="24"/>
        </w:rPr>
        <w:t xml:space="preserve"> PODE CONTRIBUIR PARA EVITAR RESCISÕES DE CONTRATOS TRABALHISTA </w:t>
      </w:r>
    </w:p>
    <w:p w14:paraId="2FAB6FD7" w14:textId="7226F3BC" w:rsidR="00AA7534" w:rsidRPr="002F0C27" w:rsidRDefault="00AA7534" w:rsidP="00494CCB">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cs="Times New Roman"/>
          <w:b/>
          <w:szCs w:val="24"/>
        </w:rPr>
      </w:pPr>
    </w:p>
    <w:p w14:paraId="5EEE53DC" w14:textId="77777777" w:rsidR="00AA7534" w:rsidRPr="002F0C27" w:rsidRDefault="00AA7534" w:rsidP="001B22BD">
      <w:pPr>
        <w:ind w:firstLine="0"/>
        <w:jc w:val="center"/>
        <w:rPr>
          <w:rFonts w:cs="Times New Roman"/>
          <w:szCs w:val="24"/>
        </w:rPr>
      </w:pPr>
    </w:p>
    <w:p w14:paraId="78140712" w14:textId="77777777" w:rsidR="00AA7534" w:rsidRPr="002F0C27" w:rsidRDefault="00AA7534" w:rsidP="001B22BD">
      <w:pPr>
        <w:ind w:firstLine="0"/>
        <w:jc w:val="center"/>
        <w:rPr>
          <w:rFonts w:cs="Times New Roman"/>
          <w:szCs w:val="24"/>
        </w:rPr>
      </w:pPr>
    </w:p>
    <w:p w14:paraId="336029D0" w14:textId="77777777" w:rsidR="00AA7534" w:rsidRPr="002F0C27" w:rsidRDefault="00AA7534" w:rsidP="001B22BD">
      <w:pPr>
        <w:ind w:firstLine="0"/>
        <w:jc w:val="center"/>
        <w:rPr>
          <w:rFonts w:cs="Times New Roman"/>
          <w:szCs w:val="24"/>
        </w:rPr>
      </w:pPr>
    </w:p>
    <w:p w14:paraId="0B30D62D" w14:textId="77777777" w:rsidR="00AA7534" w:rsidRPr="002F0C27" w:rsidRDefault="00AA7534" w:rsidP="001B22BD">
      <w:pPr>
        <w:ind w:firstLine="0"/>
        <w:jc w:val="center"/>
        <w:rPr>
          <w:rFonts w:cs="Times New Roman"/>
          <w:szCs w:val="24"/>
        </w:rPr>
      </w:pPr>
    </w:p>
    <w:p w14:paraId="6B952601" w14:textId="77777777" w:rsidR="00AA7534" w:rsidRPr="002F0C27" w:rsidRDefault="00AA7534" w:rsidP="001B22BD">
      <w:pPr>
        <w:ind w:firstLine="0"/>
        <w:jc w:val="center"/>
        <w:rPr>
          <w:rFonts w:cs="Times New Roman"/>
          <w:szCs w:val="24"/>
        </w:rPr>
      </w:pPr>
    </w:p>
    <w:p w14:paraId="53DFF444" w14:textId="77777777" w:rsidR="00AA7534" w:rsidRPr="002F0C27" w:rsidRDefault="00AA7534" w:rsidP="001B22BD">
      <w:pPr>
        <w:ind w:firstLine="0"/>
        <w:jc w:val="center"/>
        <w:rPr>
          <w:rFonts w:cs="Times New Roman"/>
          <w:szCs w:val="24"/>
        </w:rPr>
      </w:pPr>
    </w:p>
    <w:p w14:paraId="2348C117" w14:textId="77777777" w:rsidR="00AA7534" w:rsidRPr="002F0C27" w:rsidRDefault="00AA7534" w:rsidP="001B22BD">
      <w:pPr>
        <w:ind w:firstLine="0"/>
        <w:jc w:val="center"/>
        <w:rPr>
          <w:rFonts w:cs="Times New Roman"/>
          <w:szCs w:val="24"/>
        </w:rPr>
      </w:pPr>
    </w:p>
    <w:p w14:paraId="525BD96A" w14:textId="77777777" w:rsidR="00561F18" w:rsidRPr="002F0C27" w:rsidRDefault="00561F18" w:rsidP="001B22BD">
      <w:pPr>
        <w:ind w:firstLine="0"/>
        <w:jc w:val="center"/>
        <w:rPr>
          <w:rFonts w:cs="Times New Roman"/>
          <w:szCs w:val="24"/>
        </w:rPr>
      </w:pPr>
    </w:p>
    <w:p w14:paraId="28B0A940" w14:textId="77777777" w:rsidR="00561F18" w:rsidRPr="002F0C27" w:rsidRDefault="00561F18" w:rsidP="001B22BD">
      <w:pPr>
        <w:ind w:firstLine="0"/>
        <w:jc w:val="center"/>
        <w:rPr>
          <w:rFonts w:cs="Times New Roman"/>
          <w:szCs w:val="24"/>
        </w:rPr>
      </w:pPr>
    </w:p>
    <w:p w14:paraId="1C59CBC0" w14:textId="77777777" w:rsidR="00561F18" w:rsidRPr="002F0C27" w:rsidRDefault="00561F18" w:rsidP="001B22BD">
      <w:pPr>
        <w:ind w:firstLine="0"/>
        <w:jc w:val="center"/>
        <w:rPr>
          <w:rFonts w:cs="Times New Roman"/>
          <w:szCs w:val="24"/>
        </w:rPr>
      </w:pPr>
    </w:p>
    <w:p w14:paraId="27A08B06" w14:textId="77777777" w:rsidR="00561F18" w:rsidRPr="002F0C27" w:rsidRDefault="00561F18" w:rsidP="001B22BD">
      <w:pPr>
        <w:ind w:firstLine="0"/>
        <w:jc w:val="center"/>
        <w:rPr>
          <w:rFonts w:cs="Times New Roman"/>
          <w:szCs w:val="24"/>
        </w:rPr>
      </w:pPr>
    </w:p>
    <w:p w14:paraId="59F516D8" w14:textId="77777777" w:rsidR="00B2323F" w:rsidRPr="002F0C27" w:rsidRDefault="00B2323F" w:rsidP="001B22BD">
      <w:pPr>
        <w:ind w:firstLine="0"/>
        <w:jc w:val="center"/>
        <w:rPr>
          <w:rFonts w:cs="Times New Roman"/>
          <w:szCs w:val="24"/>
        </w:rPr>
      </w:pPr>
    </w:p>
    <w:p w14:paraId="39245F28" w14:textId="77777777" w:rsidR="00AA7534" w:rsidRPr="002F0C27" w:rsidRDefault="00AA7534" w:rsidP="001B22BD">
      <w:pPr>
        <w:ind w:firstLine="0"/>
        <w:jc w:val="center"/>
        <w:rPr>
          <w:rFonts w:cs="Times New Roman"/>
          <w:b/>
          <w:szCs w:val="24"/>
        </w:rPr>
      </w:pPr>
      <w:r w:rsidRPr="002F0C27">
        <w:rPr>
          <w:rFonts w:cs="Times New Roman"/>
          <w:b/>
          <w:szCs w:val="24"/>
        </w:rPr>
        <w:t>GOIÂNIA</w:t>
      </w:r>
    </w:p>
    <w:p w14:paraId="4363462A" w14:textId="77777777" w:rsidR="00AA7534" w:rsidRPr="002F0C27" w:rsidRDefault="00F802CE" w:rsidP="001B22BD">
      <w:pPr>
        <w:ind w:firstLine="0"/>
        <w:jc w:val="center"/>
        <w:rPr>
          <w:rFonts w:cs="Times New Roman"/>
          <w:b/>
        </w:rPr>
      </w:pPr>
      <w:r w:rsidRPr="002F0C27">
        <w:rPr>
          <w:rFonts w:cs="Times New Roman"/>
          <w:b/>
          <w:szCs w:val="24"/>
        </w:rPr>
        <w:t>2020</w:t>
      </w:r>
    </w:p>
    <w:p w14:paraId="5287A1C8" w14:textId="77777777" w:rsidR="00AA7534" w:rsidRPr="002F0C27" w:rsidRDefault="00AA7534" w:rsidP="001B22BD">
      <w:pPr>
        <w:ind w:firstLine="0"/>
        <w:jc w:val="center"/>
        <w:rPr>
          <w:rFonts w:cs="Times New Roman"/>
          <w:b/>
        </w:rPr>
        <w:sectPr w:rsidR="00AA7534" w:rsidRPr="002F0C27" w:rsidSect="00407A8F">
          <w:headerReference w:type="default" r:id="rId8"/>
          <w:footnotePr>
            <w:numFmt w:val="chicago"/>
          </w:footnotePr>
          <w:type w:val="continuous"/>
          <w:pgSz w:w="11906" w:h="16838"/>
          <w:pgMar w:top="1701" w:right="1134" w:bottom="1134" w:left="1701" w:header="1134" w:footer="709" w:gutter="0"/>
          <w:cols w:space="708"/>
          <w:docGrid w:linePitch="360"/>
        </w:sectPr>
      </w:pPr>
    </w:p>
    <w:p w14:paraId="38565E68" w14:textId="0CDA4A89" w:rsidR="00F22E26" w:rsidRPr="000A1BF0" w:rsidRDefault="00494CCB" w:rsidP="00494CCB">
      <w:pPr>
        <w:jc w:val="center"/>
        <w:rPr>
          <w:rFonts w:cs="Times New Roman"/>
          <w:b/>
          <w:bCs/>
          <w:szCs w:val="24"/>
        </w:rPr>
      </w:pPr>
      <w:r w:rsidRPr="00054578">
        <w:rPr>
          <w:rFonts w:cs="Times New Roman"/>
          <w:b/>
          <w:bCs/>
          <w:szCs w:val="24"/>
        </w:rPr>
        <w:lastRenderedPageBreak/>
        <w:t xml:space="preserve">COMO O </w:t>
      </w:r>
      <w:r w:rsidRPr="00054578">
        <w:rPr>
          <w:rFonts w:cs="Times New Roman"/>
          <w:b/>
          <w:bCs/>
          <w:i/>
          <w:iCs/>
          <w:szCs w:val="24"/>
        </w:rPr>
        <w:t>COMPLIANCE</w:t>
      </w:r>
      <w:r w:rsidRPr="00054578">
        <w:rPr>
          <w:rFonts w:cs="Times New Roman"/>
          <w:b/>
          <w:bCs/>
          <w:szCs w:val="24"/>
        </w:rPr>
        <w:t xml:space="preserve"> PODE CONTRIBUIR PARA EVITAR RESCISÕES DE CONTRATOS TRABALHISTA </w:t>
      </w:r>
      <w:r w:rsidR="008B23B4" w:rsidRPr="002F0C27">
        <w:rPr>
          <w:rStyle w:val="Refdenotaderodap"/>
          <w:rFonts w:cs="Times New Roman"/>
        </w:rPr>
        <w:footnoteReference w:id="1"/>
      </w:r>
    </w:p>
    <w:p w14:paraId="64709312" w14:textId="77777777" w:rsidR="001B4168" w:rsidRPr="002F0C27" w:rsidRDefault="001B4168" w:rsidP="001B22BD">
      <w:pPr>
        <w:ind w:firstLine="0"/>
        <w:jc w:val="center"/>
        <w:rPr>
          <w:rFonts w:cs="Times New Roman"/>
        </w:rPr>
      </w:pPr>
    </w:p>
    <w:p w14:paraId="07C5B2C5" w14:textId="13425A14" w:rsidR="000A1BF0" w:rsidRDefault="00494CCB" w:rsidP="00F00060">
      <w:pPr>
        <w:pStyle w:val="NormalWeb"/>
        <w:spacing w:before="0" w:beforeAutospacing="0" w:after="0" w:afterAutospacing="0"/>
        <w:jc w:val="center"/>
        <w:rPr>
          <w:b/>
          <w:bCs/>
          <w:i/>
          <w:lang w:val="en-US"/>
        </w:rPr>
      </w:pPr>
      <w:r w:rsidRPr="00494CCB">
        <w:rPr>
          <w:b/>
          <w:bCs/>
          <w:i/>
          <w:lang w:val="en-US"/>
        </w:rPr>
        <w:t>HOW COMPLIANCE CAN CONTRIBUTE TO AVOID TERMINATION OF LABOR CONTRACTS</w:t>
      </w:r>
    </w:p>
    <w:p w14:paraId="4667D8ED" w14:textId="77777777" w:rsidR="000A1BF0" w:rsidRPr="002F0C27" w:rsidRDefault="000A1BF0" w:rsidP="00F00060">
      <w:pPr>
        <w:pStyle w:val="NormalWeb"/>
        <w:spacing w:before="0" w:beforeAutospacing="0" w:after="0" w:afterAutospacing="0"/>
        <w:jc w:val="center"/>
        <w:rPr>
          <w:b/>
          <w:bCs/>
          <w:lang w:val="en-US"/>
        </w:rPr>
      </w:pPr>
    </w:p>
    <w:p w14:paraId="67F7596E" w14:textId="4153F2CC" w:rsidR="00EC1B81" w:rsidRPr="00494CCB" w:rsidRDefault="00494CCB" w:rsidP="00494CCB">
      <w:pPr>
        <w:jc w:val="right"/>
        <w:rPr>
          <w:rFonts w:cs="Times New Roman"/>
          <w:bCs/>
          <w:szCs w:val="24"/>
        </w:rPr>
      </w:pPr>
      <w:r w:rsidRPr="00494CCB">
        <w:rPr>
          <w:rFonts w:cs="Times New Roman"/>
          <w:bCs/>
          <w:szCs w:val="24"/>
        </w:rPr>
        <w:t>LARISSA VITÓRIA RODRIGUES DE SOUZA</w:t>
      </w:r>
      <w:r w:rsidR="000A1BF0" w:rsidRPr="000A1BF0">
        <w:rPr>
          <w:rFonts w:cs="Times New Roman"/>
        </w:rPr>
        <w:t xml:space="preserve"> </w:t>
      </w:r>
      <w:r w:rsidR="00E04037" w:rsidRPr="002F0C27">
        <w:rPr>
          <w:rFonts w:cs="Times New Roman"/>
        </w:rPr>
        <w:t>*</w:t>
      </w:r>
      <w:r w:rsidR="008B23B4" w:rsidRPr="002F0C27">
        <w:rPr>
          <w:rFonts w:cs="Times New Roman"/>
        </w:rPr>
        <w:t>*</w:t>
      </w:r>
    </w:p>
    <w:p w14:paraId="172EB8D0" w14:textId="7DEA0163" w:rsidR="00EC1B81" w:rsidRPr="002F0C27" w:rsidRDefault="000A1BF0" w:rsidP="00F00060">
      <w:pPr>
        <w:ind w:firstLine="0"/>
        <w:jc w:val="right"/>
        <w:rPr>
          <w:rFonts w:cs="Times New Roman"/>
        </w:rPr>
      </w:pPr>
      <w:r>
        <w:rPr>
          <w:rStyle w:val="Forte"/>
          <w:rFonts w:cs="Times New Roman"/>
          <w:b w:val="0"/>
          <w:szCs w:val="24"/>
          <w:shd w:val="clear" w:color="auto" w:fill="FFFFFF"/>
        </w:rPr>
        <w:t>ELCIO DIHL</w:t>
      </w:r>
      <w:r w:rsidR="009D01E6" w:rsidRPr="002F0C27">
        <w:rPr>
          <w:rStyle w:val="Forte"/>
          <w:rFonts w:cs="Times New Roman"/>
          <w:b w:val="0"/>
          <w:szCs w:val="24"/>
          <w:shd w:val="clear" w:color="auto" w:fill="FFFFFF"/>
        </w:rPr>
        <w:t xml:space="preserve"> OLIVEIRA</w:t>
      </w:r>
      <w:r w:rsidR="00FE1F4F" w:rsidRPr="002F0C27">
        <w:rPr>
          <w:rFonts w:cs="Times New Roman"/>
        </w:rPr>
        <w:t>*</w:t>
      </w:r>
      <w:r w:rsidR="00E04037" w:rsidRPr="002F0C27">
        <w:rPr>
          <w:rFonts w:cs="Times New Roman"/>
        </w:rPr>
        <w:t>*</w:t>
      </w:r>
      <w:r w:rsidR="008B23B4" w:rsidRPr="002F0C27">
        <w:rPr>
          <w:rFonts w:cs="Times New Roman"/>
        </w:rPr>
        <w:t>*</w:t>
      </w:r>
    </w:p>
    <w:p w14:paraId="7674D3F5" w14:textId="77777777" w:rsidR="00F802CE" w:rsidRPr="002F0C27" w:rsidRDefault="00F802CE" w:rsidP="00F00060">
      <w:pPr>
        <w:ind w:firstLine="0"/>
        <w:jc w:val="right"/>
        <w:rPr>
          <w:rFonts w:cs="Times New Roman"/>
        </w:rPr>
      </w:pPr>
    </w:p>
    <w:p w14:paraId="7AF45A62" w14:textId="79F81AC9" w:rsidR="00A66E42" w:rsidRPr="002F0C27" w:rsidRDefault="006A5A01" w:rsidP="00F00060">
      <w:pPr>
        <w:spacing w:line="240" w:lineRule="auto"/>
        <w:ind w:firstLine="0"/>
        <w:rPr>
          <w:rFonts w:cs="Times New Roman"/>
          <w:szCs w:val="24"/>
        </w:rPr>
      </w:pPr>
      <w:r w:rsidRPr="002F0C27">
        <w:rPr>
          <w:rFonts w:cs="Times New Roman"/>
          <w:b/>
          <w:szCs w:val="24"/>
        </w:rPr>
        <w:t>RESUMO</w:t>
      </w:r>
      <w:r w:rsidRPr="002F0C27">
        <w:rPr>
          <w:rFonts w:cs="Times New Roman"/>
          <w:b/>
        </w:rPr>
        <w:t>:</w:t>
      </w:r>
      <w:r w:rsidR="00094071">
        <w:rPr>
          <w:rFonts w:cs="Times New Roman"/>
          <w:szCs w:val="24"/>
        </w:rPr>
        <w:t xml:space="preserve"> Esse artigo tem por objetivo </w:t>
      </w:r>
      <w:r w:rsidR="009B5214">
        <w:rPr>
          <w:rFonts w:cs="Times New Roman"/>
          <w:szCs w:val="24"/>
        </w:rPr>
        <w:t xml:space="preserve">identificar a perspectiva das </w:t>
      </w:r>
      <w:r w:rsidR="00EC066A">
        <w:rPr>
          <w:rFonts w:cs="Times New Roman"/>
          <w:szCs w:val="24"/>
        </w:rPr>
        <w:t>rescisões</w:t>
      </w:r>
      <w:r w:rsidR="009B5214">
        <w:rPr>
          <w:rFonts w:cs="Times New Roman"/>
          <w:szCs w:val="24"/>
        </w:rPr>
        <w:t xml:space="preserve"> de contratos de trabalho pautando  em descumprimento de legislação para que </w:t>
      </w:r>
      <w:r w:rsidR="0006446C">
        <w:rPr>
          <w:rFonts w:cs="Times New Roman"/>
          <w:szCs w:val="24"/>
        </w:rPr>
        <w:t xml:space="preserve"> o </w:t>
      </w:r>
      <w:r w:rsidR="009B5214" w:rsidRPr="007D76F9">
        <w:rPr>
          <w:rFonts w:cs="Times New Roman"/>
          <w:i/>
          <w:iCs/>
          <w:szCs w:val="24"/>
        </w:rPr>
        <w:t>compliance</w:t>
      </w:r>
      <w:r w:rsidR="009B5214">
        <w:rPr>
          <w:rFonts w:cs="Times New Roman"/>
          <w:szCs w:val="24"/>
        </w:rPr>
        <w:t xml:space="preserve"> possa mitig</w:t>
      </w:r>
      <w:r w:rsidR="0006446C">
        <w:rPr>
          <w:rFonts w:cs="Times New Roman"/>
          <w:szCs w:val="24"/>
        </w:rPr>
        <w:t>a</w:t>
      </w:r>
      <w:r w:rsidR="009B5214">
        <w:rPr>
          <w:rFonts w:cs="Times New Roman"/>
          <w:szCs w:val="24"/>
        </w:rPr>
        <w:t xml:space="preserve">r os riscos causados por essas rescisões. Essa metodologia pode ser </w:t>
      </w:r>
      <w:r w:rsidR="00EC066A">
        <w:rPr>
          <w:rFonts w:cs="Times New Roman"/>
          <w:szCs w:val="24"/>
        </w:rPr>
        <w:t>utilizada</w:t>
      </w:r>
      <w:r w:rsidR="009B5214">
        <w:rPr>
          <w:rFonts w:cs="Times New Roman"/>
          <w:szCs w:val="24"/>
        </w:rPr>
        <w:t xml:space="preserve"> para gerir riscos trabalhistas em todos os formatos jurídicos. Quanto aos objetivos propostos empregou-se a pesquisa de forma descritiva, </w:t>
      </w:r>
      <w:r w:rsidR="0006446C">
        <w:rPr>
          <w:rFonts w:cs="Times New Roman"/>
          <w:szCs w:val="24"/>
        </w:rPr>
        <w:t xml:space="preserve">com a natureza aplicada e para agregar ainda mais a pesquisa seu procedimento foi de forma documental e bibliográfica </w:t>
      </w:r>
      <w:r w:rsidR="009B5214">
        <w:rPr>
          <w:rFonts w:cs="Times New Roman"/>
          <w:szCs w:val="24"/>
        </w:rPr>
        <w:t>realizada através dos site do Tribunal Regional do Trabalho do Estado de Goiás -TRT-GO</w:t>
      </w:r>
      <w:r w:rsidR="0006446C">
        <w:rPr>
          <w:rFonts w:cs="Times New Roman"/>
          <w:szCs w:val="24"/>
        </w:rPr>
        <w:t xml:space="preserve">. </w:t>
      </w:r>
      <w:r w:rsidR="009B5214">
        <w:rPr>
          <w:rFonts w:cs="Times New Roman"/>
          <w:szCs w:val="24"/>
        </w:rPr>
        <w:t xml:space="preserve"> </w:t>
      </w:r>
      <w:r w:rsidR="0006446C">
        <w:rPr>
          <w:rFonts w:cs="Times New Roman"/>
          <w:szCs w:val="24"/>
        </w:rPr>
        <w:t xml:space="preserve">Quanto aos resultados referenciado nesse estudo, revelou que </w:t>
      </w:r>
      <w:r w:rsidR="00EC066A">
        <w:rPr>
          <w:rFonts w:cs="Times New Roman"/>
          <w:szCs w:val="24"/>
        </w:rPr>
        <w:t>atualmente</w:t>
      </w:r>
      <w:r w:rsidR="0006446C">
        <w:rPr>
          <w:rFonts w:cs="Times New Roman"/>
          <w:szCs w:val="24"/>
        </w:rPr>
        <w:t xml:space="preserve"> se faz </w:t>
      </w:r>
      <w:r w:rsidR="00EC066A">
        <w:rPr>
          <w:rFonts w:cs="Times New Roman"/>
          <w:szCs w:val="24"/>
        </w:rPr>
        <w:t>imprescindível</w:t>
      </w:r>
      <w:r w:rsidR="0024753F">
        <w:rPr>
          <w:rFonts w:cs="Times New Roman"/>
          <w:szCs w:val="24"/>
        </w:rPr>
        <w:t xml:space="preserve"> observar</w:t>
      </w:r>
      <w:r w:rsidR="0006446C">
        <w:rPr>
          <w:rFonts w:cs="Times New Roman"/>
          <w:szCs w:val="24"/>
        </w:rPr>
        <w:t xml:space="preserve"> de forma detalhada </w:t>
      </w:r>
      <w:r w:rsidR="00EC066A">
        <w:rPr>
          <w:rFonts w:cs="Times New Roman"/>
          <w:szCs w:val="24"/>
        </w:rPr>
        <w:t xml:space="preserve">cada etapa, realizada até a formalização do contrato de trabalho, após essa formalização e durante a vigência dele. Assim ressalta que o programa de </w:t>
      </w:r>
      <w:r w:rsidR="00EC066A" w:rsidRPr="0024753F">
        <w:rPr>
          <w:rFonts w:cs="Times New Roman"/>
          <w:i/>
          <w:szCs w:val="24"/>
        </w:rPr>
        <w:t>compliance</w:t>
      </w:r>
      <w:r w:rsidR="00EC066A">
        <w:rPr>
          <w:rFonts w:cs="Times New Roman"/>
          <w:szCs w:val="24"/>
        </w:rPr>
        <w:t xml:space="preserve"> visa identificar e intensificar o cumprimento de ações atreladas aos processos e atividades permitindo ajustes para que o </w:t>
      </w:r>
      <w:r w:rsidR="00EC066A" w:rsidRPr="0024753F">
        <w:rPr>
          <w:rFonts w:cs="Times New Roman"/>
          <w:i/>
          <w:szCs w:val="24"/>
        </w:rPr>
        <w:t>compliance</w:t>
      </w:r>
      <w:r w:rsidR="00EC066A">
        <w:rPr>
          <w:rFonts w:cs="Times New Roman"/>
          <w:szCs w:val="24"/>
        </w:rPr>
        <w:t xml:space="preserve"> seja alcançado, mitigando possíveis passivo</w:t>
      </w:r>
      <w:r w:rsidR="0024753F">
        <w:rPr>
          <w:rFonts w:cs="Times New Roman"/>
          <w:szCs w:val="24"/>
        </w:rPr>
        <w:t>s</w:t>
      </w:r>
      <w:r w:rsidR="00EC066A">
        <w:rPr>
          <w:rFonts w:cs="Times New Roman"/>
          <w:szCs w:val="24"/>
        </w:rPr>
        <w:t xml:space="preserve"> trabalhista</w:t>
      </w:r>
      <w:r w:rsidR="0024753F">
        <w:rPr>
          <w:rFonts w:cs="Times New Roman"/>
          <w:szCs w:val="24"/>
        </w:rPr>
        <w:t>s</w:t>
      </w:r>
      <w:r w:rsidR="00EC066A">
        <w:rPr>
          <w:rFonts w:cs="Times New Roman"/>
          <w:szCs w:val="24"/>
        </w:rPr>
        <w:t xml:space="preserve"> que possam comprometer a imagem e integridade da entidade. </w:t>
      </w:r>
    </w:p>
    <w:p w14:paraId="0B3C4F86" w14:textId="77777777" w:rsidR="00A66E42" w:rsidRPr="002F0C27" w:rsidRDefault="00A66E42" w:rsidP="00F00060">
      <w:pPr>
        <w:spacing w:line="240" w:lineRule="auto"/>
        <w:ind w:firstLine="0"/>
        <w:rPr>
          <w:rFonts w:cs="Times New Roman"/>
        </w:rPr>
      </w:pPr>
      <w:r w:rsidRPr="002F0C27">
        <w:rPr>
          <w:rFonts w:cs="Times New Roman"/>
        </w:rPr>
        <w:t xml:space="preserve"> </w:t>
      </w:r>
    </w:p>
    <w:p w14:paraId="23C38D24" w14:textId="4F62F71B" w:rsidR="00A66E42" w:rsidRPr="002F0C27" w:rsidRDefault="00A66E42" w:rsidP="00F00060">
      <w:pPr>
        <w:spacing w:line="240" w:lineRule="auto"/>
        <w:ind w:firstLine="0"/>
        <w:rPr>
          <w:rFonts w:eastAsia="Arial" w:cs="Times New Roman"/>
          <w:szCs w:val="24"/>
        </w:rPr>
      </w:pPr>
      <w:r w:rsidRPr="002F0C27">
        <w:rPr>
          <w:rFonts w:cs="Times New Roman"/>
          <w:b/>
        </w:rPr>
        <w:t xml:space="preserve">PALAVRAS-CHAVE: </w:t>
      </w:r>
      <w:r w:rsidR="0006446C" w:rsidRPr="007D76F9">
        <w:rPr>
          <w:rFonts w:cs="Times New Roman"/>
          <w:b/>
          <w:i/>
          <w:iCs/>
        </w:rPr>
        <w:t>Compliance</w:t>
      </w:r>
      <w:r w:rsidR="0006446C">
        <w:rPr>
          <w:rFonts w:cs="Times New Roman"/>
          <w:b/>
        </w:rPr>
        <w:t>, rescisão, contrato de trabalho.</w:t>
      </w:r>
    </w:p>
    <w:p w14:paraId="200A602B" w14:textId="77777777" w:rsidR="00A66E42" w:rsidRPr="002F0C27" w:rsidRDefault="00A66E42" w:rsidP="00F00060">
      <w:pPr>
        <w:spacing w:line="240" w:lineRule="auto"/>
        <w:ind w:firstLine="0"/>
        <w:rPr>
          <w:rFonts w:cs="Times New Roman"/>
          <w:b/>
        </w:rPr>
      </w:pPr>
    </w:p>
    <w:p w14:paraId="72B11C08" w14:textId="69C2AFA9" w:rsidR="00407A8F" w:rsidRDefault="00407A8F" w:rsidP="007D76F9">
      <w:pPr>
        <w:pStyle w:val="NormalWeb"/>
        <w:spacing w:before="0" w:beforeAutospacing="0" w:after="0" w:afterAutospacing="0"/>
        <w:jc w:val="both"/>
        <w:rPr>
          <w:iCs/>
          <w:lang w:val="en-US"/>
        </w:rPr>
      </w:pPr>
      <w:r w:rsidRPr="002F0C27">
        <w:rPr>
          <w:b/>
          <w:bCs/>
          <w:i/>
          <w:lang w:val="en-US"/>
        </w:rPr>
        <w:t>ABSTRACT:</w:t>
      </w:r>
      <w:r w:rsidRPr="002F0C27">
        <w:rPr>
          <w:i/>
          <w:lang w:val="en-US"/>
        </w:rPr>
        <w:t xml:space="preserve"> </w:t>
      </w:r>
      <w:r w:rsidR="000F26A3" w:rsidRPr="000F26A3">
        <w:rPr>
          <w:iCs/>
          <w:lang w:val="en-US"/>
        </w:rPr>
        <w:t>This article aims to identify the perspective of terminations of employment contracts based on non-compliance with legislation so that compliance can mitigate the risks caused by these terminations. This methodology can be used to manage labor risks in all legal formats. As for the proposed objectives, the research was used in a descriptive manner, with an applied nature and to further aggregate the research, its procedure was in a documentary and bibliographic way performed through the websites of the Regional Labor Court of the State of Goiás -TRT-GO. As for the results referenced in this study, he revealed that it is now essential to observe in detail each step, carried out until the formalization of the employment contract, after this formalization and during its term. Thus, it emphasizes that the compliance program aims to identify and intensify the fulfillment of actions linked to the processes and activities, allowing adjustments for compliance to be achieved, mitigating possible labor liabilities that could compromise the entity's image and integrity.</w:t>
      </w:r>
    </w:p>
    <w:p w14:paraId="0A008F76" w14:textId="77777777" w:rsidR="007D76F9" w:rsidRPr="00EC066A" w:rsidRDefault="007D76F9" w:rsidP="007D76F9">
      <w:pPr>
        <w:pStyle w:val="NormalWeb"/>
        <w:spacing w:before="0" w:beforeAutospacing="0" w:after="0" w:afterAutospacing="0"/>
        <w:jc w:val="both"/>
        <w:rPr>
          <w:i/>
          <w:lang w:val="en-US"/>
        </w:rPr>
      </w:pPr>
    </w:p>
    <w:p w14:paraId="0F8D5DD7" w14:textId="7A7AC728" w:rsidR="00407A8F" w:rsidRPr="002F0C27" w:rsidRDefault="00407A8F" w:rsidP="00F00060">
      <w:pPr>
        <w:pStyle w:val="NormalWeb"/>
        <w:spacing w:before="0" w:beforeAutospacing="0" w:after="0" w:afterAutospacing="0"/>
        <w:jc w:val="both"/>
        <w:rPr>
          <w:i/>
          <w:lang w:val="en-US"/>
        </w:rPr>
      </w:pPr>
      <w:r w:rsidRPr="002F0C27">
        <w:rPr>
          <w:b/>
          <w:bCs/>
          <w:i/>
          <w:lang w:val="en-US"/>
        </w:rPr>
        <w:t>KEY WORDS:</w:t>
      </w:r>
      <w:r w:rsidRPr="002F0C27">
        <w:rPr>
          <w:i/>
          <w:lang w:val="en-US"/>
        </w:rPr>
        <w:t xml:space="preserve"> </w:t>
      </w:r>
      <w:r w:rsidR="007D76F9" w:rsidRPr="007D76F9">
        <w:rPr>
          <w:iCs/>
          <w:lang w:val="en-US"/>
        </w:rPr>
        <w:t>Compliance, termination, employment contract</w:t>
      </w:r>
    </w:p>
    <w:p w14:paraId="25EC902A" w14:textId="77777777" w:rsidR="0002577C" w:rsidRPr="002F0C27" w:rsidRDefault="0002577C" w:rsidP="00F00060">
      <w:pPr>
        <w:spacing w:line="240" w:lineRule="auto"/>
        <w:ind w:firstLine="0"/>
        <w:rPr>
          <w:rFonts w:cs="Times New Roman"/>
          <w:lang w:val="en-US"/>
        </w:rPr>
      </w:pPr>
    </w:p>
    <w:p w14:paraId="44D51295" w14:textId="77777777" w:rsidR="00A66E42" w:rsidRPr="002F0C27" w:rsidRDefault="00F802CE" w:rsidP="00F00060">
      <w:pPr>
        <w:ind w:firstLine="0"/>
        <w:rPr>
          <w:rFonts w:cs="Times New Roman"/>
          <w:b/>
        </w:rPr>
      </w:pPr>
      <w:r w:rsidRPr="002F0C27">
        <w:rPr>
          <w:rFonts w:cs="Times New Roman"/>
          <w:b/>
        </w:rPr>
        <w:lastRenderedPageBreak/>
        <w:t>1 INTRODUÇÃO</w:t>
      </w:r>
    </w:p>
    <w:p w14:paraId="425FC1BC" w14:textId="77777777" w:rsidR="001B22BD" w:rsidRPr="002F0C27" w:rsidRDefault="001B22BD" w:rsidP="00F00060">
      <w:pPr>
        <w:pBdr>
          <w:top w:val="nil"/>
          <w:left w:val="nil"/>
          <w:bottom w:val="nil"/>
          <w:right w:val="nil"/>
          <w:between w:val="nil"/>
          <w:bar w:val="nil"/>
        </w:pBdr>
        <w:ind w:firstLine="1134"/>
        <w:rPr>
          <w:rFonts w:eastAsia="Calibri" w:cs="Times New Roman"/>
          <w:szCs w:val="24"/>
          <w:u w:color="000000"/>
          <w:bdr w:val="nil"/>
          <w:lang w:eastAsia="pt-BR"/>
          <w14:textOutline w14:w="0" w14:cap="flat" w14:cmpd="sng" w14:algn="ctr">
            <w14:noFill/>
            <w14:prstDash w14:val="solid"/>
            <w14:bevel/>
          </w14:textOutline>
        </w:rPr>
      </w:pPr>
    </w:p>
    <w:p w14:paraId="2077A706" w14:textId="2BBBE3DE" w:rsidR="007E5EDE" w:rsidRDefault="008062AA" w:rsidP="00F00060">
      <w:pPr>
        <w:pBdr>
          <w:top w:val="nil"/>
          <w:left w:val="nil"/>
          <w:bottom w:val="nil"/>
          <w:right w:val="nil"/>
          <w:between w:val="nil"/>
          <w:bar w:val="nil"/>
        </w:pBdr>
        <w:ind w:firstLine="1134"/>
        <w:rPr>
          <w:rFonts w:eastAsia="Calibri" w:cs="Times New Roman"/>
          <w:szCs w:val="24"/>
          <w:u w:color="000000"/>
          <w:bdr w:val="nil"/>
          <w:lang w:eastAsia="pt-BR"/>
          <w14:textOutline w14:w="0" w14:cap="flat" w14:cmpd="sng" w14:algn="ctr">
            <w14:noFill/>
            <w14:prstDash w14:val="solid"/>
            <w14:bevel/>
          </w14:textOutline>
        </w:rPr>
      </w:pPr>
      <w:r>
        <w:rPr>
          <w:rFonts w:eastAsia="Calibri" w:cs="Times New Roman"/>
          <w:szCs w:val="24"/>
          <w:u w:color="000000"/>
          <w:bdr w:val="nil"/>
          <w:lang w:eastAsia="pt-BR"/>
          <w14:textOutline w14:w="0" w14:cap="flat" w14:cmpd="sng" w14:algn="ctr">
            <w14:noFill/>
            <w14:prstDash w14:val="solid"/>
            <w14:bevel/>
          </w14:textOutline>
        </w:rPr>
        <w:t>Estima-se</w:t>
      </w:r>
      <w:r w:rsidR="00D401AE">
        <w:rPr>
          <w:rFonts w:eastAsia="Calibri" w:cs="Times New Roman"/>
          <w:szCs w:val="24"/>
          <w:u w:color="000000"/>
          <w:bdr w:val="nil"/>
          <w:lang w:eastAsia="pt-BR"/>
          <w14:textOutline w14:w="0" w14:cap="flat" w14:cmpd="sng" w14:algn="ctr">
            <w14:noFill/>
            <w14:prstDash w14:val="solid"/>
            <w14:bevel/>
          </w14:textOutline>
        </w:rPr>
        <w:t xml:space="preserve"> que a contabilidade surgiu no mundo através dos homens primitivos, </w:t>
      </w:r>
      <w:r>
        <w:rPr>
          <w:rFonts w:eastAsia="Calibri" w:cs="Times New Roman"/>
          <w:szCs w:val="24"/>
          <w:u w:color="000000"/>
          <w:bdr w:val="nil"/>
          <w:lang w:eastAsia="pt-BR"/>
          <w14:textOutline w14:w="0" w14:cap="flat" w14:cmpd="sng" w14:algn="ctr">
            <w14:noFill/>
            <w14:prstDash w14:val="solid"/>
            <w14:bevel/>
          </w14:textOutline>
        </w:rPr>
        <w:t>considerando que foram suas</w:t>
      </w:r>
      <w:r w:rsidR="00D401AE">
        <w:rPr>
          <w:rFonts w:eastAsia="Calibri" w:cs="Times New Roman"/>
          <w:szCs w:val="24"/>
          <w:u w:color="000000"/>
          <w:bdr w:val="nil"/>
          <w:lang w:eastAsia="pt-BR"/>
          <w14:textOutline w14:w="0" w14:cap="flat" w14:cmpd="sng" w14:algn="ctr">
            <w14:noFill/>
            <w14:prstDash w14:val="solid"/>
            <w14:bevel/>
          </w14:textOutline>
        </w:rPr>
        <w:t xml:space="preserve"> necessidade</w:t>
      </w:r>
      <w:r>
        <w:rPr>
          <w:rFonts w:eastAsia="Calibri" w:cs="Times New Roman"/>
          <w:szCs w:val="24"/>
          <w:u w:color="000000"/>
          <w:bdr w:val="nil"/>
          <w:lang w:eastAsia="pt-BR"/>
          <w14:textOutline w14:w="0" w14:cap="flat" w14:cmpd="sng" w14:algn="ctr">
            <w14:noFill/>
            <w14:prstDash w14:val="solid"/>
            <w14:bevel/>
          </w14:textOutline>
        </w:rPr>
        <w:t>s em</w:t>
      </w:r>
      <w:r w:rsidR="00D401AE">
        <w:rPr>
          <w:rFonts w:eastAsia="Calibri" w:cs="Times New Roman"/>
          <w:szCs w:val="24"/>
          <w:u w:color="000000"/>
          <w:bdr w:val="nil"/>
          <w:lang w:eastAsia="pt-BR"/>
          <w14:textOutline w14:w="0" w14:cap="flat" w14:cmpd="sng" w14:algn="ctr">
            <w14:noFill/>
            <w14:prstDash w14:val="solid"/>
            <w14:bevel/>
          </w14:textOutline>
        </w:rPr>
        <w:t xml:space="preserve"> registrar os fatos negociais que existia</w:t>
      </w:r>
      <w:r w:rsidR="0024753F">
        <w:rPr>
          <w:rFonts w:eastAsia="Calibri" w:cs="Times New Roman"/>
          <w:szCs w:val="24"/>
          <w:u w:color="000000"/>
          <w:bdr w:val="nil"/>
          <w:lang w:eastAsia="pt-BR"/>
          <w14:textOutline w14:w="0" w14:cap="flat" w14:cmpd="sng" w14:algn="ctr">
            <w14:noFill/>
            <w14:prstDash w14:val="solid"/>
            <w14:bevel/>
          </w14:textOutline>
        </w:rPr>
        <w:t>m na época</w:t>
      </w:r>
      <w:r>
        <w:rPr>
          <w:rFonts w:eastAsia="Calibri" w:cs="Times New Roman"/>
          <w:szCs w:val="24"/>
          <w:u w:color="000000"/>
          <w:bdr w:val="nil"/>
          <w:lang w:eastAsia="pt-BR"/>
          <w14:textOutline w14:w="0" w14:cap="flat" w14:cmpd="sng" w14:algn="ctr">
            <w14:noFill/>
            <w14:prstDash w14:val="solid"/>
            <w14:bevel/>
          </w14:textOutline>
        </w:rPr>
        <w:t xml:space="preserve"> e qu</w:t>
      </w:r>
      <w:r w:rsidR="00D401AE">
        <w:rPr>
          <w:rFonts w:eastAsia="Calibri" w:cs="Times New Roman"/>
          <w:szCs w:val="24"/>
          <w:u w:color="000000"/>
          <w:bdr w:val="nil"/>
          <w:lang w:eastAsia="pt-BR"/>
          <w14:textOutline w14:w="0" w14:cap="flat" w14:cmpd="sng" w14:algn="ctr">
            <w14:noFill/>
            <w14:prstDash w14:val="solid"/>
            <w14:bevel/>
          </w14:textOutline>
        </w:rPr>
        <w:t xml:space="preserve">e </w:t>
      </w:r>
      <w:r>
        <w:rPr>
          <w:rFonts w:eastAsia="Calibri" w:cs="Times New Roman"/>
          <w:szCs w:val="24"/>
          <w:u w:color="000000"/>
          <w:bdr w:val="nil"/>
          <w:lang w:eastAsia="pt-BR"/>
          <w14:textOutline w14:w="0" w14:cap="flat" w14:cmpd="sng" w14:algn="ctr">
            <w14:noFill/>
            <w14:prstDash w14:val="solid"/>
            <w14:bevel/>
          </w14:textOutline>
        </w:rPr>
        <w:t xml:space="preserve">ainda se </w:t>
      </w:r>
      <w:r w:rsidR="00D401AE">
        <w:rPr>
          <w:rFonts w:eastAsia="Calibri" w:cs="Times New Roman"/>
          <w:szCs w:val="24"/>
          <w:u w:color="000000"/>
          <w:bdr w:val="nil"/>
          <w:lang w:eastAsia="pt-BR"/>
          <w14:textOutline w14:w="0" w14:cap="flat" w14:cmpd="sng" w14:algn="ctr">
            <w14:noFill/>
            <w14:prstDash w14:val="solid"/>
            <w14:bevel/>
          </w14:textOutline>
        </w:rPr>
        <w:t xml:space="preserve">tinha objetivo </w:t>
      </w:r>
      <w:r w:rsidR="00355531">
        <w:rPr>
          <w:rFonts w:eastAsia="Calibri" w:cs="Times New Roman"/>
          <w:szCs w:val="24"/>
          <w:u w:color="000000"/>
          <w:bdr w:val="nil"/>
          <w:lang w:eastAsia="pt-BR"/>
          <w14:textOutline w14:w="0" w14:cap="flat" w14:cmpd="sng" w14:algn="ctr">
            <w14:noFill/>
            <w14:prstDash w14:val="solid"/>
            <w14:bevel/>
          </w14:textOutline>
        </w:rPr>
        <w:t xml:space="preserve">em </w:t>
      </w:r>
      <w:r w:rsidR="00D401AE">
        <w:rPr>
          <w:rFonts w:eastAsia="Calibri" w:cs="Times New Roman"/>
          <w:szCs w:val="24"/>
          <w:u w:color="000000"/>
          <w:bdr w:val="nil"/>
          <w:lang w:eastAsia="pt-BR"/>
          <w14:textOutline w14:w="0" w14:cap="flat" w14:cmpd="sng" w14:algn="ctr">
            <w14:noFill/>
            <w14:prstDash w14:val="solid"/>
            <w14:bevel/>
          </w14:textOutline>
        </w:rPr>
        <w:t xml:space="preserve">proteger os </w:t>
      </w:r>
      <w:r w:rsidR="00355531">
        <w:rPr>
          <w:rFonts w:eastAsia="Calibri" w:cs="Times New Roman"/>
          <w:szCs w:val="24"/>
          <w:u w:color="000000"/>
          <w:bdr w:val="nil"/>
          <w:lang w:eastAsia="pt-BR"/>
          <w14:textOutline w14:w="0" w14:cap="flat" w14:cmpd="sng" w14:algn="ctr">
            <w14:noFill/>
            <w14:prstDash w14:val="solid"/>
            <w14:bevel/>
          </w14:textOutline>
        </w:rPr>
        <w:t xml:space="preserve">seus </w:t>
      </w:r>
      <w:r w:rsidR="00D401AE">
        <w:rPr>
          <w:rFonts w:eastAsia="Calibri" w:cs="Times New Roman"/>
          <w:szCs w:val="24"/>
          <w:u w:color="000000"/>
          <w:bdr w:val="nil"/>
          <w:lang w:eastAsia="pt-BR"/>
          <w14:textOutline w14:w="0" w14:cap="flat" w14:cmpd="sng" w14:algn="ctr">
            <w14:noFill/>
            <w14:prstDash w14:val="solid"/>
            <w14:bevel/>
          </w14:textOutline>
        </w:rPr>
        <w:t xml:space="preserve">bens e controlar o </w:t>
      </w:r>
      <w:r w:rsidR="00355531">
        <w:rPr>
          <w:rFonts w:eastAsia="Calibri" w:cs="Times New Roman"/>
          <w:szCs w:val="24"/>
          <w:u w:color="000000"/>
          <w:bdr w:val="nil"/>
          <w:lang w:eastAsia="pt-BR"/>
          <w14:textOutline w14:w="0" w14:cap="flat" w14:cmpd="sng" w14:algn="ctr">
            <w14:noFill/>
            <w14:prstDash w14:val="solid"/>
            <w14:bevel/>
          </w14:textOutline>
        </w:rPr>
        <w:t xml:space="preserve">seu </w:t>
      </w:r>
      <w:r w:rsidR="00F10E51">
        <w:rPr>
          <w:rFonts w:eastAsia="Calibri" w:cs="Times New Roman"/>
          <w:szCs w:val="24"/>
          <w:u w:color="000000"/>
          <w:bdr w:val="nil"/>
          <w:lang w:eastAsia="pt-BR"/>
          <w14:textOutline w14:w="0" w14:cap="flat" w14:cmpd="sng" w14:algn="ctr">
            <w14:noFill/>
            <w14:prstDash w14:val="solid"/>
            <w14:bevel/>
          </w14:textOutline>
        </w:rPr>
        <w:t>patrimônio</w:t>
      </w:r>
      <w:r w:rsidR="00355531">
        <w:rPr>
          <w:rFonts w:eastAsia="Calibri" w:cs="Times New Roman"/>
          <w:szCs w:val="24"/>
          <w:u w:color="000000"/>
          <w:bdr w:val="nil"/>
          <w:lang w:eastAsia="pt-BR"/>
          <w14:textOutline w14:w="0" w14:cap="flat" w14:cmpd="sng" w14:algn="ctr">
            <w14:noFill/>
            <w14:prstDash w14:val="solid"/>
            <w14:bevel/>
          </w14:textOutline>
        </w:rPr>
        <w:t>.</w:t>
      </w:r>
      <w:r w:rsidR="00D401AE">
        <w:rPr>
          <w:rFonts w:eastAsia="Calibri" w:cs="Times New Roman"/>
          <w:szCs w:val="24"/>
          <w:u w:color="000000"/>
          <w:bdr w:val="nil"/>
          <w:lang w:eastAsia="pt-BR"/>
          <w14:textOutline w14:w="0" w14:cap="flat" w14:cmpd="sng" w14:algn="ctr">
            <w14:noFill/>
            <w14:prstDash w14:val="solid"/>
            <w14:bevel/>
          </w14:textOutline>
        </w:rPr>
        <w:t xml:space="preserve"> </w:t>
      </w:r>
      <w:r w:rsidR="00355531">
        <w:rPr>
          <w:rFonts w:eastAsia="Calibri" w:cs="Times New Roman"/>
          <w:szCs w:val="24"/>
          <w:u w:color="000000"/>
          <w:bdr w:val="nil"/>
          <w:lang w:eastAsia="pt-BR"/>
          <w14:textOutline w14:w="0" w14:cap="flat" w14:cmpd="sng" w14:algn="ctr">
            <w14:noFill/>
            <w14:prstDash w14:val="solid"/>
            <w14:bevel/>
          </w14:textOutline>
        </w:rPr>
        <w:t xml:space="preserve">Com o passar dos tempos contudo </w:t>
      </w:r>
      <w:r w:rsidR="00D401AE">
        <w:rPr>
          <w:rFonts w:eastAsia="Calibri" w:cs="Times New Roman"/>
          <w:szCs w:val="24"/>
          <w:u w:color="000000"/>
          <w:bdr w:val="nil"/>
          <w:lang w:eastAsia="pt-BR"/>
          <w14:textOutline w14:w="0" w14:cap="flat" w14:cmpd="sng" w14:algn="ctr">
            <w14:noFill/>
            <w14:prstDash w14:val="solid"/>
            <w14:bevel/>
          </w14:textOutline>
        </w:rPr>
        <w:t xml:space="preserve">a contabilidade avançou conforme o crescimento da sociedade e de acordo com suas necessidades. Desta forma a contabilidade </w:t>
      </w:r>
      <w:r w:rsidR="00355531">
        <w:rPr>
          <w:rFonts w:eastAsia="Calibri" w:cs="Times New Roman"/>
          <w:szCs w:val="24"/>
          <w:u w:color="000000"/>
          <w:bdr w:val="nil"/>
          <w:lang w:eastAsia="pt-BR"/>
          <w14:textOutline w14:w="0" w14:cap="flat" w14:cmpd="sng" w14:algn="ctr">
            <w14:noFill/>
            <w14:prstDash w14:val="solid"/>
            <w14:bevel/>
          </w14:textOutline>
        </w:rPr>
        <w:t xml:space="preserve">ainda </w:t>
      </w:r>
      <w:r w:rsidR="00D401AE">
        <w:rPr>
          <w:rFonts w:eastAsia="Calibri" w:cs="Times New Roman"/>
          <w:szCs w:val="24"/>
          <w:u w:color="000000"/>
          <w:bdr w:val="nil"/>
          <w:lang w:eastAsia="pt-BR"/>
          <w14:textOutline w14:w="0" w14:cap="flat" w14:cmpd="sng" w14:algn="ctr">
            <w14:noFill/>
            <w14:prstDash w14:val="solid"/>
            <w14:bevel/>
          </w14:textOutline>
        </w:rPr>
        <w:t xml:space="preserve">vem crescendo </w:t>
      </w:r>
      <w:r w:rsidR="007E5EDE">
        <w:rPr>
          <w:rFonts w:eastAsia="Calibri" w:cs="Times New Roman"/>
          <w:szCs w:val="24"/>
          <w:u w:color="000000"/>
          <w:bdr w:val="nil"/>
          <w:lang w:eastAsia="pt-BR"/>
          <w14:textOutline w14:w="0" w14:cap="flat" w14:cmpd="sng" w14:algn="ctr">
            <w14:noFill/>
            <w14:prstDash w14:val="solid"/>
            <w14:bevel/>
          </w14:textOutline>
        </w:rPr>
        <w:t xml:space="preserve">e inovando para possa de forma segura manter seus recursos </w:t>
      </w:r>
      <w:r w:rsidR="00F10E51">
        <w:rPr>
          <w:rFonts w:eastAsia="Calibri" w:cs="Times New Roman"/>
          <w:szCs w:val="24"/>
          <w:u w:color="000000"/>
          <w:bdr w:val="nil"/>
          <w:lang w:eastAsia="pt-BR"/>
          <w14:textOutline w14:w="0" w14:cap="flat" w14:cmpd="sng" w14:algn="ctr">
            <w14:noFill/>
            <w14:prstDash w14:val="solid"/>
            <w14:bevel/>
          </w14:textOutline>
        </w:rPr>
        <w:t>estáveis</w:t>
      </w:r>
      <w:r w:rsidR="007E5EDE">
        <w:rPr>
          <w:rFonts w:eastAsia="Calibri" w:cs="Times New Roman"/>
          <w:szCs w:val="24"/>
          <w:u w:color="000000"/>
          <w:bdr w:val="nil"/>
          <w:lang w:eastAsia="pt-BR"/>
          <w14:textOutline w14:w="0" w14:cap="flat" w14:cmpd="sng" w14:algn="ctr">
            <w14:noFill/>
            <w14:prstDash w14:val="solid"/>
            <w14:bevel/>
          </w14:textOutline>
        </w:rPr>
        <w:t xml:space="preserve"> através dos </w:t>
      </w:r>
      <w:r w:rsidR="00F10E51">
        <w:rPr>
          <w:rFonts w:eastAsia="Calibri" w:cs="Times New Roman"/>
          <w:szCs w:val="24"/>
          <w:u w:color="000000"/>
          <w:bdr w:val="nil"/>
          <w:lang w:eastAsia="pt-BR"/>
          <w14:textOutline w14:w="0" w14:cap="flat" w14:cmpd="sng" w14:algn="ctr">
            <w14:noFill/>
            <w14:prstDash w14:val="solid"/>
            <w14:bevel/>
          </w14:textOutline>
        </w:rPr>
        <w:t>relatórios</w:t>
      </w:r>
      <w:r w:rsidR="007E5EDE">
        <w:rPr>
          <w:rFonts w:eastAsia="Calibri" w:cs="Times New Roman"/>
          <w:szCs w:val="24"/>
          <w:u w:color="000000"/>
          <w:bdr w:val="nil"/>
          <w:lang w:eastAsia="pt-BR"/>
          <w14:textOutline w14:w="0" w14:cap="flat" w14:cmpd="sng" w14:algn="ctr">
            <w14:noFill/>
            <w14:prstDash w14:val="solid"/>
            <w14:bevel/>
          </w14:textOutline>
        </w:rPr>
        <w:t xml:space="preserve"> </w:t>
      </w:r>
      <w:r w:rsidR="00F10E51">
        <w:rPr>
          <w:rFonts w:eastAsia="Calibri" w:cs="Times New Roman"/>
          <w:szCs w:val="24"/>
          <w:u w:color="000000"/>
          <w:bdr w:val="nil"/>
          <w:lang w:eastAsia="pt-BR"/>
          <w14:textOutline w14:w="0" w14:cap="flat" w14:cmpd="sng" w14:algn="ctr">
            <w14:noFill/>
            <w14:prstDash w14:val="solid"/>
            <w14:bevel/>
          </w14:textOutline>
        </w:rPr>
        <w:t>contábeis</w:t>
      </w:r>
      <w:r w:rsidR="007E5EDE">
        <w:rPr>
          <w:rFonts w:eastAsia="Calibri" w:cs="Times New Roman"/>
          <w:szCs w:val="24"/>
          <w:u w:color="000000"/>
          <w:bdr w:val="nil"/>
          <w:lang w:eastAsia="pt-BR"/>
          <w14:textOutline w14:w="0" w14:cap="flat" w14:cmpd="sng" w14:algn="ctr">
            <w14:noFill/>
            <w14:prstDash w14:val="solid"/>
            <w14:bevel/>
          </w14:textOutline>
        </w:rPr>
        <w:t xml:space="preserve"> realizados conforme as normas, </w:t>
      </w:r>
      <w:r w:rsidR="00F10E51">
        <w:rPr>
          <w:rFonts w:eastAsia="Calibri" w:cs="Times New Roman"/>
          <w:szCs w:val="24"/>
          <w:u w:color="000000"/>
          <w:bdr w:val="nil"/>
          <w:lang w:eastAsia="pt-BR"/>
          <w14:textOutline w14:w="0" w14:cap="flat" w14:cmpd="sng" w14:algn="ctr">
            <w14:noFill/>
            <w14:prstDash w14:val="solid"/>
            <w14:bevel/>
          </w14:textOutline>
        </w:rPr>
        <w:t>técnicas</w:t>
      </w:r>
      <w:r w:rsidR="007E5EDE">
        <w:rPr>
          <w:rFonts w:eastAsia="Calibri" w:cs="Times New Roman"/>
          <w:szCs w:val="24"/>
          <w:u w:color="000000"/>
          <w:bdr w:val="nil"/>
          <w:lang w:eastAsia="pt-BR"/>
          <w14:textOutline w14:w="0" w14:cap="flat" w14:cmpd="sng" w14:algn="ctr">
            <w14:noFill/>
            <w14:prstDash w14:val="solid"/>
            <w14:bevel/>
          </w14:textOutline>
        </w:rPr>
        <w:t xml:space="preserve"> e procedimentos, podendo ser feita uma </w:t>
      </w:r>
      <w:r w:rsidR="00F10E51">
        <w:rPr>
          <w:rFonts w:eastAsia="Calibri" w:cs="Times New Roman"/>
          <w:szCs w:val="24"/>
          <w:u w:color="000000"/>
          <w:bdr w:val="nil"/>
          <w:lang w:eastAsia="pt-BR"/>
          <w14:textOutline w14:w="0" w14:cap="flat" w14:cmpd="sng" w14:algn="ctr">
            <w14:noFill/>
            <w14:prstDash w14:val="solid"/>
            <w14:bevel/>
          </w14:textOutline>
        </w:rPr>
        <w:t>análise</w:t>
      </w:r>
      <w:r w:rsidR="007E5EDE">
        <w:rPr>
          <w:rFonts w:eastAsia="Calibri" w:cs="Times New Roman"/>
          <w:szCs w:val="24"/>
          <w:u w:color="000000"/>
          <w:bdr w:val="nil"/>
          <w:lang w:eastAsia="pt-BR"/>
          <w14:textOutline w14:w="0" w14:cap="flat" w14:cmpd="sng" w14:algn="ctr">
            <w14:noFill/>
            <w14:prstDash w14:val="solid"/>
            <w14:bevel/>
          </w14:textOutline>
        </w:rPr>
        <w:t xml:space="preserve"> de forma mais detalhada </w:t>
      </w:r>
      <w:r w:rsidR="00F10E51">
        <w:rPr>
          <w:rFonts w:eastAsia="Calibri" w:cs="Times New Roman"/>
          <w:szCs w:val="24"/>
          <w:u w:color="000000"/>
          <w:bdr w:val="nil"/>
          <w:lang w:eastAsia="pt-BR"/>
          <w14:textOutline w14:w="0" w14:cap="flat" w14:cmpd="sng" w14:algn="ctr">
            <w14:noFill/>
            <w14:prstDash w14:val="solid"/>
            <w14:bevel/>
          </w14:textOutline>
        </w:rPr>
        <w:t>a fim</w:t>
      </w:r>
      <w:r w:rsidR="007E5EDE">
        <w:rPr>
          <w:rFonts w:eastAsia="Calibri" w:cs="Times New Roman"/>
          <w:szCs w:val="24"/>
          <w:u w:color="000000"/>
          <w:bdr w:val="nil"/>
          <w:lang w:eastAsia="pt-BR"/>
          <w14:textOutline w14:w="0" w14:cap="flat" w14:cmpd="sng" w14:algn="ctr">
            <w14:noFill/>
            <w14:prstDash w14:val="solid"/>
            <w14:bevel/>
          </w14:textOutline>
        </w:rPr>
        <w:t xml:space="preserve"> de auxiliar nas tomadas de </w:t>
      </w:r>
      <w:r w:rsidR="00F10E51">
        <w:rPr>
          <w:rFonts w:eastAsia="Calibri" w:cs="Times New Roman"/>
          <w:szCs w:val="24"/>
          <w:u w:color="000000"/>
          <w:bdr w:val="nil"/>
          <w:lang w:eastAsia="pt-BR"/>
          <w14:textOutline w14:w="0" w14:cap="flat" w14:cmpd="sng" w14:algn="ctr">
            <w14:noFill/>
            <w14:prstDash w14:val="solid"/>
            <w14:bevel/>
          </w14:textOutline>
        </w:rPr>
        <w:t>decisões</w:t>
      </w:r>
      <w:r w:rsidR="007E5EDE">
        <w:rPr>
          <w:rFonts w:eastAsia="Calibri" w:cs="Times New Roman"/>
          <w:szCs w:val="24"/>
          <w:u w:color="000000"/>
          <w:bdr w:val="nil"/>
          <w:lang w:eastAsia="pt-BR"/>
          <w14:textOutline w14:w="0" w14:cap="flat" w14:cmpd="sng" w14:algn="ctr">
            <w14:noFill/>
            <w14:prstDash w14:val="solid"/>
            <w14:bevel/>
          </w14:textOutline>
        </w:rPr>
        <w:t xml:space="preserve">. </w:t>
      </w:r>
    </w:p>
    <w:p w14:paraId="2DDA66E1" w14:textId="473B06D6" w:rsidR="004713F2" w:rsidRDefault="007E5EDE" w:rsidP="00F00060">
      <w:pPr>
        <w:pBdr>
          <w:top w:val="nil"/>
          <w:left w:val="nil"/>
          <w:bottom w:val="nil"/>
          <w:right w:val="nil"/>
          <w:between w:val="nil"/>
          <w:bar w:val="nil"/>
        </w:pBdr>
        <w:ind w:firstLine="1134"/>
        <w:rPr>
          <w:rFonts w:eastAsia="Calibri" w:cs="Times New Roman"/>
          <w:szCs w:val="24"/>
          <w:u w:color="000000"/>
          <w:bdr w:val="nil"/>
          <w:lang w:eastAsia="pt-BR"/>
          <w14:textOutline w14:w="0" w14:cap="flat" w14:cmpd="sng" w14:algn="ctr">
            <w14:noFill/>
            <w14:prstDash w14:val="solid"/>
            <w14:bevel/>
          </w14:textOutline>
        </w:rPr>
      </w:pPr>
      <w:r>
        <w:rPr>
          <w:rFonts w:eastAsia="Calibri" w:cs="Times New Roman"/>
          <w:szCs w:val="24"/>
          <w:u w:color="000000"/>
          <w:bdr w:val="nil"/>
          <w:lang w:eastAsia="pt-BR"/>
          <w14:textOutline w14:w="0" w14:cap="flat" w14:cmpd="sng" w14:algn="ctr">
            <w14:noFill/>
            <w14:prstDash w14:val="solid"/>
            <w14:bevel/>
          </w14:textOutline>
        </w:rPr>
        <w:t xml:space="preserve">Presente em todos os setores de uma organização </w:t>
      </w:r>
      <w:r w:rsidR="00F10E51">
        <w:rPr>
          <w:rFonts w:eastAsia="Calibri" w:cs="Times New Roman"/>
          <w:szCs w:val="24"/>
          <w:u w:color="000000"/>
          <w:bdr w:val="nil"/>
          <w:lang w:eastAsia="pt-BR"/>
          <w14:textOutline w14:w="0" w14:cap="flat" w14:cmpd="sng" w14:algn="ctr">
            <w14:noFill/>
            <w14:prstDash w14:val="solid"/>
            <w14:bevel/>
          </w14:textOutline>
        </w:rPr>
        <w:t>e</w:t>
      </w:r>
      <w:r>
        <w:rPr>
          <w:rFonts w:eastAsia="Calibri" w:cs="Times New Roman"/>
          <w:szCs w:val="24"/>
          <w:u w:color="000000"/>
          <w:bdr w:val="nil"/>
          <w:lang w:eastAsia="pt-BR"/>
          <w14:textOutline w14:w="0" w14:cap="flat" w14:cmpd="sng" w14:algn="ctr">
            <w14:noFill/>
            <w14:prstDash w14:val="solid"/>
            <w14:bevel/>
          </w14:textOutline>
        </w:rPr>
        <w:t xml:space="preserve"> na área </w:t>
      </w:r>
      <w:r w:rsidR="00F10E51">
        <w:rPr>
          <w:rFonts w:eastAsia="Calibri" w:cs="Times New Roman"/>
          <w:szCs w:val="24"/>
          <w:u w:color="000000"/>
          <w:bdr w:val="nil"/>
          <w:lang w:eastAsia="pt-BR"/>
          <w14:textOutline w14:w="0" w14:cap="flat" w14:cmpd="sng" w14:algn="ctr">
            <w14:noFill/>
            <w14:prstDash w14:val="solid"/>
            <w14:bevel/>
          </w14:textOutline>
        </w:rPr>
        <w:t>pública</w:t>
      </w:r>
      <w:r>
        <w:rPr>
          <w:rFonts w:eastAsia="Calibri" w:cs="Times New Roman"/>
          <w:szCs w:val="24"/>
          <w:u w:color="000000"/>
          <w:bdr w:val="nil"/>
          <w:lang w:eastAsia="pt-BR"/>
          <w14:textOutline w14:w="0" w14:cap="flat" w14:cmpd="sng" w14:algn="ctr">
            <w14:noFill/>
            <w14:prstDash w14:val="solid"/>
            <w14:bevel/>
          </w14:textOutline>
        </w:rPr>
        <w:t xml:space="preserve">, sua área de atuação </w:t>
      </w:r>
      <w:r w:rsidR="006A5A01">
        <w:rPr>
          <w:rFonts w:eastAsia="Calibri" w:cs="Times New Roman"/>
          <w:szCs w:val="24"/>
          <w:u w:color="000000"/>
          <w:bdr w:val="nil"/>
          <w:lang w:eastAsia="pt-BR"/>
          <w14:textOutline w14:w="0" w14:cap="flat" w14:cmpd="sng" w14:algn="ctr">
            <w14:noFill/>
            <w14:prstDash w14:val="solid"/>
            <w14:bevel/>
          </w14:textOutline>
        </w:rPr>
        <w:t>está</w:t>
      </w:r>
      <w:r>
        <w:rPr>
          <w:rFonts w:eastAsia="Calibri" w:cs="Times New Roman"/>
          <w:szCs w:val="24"/>
          <w:u w:color="000000"/>
          <w:bdr w:val="nil"/>
          <w:lang w:eastAsia="pt-BR"/>
          <w14:textOutline w14:w="0" w14:cap="flat" w14:cmpd="sng" w14:algn="ctr">
            <w14:noFill/>
            <w14:prstDash w14:val="solid"/>
            <w14:bevel/>
          </w14:textOutline>
        </w:rPr>
        <w:t xml:space="preserve"> marcada pelas atividades que requerem controle e </w:t>
      </w:r>
      <w:r w:rsidR="00F10E51">
        <w:rPr>
          <w:rFonts w:eastAsia="Calibri" w:cs="Times New Roman"/>
          <w:szCs w:val="24"/>
          <w:u w:color="000000"/>
          <w:bdr w:val="nil"/>
          <w:lang w:eastAsia="pt-BR"/>
          <w14:textOutline w14:w="0" w14:cap="flat" w14:cmpd="sng" w14:algn="ctr">
            <w14:noFill/>
            <w14:prstDash w14:val="solid"/>
            <w14:bevel/>
          </w14:textOutline>
        </w:rPr>
        <w:t>análise</w:t>
      </w:r>
      <w:r>
        <w:rPr>
          <w:rFonts w:eastAsia="Calibri" w:cs="Times New Roman"/>
          <w:szCs w:val="24"/>
          <w:u w:color="000000"/>
          <w:bdr w:val="nil"/>
          <w:lang w:eastAsia="pt-BR"/>
          <w14:textOutline w14:w="0" w14:cap="flat" w14:cmpd="sng" w14:algn="ctr">
            <w14:noFill/>
            <w14:prstDash w14:val="solid"/>
            <w14:bevel/>
          </w14:textOutline>
        </w:rPr>
        <w:t xml:space="preserve"> de patrimônio. Se tratando de uma ciência que está sempre evoluído a contabilidade é atuante em diversas atividades, como por exemplo:  Auditoria externa e interna, </w:t>
      </w:r>
      <w:r w:rsidR="00F10E51">
        <w:rPr>
          <w:rFonts w:eastAsia="Calibri" w:cs="Times New Roman"/>
          <w:szCs w:val="24"/>
          <w:u w:color="000000"/>
          <w:bdr w:val="nil"/>
          <w:lang w:eastAsia="pt-BR"/>
          <w14:textOutline w14:w="0" w14:cap="flat" w14:cmpd="sng" w14:algn="ctr">
            <w14:noFill/>
            <w14:prstDash w14:val="solid"/>
            <w14:bevel/>
          </w14:textOutline>
        </w:rPr>
        <w:t>Perícia</w:t>
      </w:r>
      <w:r>
        <w:rPr>
          <w:rFonts w:eastAsia="Calibri" w:cs="Times New Roman"/>
          <w:szCs w:val="24"/>
          <w:u w:color="000000"/>
          <w:bdr w:val="nil"/>
          <w:lang w:eastAsia="pt-BR"/>
          <w14:textOutline w14:w="0" w14:cap="flat" w14:cmpd="sng" w14:algn="ctr">
            <w14:noFill/>
            <w14:prstDash w14:val="solid"/>
            <w14:bevel/>
          </w14:textOutline>
        </w:rPr>
        <w:t xml:space="preserve"> </w:t>
      </w:r>
      <w:r w:rsidR="00F10E51">
        <w:rPr>
          <w:rFonts w:eastAsia="Calibri" w:cs="Times New Roman"/>
          <w:szCs w:val="24"/>
          <w:u w:color="000000"/>
          <w:bdr w:val="nil"/>
          <w:lang w:eastAsia="pt-BR"/>
          <w14:textOutline w14:w="0" w14:cap="flat" w14:cmpd="sng" w14:algn="ctr">
            <w14:noFill/>
            <w14:prstDash w14:val="solid"/>
            <w14:bevel/>
          </w14:textOutline>
        </w:rPr>
        <w:t>Contábil</w:t>
      </w:r>
      <w:r>
        <w:rPr>
          <w:rFonts w:eastAsia="Calibri" w:cs="Times New Roman"/>
          <w:szCs w:val="24"/>
          <w:u w:color="000000"/>
          <w:bdr w:val="nil"/>
          <w:lang w:eastAsia="pt-BR"/>
          <w14:textOutline w14:w="0" w14:cap="flat" w14:cmpd="sng" w14:algn="ctr">
            <w14:noFill/>
            <w14:prstDash w14:val="solid"/>
            <w14:bevel/>
          </w14:textOutline>
        </w:rPr>
        <w:t xml:space="preserve">, Contabilidade Gerencial e Financeira, Controladoria, Contabilidade </w:t>
      </w:r>
      <w:r w:rsidR="00F10E51">
        <w:rPr>
          <w:rFonts w:eastAsia="Calibri" w:cs="Times New Roman"/>
          <w:szCs w:val="24"/>
          <w:u w:color="000000"/>
          <w:bdr w:val="nil"/>
          <w:lang w:eastAsia="pt-BR"/>
          <w14:textOutline w14:w="0" w14:cap="flat" w14:cmpd="sng" w14:algn="ctr">
            <w14:noFill/>
            <w14:prstDash w14:val="solid"/>
            <w14:bevel/>
          </w14:textOutline>
        </w:rPr>
        <w:t>Pública</w:t>
      </w:r>
      <w:r>
        <w:rPr>
          <w:rFonts w:eastAsia="Calibri" w:cs="Times New Roman"/>
          <w:szCs w:val="24"/>
          <w:u w:color="000000"/>
          <w:bdr w:val="nil"/>
          <w:lang w:eastAsia="pt-BR"/>
          <w14:textOutline w14:w="0" w14:cap="flat" w14:cmpd="sng" w14:algn="ctr">
            <w14:noFill/>
            <w14:prstDash w14:val="solid"/>
            <w14:bevel/>
          </w14:textOutline>
        </w:rPr>
        <w:t xml:space="preserve">, Contabilidade Rural e dentro dessas atividades são geradas outras atividades como o </w:t>
      </w:r>
      <w:r w:rsidRPr="007E5EDE">
        <w:rPr>
          <w:rFonts w:eastAsia="Calibri" w:cs="Times New Roman"/>
          <w:i/>
          <w:iCs/>
          <w:szCs w:val="24"/>
          <w:u w:color="000000"/>
          <w:bdr w:val="nil"/>
          <w:lang w:eastAsia="pt-BR"/>
          <w14:textOutline w14:w="0" w14:cap="flat" w14:cmpd="sng" w14:algn="ctr">
            <w14:noFill/>
            <w14:prstDash w14:val="solid"/>
            <w14:bevel/>
          </w14:textOutline>
        </w:rPr>
        <w:t xml:space="preserve">Compliance </w:t>
      </w:r>
      <w:r>
        <w:rPr>
          <w:rFonts w:eastAsia="Calibri" w:cs="Times New Roman"/>
          <w:szCs w:val="24"/>
          <w:u w:color="000000"/>
          <w:bdr w:val="nil"/>
          <w:lang w:eastAsia="pt-BR"/>
          <w14:textOutline w14:w="0" w14:cap="flat" w14:cmpd="sng" w14:algn="ctr">
            <w14:noFill/>
            <w14:prstDash w14:val="solid"/>
            <w14:bevel/>
          </w14:textOutline>
        </w:rPr>
        <w:t xml:space="preserve"> que está ligado a área de </w:t>
      </w:r>
      <w:r w:rsidR="004713F2">
        <w:rPr>
          <w:rFonts w:eastAsia="Calibri" w:cs="Times New Roman"/>
          <w:szCs w:val="24"/>
          <w:u w:color="000000"/>
          <w:bdr w:val="nil"/>
          <w:lang w:eastAsia="pt-BR"/>
          <w14:textOutline w14:w="0" w14:cap="flat" w14:cmpd="sng" w14:algn="ctr">
            <w14:noFill/>
            <w14:prstDash w14:val="solid"/>
            <w14:bevel/>
          </w14:textOutline>
        </w:rPr>
        <w:t>C</w:t>
      </w:r>
      <w:r>
        <w:rPr>
          <w:rFonts w:eastAsia="Calibri" w:cs="Times New Roman"/>
          <w:szCs w:val="24"/>
          <w:u w:color="000000"/>
          <w:bdr w:val="nil"/>
          <w:lang w:eastAsia="pt-BR"/>
          <w14:textOutline w14:w="0" w14:cap="flat" w14:cmpd="sng" w14:algn="ctr">
            <w14:noFill/>
            <w14:prstDash w14:val="solid"/>
            <w14:bevel/>
          </w14:textOutline>
        </w:rPr>
        <w:t>ontroladoria.</w:t>
      </w:r>
      <w:r w:rsidRPr="007E5EDE">
        <w:rPr>
          <w:rFonts w:eastAsia="Calibri" w:cs="Times New Roman"/>
          <w:szCs w:val="24"/>
          <w:u w:color="000000"/>
          <w:bdr w:val="nil"/>
          <w:lang w:eastAsia="pt-BR"/>
          <w14:textOutline w14:w="0" w14:cap="flat" w14:cmpd="sng" w14:algn="ctr">
            <w14:noFill/>
            <w14:prstDash w14:val="solid"/>
            <w14:bevel/>
          </w14:textOutline>
        </w:rPr>
        <w:t xml:space="preserve"> </w:t>
      </w:r>
    </w:p>
    <w:p w14:paraId="3EEAF16C" w14:textId="774892E9" w:rsidR="004713F2" w:rsidRDefault="004713F2" w:rsidP="004713F2">
      <w:pPr>
        <w:pBdr>
          <w:top w:val="nil"/>
          <w:left w:val="nil"/>
          <w:bottom w:val="nil"/>
          <w:right w:val="nil"/>
          <w:between w:val="nil"/>
          <w:bar w:val="nil"/>
        </w:pBdr>
        <w:ind w:firstLine="1134"/>
        <w:rPr>
          <w:rFonts w:eastAsia="Calibri" w:cs="Times New Roman"/>
          <w:szCs w:val="24"/>
          <w:u w:color="000000"/>
          <w:bdr w:val="nil"/>
          <w:lang w:eastAsia="pt-BR"/>
          <w14:textOutline w14:w="0" w14:cap="flat" w14:cmpd="sng" w14:algn="ctr">
            <w14:noFill/>
            <w14:prstDash w14:val="solid"/>
            <w14:bevel/>
          </w14:textOutline>
        </w:rPr>
      </w:pPr>
      <w:r>
        <w:rPr>
          <w:rFonts w:eastAsia="Calibri" w:cs="Times New Roman"/>
          <w:szCs w:val="24"/>
          <w:u w:color="000000"/>
          <w:bdr w:val="nil"/>
          <w:lang w:eastAsia="pt-BR"/>
          <w14:textOutline w14:w="0" w14:cap="flat" w14:cmpd="sng" w14:algn="ctr">
            <w14:noFill/>
            <w14:prstDash w14:val="solid"/>
            <w14:bevel/>
          </w14:textOutline>
        </w:rPr>
        <w:t xml:space="preserve">Considerando como fonte de conhecimento, da </w:t>
      </w:r>
      <w:r w:rsidR="00F10E51">
        <w:rPr>
          <w:rFonts w:eastAsia="Calibri" w:cs="Times New Roman"/>
          <w:szCs w:val="24"/>
          <w:u w:color="000000"/>
          <w:bdr w:val="nil"/>
          <w:lang w:eastAsia="pt-BR"/>
          <w14:textOutline w14:w="0" w14:cap="flat" w14:cmpd="sng" w14:algn="ctr">
            <w14:noFill/>
            <w14:prstDash w14:val="solid"/>
            <w14:bevel/>
          </w14:textOutline>
        </w:rPr>
        <w:t>ênfase</w:t>
      </w:r>
      <w:r>
        <w:rPr>
          <w:rFonts w:eastAsia="Calibri" w:cs="Times New Roman"/>
          <w:szCs w:val="24"/>
          <w:u w:color="000000"/>
          <w:bdr w:val="nil"/>
          <w:lang w:eastAsia="pt-BR"/>
          <w14:textOutline w14:w="0" w14:cap="flat" w14:cmpd="sng" w14:algn="ctr">
            <w14:noFill/>
            <w14:prstDash w14:val="solid"/>
            <w14:bevel/>
          </w14:textOutline>
        </w:rPr>
        <w:t xml:space="preserve"> ao tem</w:t>
      </w:r>
      <w:r w:rsidR="007D76F9">
        <w:rPr>
          <w:rFonts w:eastAsia="Calibri" w:cs="Times New Roman"/>
          <w:szCs w:val="24"/>
          <w:u w:color="000000"/>
          <w:bdr w:val="nil"/>
          <w:lang w:eastAsia="pt-BR"/>
          <w14:textOutline w14:w="0" w14:cap="flat" w14:cmpd="sng" w14:algn="ctr">
            <w14:noFill/>
            <w14:prstDash w14:val="solid"/>
            <w14:bevel/>
          </w14:textOutline>
        </w:rPr>
        <w:t>a</w:t>
      </w:r>
      <w:r>
        <w:rPr>
          <w:rFonts w:eastAsia="Calibri" w:cs="Times New Roman"/>
          <w:szCs w:val="24"/>
          <w:u w:color="000000"/>
          <w:bdr w:val="nil"/>
          <w:lang w:eastAsia="pt-BR"/>
          <w14:textOutline w14:w="0" w14:cap="flat" w14:cmpd="sng" w14:algn="ctr">
            <w14:noFill/>
            <w14:prstDash w14:val="solid"/>
            <w14:bevel/>
          </w14:textOutline>
        </w:rPr>
        <w:t xml:space="preserve"> </w:t>
      </w:r>
      <w:r w:rsidRPr="004713F2">
        <w:rPr>
          <w:rFonts w:eastAsia="Calibri" w:cs="Times New Roman"/>
          <w:i/>
          <w:iCs/>
          <w:szCs w:val="24"/>
          <w:u w:color="000000"/>
          <w:bdr w:val="nil"/>
          <w:lang w:eastAsia="pt-BR"/>
          <w14:textOutline w14:w="0" w14:cap="flat" w14:cmpd="sng" w14:algn="ctr">
            <w14:noFill/>
            <w14:prstDash w14:val="solid"/>
            <w14:bevel/>
          </w14:textOutline>
        </w:rPr>
        <w:t>Compliance</w:t>
      </w:r>
      <w:r>
        <w:rPr>
          <w:rFonts w:eastAsia="Calibri" w:cs="Times New Roman"/>
          <w:szCs w:val="24"/>
          <w:u w:color="000000"/>
          <w:bdr w:val="nil"/>
          <w:lang w:eastAsia="pt-BR"/>
          <w14:textOutline w14:w="0" w14:cap="flat" w14:cmpd="sng" w14:algn="ctr">
            <w14:noFill/>
            <w14:prstDash w14:val="solid"/>
            <w14:bevel/>
          </w14:textOutline>
        </w:rPr>
        <w:t xml:space="preserve">. Etimologicamente a palavra </w:t>
      </w:r>
      <w:r w:rsidRPr="00136A8C">
        <w:rPr>
          <w:rFonts w:eastAsia="Calibri" w:cs="Times New Roman"/>
          <w:i/>
          <w:iCs/>
          <w:szCs w:val="24"/>
          <w:u w:color="000000"/>
          <w:bdr w:val="nil"/>
          <w:lang w:eastAsia="pt-BR"/>
          <w14:textOutline w14:w="0" w14:cap="flat" w14:cmpd="sng" w14:algn="ctr">
            <w14:noFill/>
            <w14:prstDash w14:val="solid"/>
            <w14:bevel/>
          </w14:textOutline>
        </w:rPr>
        <w:t>compliance</w:t>
      </w:r>
      <w:r>
        <w:rPr>
          <w:rFonts w:eastAsia="Calibri" w:cs="Times New Roman"/>
          <w:szCs w:val="24"/>
          <w:u w:color="000000"/>
          <w:bdr w:val="nil"/>
          <w:lang w:eastAsia="pt-BR"/>
          <w14:textOutline w14:w="0" w14:cap="flat" w14:cmpd="sng" w14:algn="ctr">
            <w14:noFill/>
            <w14:prstDash w14:val="solid"/>
            <w14:bevel/>
          </w14:textOutline>
        </w:rPr>
        <w:t xml:space="preserve"> </w:t>
      </w:r>
      <w:r w:rsidR="00F10E51">
        <w:rPr>
          <w:rFonts w:eastAsia="Calibri" w:cs="Times New Roman"/>
          <w:szCs w:val="24"/>
          <w:u w:color="000000"/>
          <w:bdr w:val="nil"/>
          <w:lang w:eastAsia="pt-BR"/>
          <w14:textOutline w14:w="0" w14:cap="flat" w14:cmpd="sng" w14:algn="ctr">
            <w14:noFill/>
            <w14:prstDash w14:val="solid"/>
            <w14:bevel/>
          </w14:textOutline>
        </w:rPr>
        <w:t>sobrevém</w:t>
      </w:r>
      <w:r>
        <w:rPr>
          <w:rFonts w:eastAsia="Calibri" w:cs="Times New Roman"/>
          <w:szCs w:val="24"/>
          <w:u w:color="000000"/>
          <w:bdr w:val="nil"/>
          <w:lang w:eastAsia="pt-BR"/>
          <w14:textOutline w14:w="0" w14:cap="flat" w14:cmpd="sng" w14:algn="ctr">
            <w14:noFill/>
            <w14:prstDash w14:val="solid"/>
            <w14:bevel/>
          </w14:textOutline>
        </w:rPr>
        <w:t xml:space="preserve"> do Latim “</w:t>
      </w:r>
      <w:r w:rsidRPr="00085C16">
        <w:rPr>
          <w:rFonts w:eastAsia="Calibri" w:cs="Times New Roman"/>
          <w:i/>
          <w:szCs w:val="24"/>
          <w:u w:color="000000"/>
          <w:bdr w:val="nil"/>
          <w:lang w:eastAsia="pt-BR"/>
          <w14:textOutline w14:w="0" w14:cap="flat" w14:cmpd="sng" w14:algn="ctr">
            <w14:noFill/>
            <w14:prstDash w14:val="solid"/>
            <w14:bevel/>
          </w14:textOutline>
        </w:rPr>
        <w:t>complere</w:t>
      </w:r>
      <w:r>
        <w:rPr>
          <w:rFonts w:eastAsia="Calibri" w:cs="Times New Roman"/>
          <w:szCs w:val="24"/>
          <w:u w:color="000000"/>
          <w:bdr w:val="nil"/>
          <w:lang w:eastAsia="pt-BR"/>
          <w14:textOutline w14:w="0" w14:cap="flat" w14:cmpd="sng" w14:algn="ctr">
            <w14:noFill/>
            <w14:prstDash w14:val="solid"/>
            <w14:bevel/>
          </w14:textOutline>
        </w:rPr>
        <w:t xml:space="preserve">” que está relacionado ao: a vontade de fazer o que foi pedido, ou agir ou estar em concordância com as regras, normas e condições impostas. Uma das finalidade do </w:t>
      </w:r>
      <w:r w:rsidRPr="00136A8C">
        <w:rPr>
          <w:rFonts w:eastAsia="Calibri" w:cs="Times New Roman"/>
          <w:i/>
          <w:iCs/>
          <w:szCs w:val="24"/>
          <w:u w:color="000000"/>
          <w:bdr w:val="nil"/>
          <w:lang w:eastAsia="pt-BR"/>
          <w14:textOutline w14:w="0" w14:cap="flat" w14:cmpd="sng" w14:algn="ctr">
            <w14:noFill/>
            <w14:prstDash w14:val="solid"/>
            <w14:bevel/>
          </w14:textOutline>
        </w:rPr>
        <w:t>compliance</w:t>
      </w:r>
      <w:r>
        <w:rPr>
          <w:rFonts w:eastAsia="Calibri" w:cs="Times New Roman"/>
          <w:szCs w:val="24"/>
          <w:u w:color="000000"/>
          <w:bdr w:val="nil"/>
          <w:lang w:eastAsia="pt-BR"/>
          <w14:textOutline w14:w="0" w14:cap="flat" w14:cmpd="sng" w14:algn="ctr">
            <w14:noFill/>
            <w14:prstDash w14:val="solid"/>
            <w14:bevel/>
          </w14:textOutline>
        </w:rPr>
        <w:t xml:space="preserve"> é corrigir e prevenir os riscos que possam acarretar conflitos judiciais.</w:t>
      </w:r>
    </w:p>
    <w:p w14:paraId="6ECEB7A1" w14:textId="2E7D1911" w:rsidR="004713F2" w:rsidRDefault="004713F2" w:rsidP="004713F2">
      <w:pPr>
        <w:pBdr>
          <w:top w:val="nil"/>
          <w:left w:val="nil"/>
          <w:bottom w:val="nil"/>
          <w:right w:val="nil"/>
          <w:between w:val="nil"/>
          <w:bar w:val="nil"/>
        </w:pBdr>
        <w:ind w:firstLine="1134"/>
        <w:rPr>
          <w:rFonts w:eastAsia="Calibri" w:cs="Times New Roman"/>
          <w:szCs w:val="24"/>
          <w:u w:color="000000"/>
          <w:bdr w:val="nil"/>
          <w:lang w:eastAsia="pt-BR"/>
          <w14:textOutline w14:w="0" w14:cap="flat" w14:cmpd="sng" w14:algn="ctr">
            <w14:noFill/>
            <w14:prstDash w14:val="solid"/>
            <w14:bevel/>
          </w14:textOutline>
        </w:rPr>
      </w:pPr>
      <w:r>
        <w:rPr>
          <w:rFonts w:eastAsia="Calibri" w:cs="Times New Roman"/>
          <w:szCs w:val="24"/>
          <w:u w:color="000000"/>
          <w:bdr w:val="nil"/>
          <w:lang w:eastAsia="pt-BR"/>
          <w14:textOutline w14:w="0" w14:cap="flat" w14:cmpd="sng" w14:algn="ctr">
            <w14:noFill/>
            <w14:prstDash w14:val="solid"/>
            <w14:bevel/>
          </w14:textOutline>
        </w:rPr>
        <w:t xml:space="preserve">O </w:t>
      </w:r>
      <w:r w:rsidRPr="00136A8C">
        <w:rPr>
          <w:rFonts w:eastAsia="Calibri" w:cs="Times New Roman"/>
          <w:i/>
          <w:iCs/>
          <w:szCs w:val="24"/>
          <w:u w:color="000000"/>
          <w:bdr w:val="nil"/>
          <w:lang w:eastAsia="pt-BR"/>
          <w14:textOutline w14:w="0" w14:cap="flat" w14:cmpd="sng" w14:algn="ctr">
            <w14:noFill/>
            <w14:prstDash w14:val="solid"/>
            <w14:bevel/>
          </w14:textOutline>
        </w:rPr>
        <w:t>compliance</w:t>
      </w:r>
      <w:r>
        <w:rPr>
          <w:rFonts w:eastAsia="Calibri" w:cs="Times New Roman"/>
          <w:szCs w:val="24"/>
          <w:u w:color="000000"/>
          <w:bdr w:val="nil"/>
          <w:lang w:eastAsia="pt-BR"/>
          <w14:textOutline w14:w="0" w14:cap="flat" w14:cmpd="sng" w14:algn="ctr">
            <w14:noFill/>
            <w14:prstDash w14:val="solid"/>
            <w14:bevel/>
          </w14:textOutline>
        </w:rPr>
        <w:t xml:space="preserve"> vem sendo implantado em diversas áreas e em todas elas o objetivo é o mesmo, </w:t>
      </w:r>
      <w:r w:rsidR="00136A8C">
        <w:rPr>
          <w:rFonts w:eastAsia="Calibri" w:cs="Times New Roman"/>
          <w:szCs w:val="24"/>
          <w:u w:color="000000"/>
          <w:bdr w:val="nil"/>
          <w:lang w:eastAsia="pt-BR"/>
          <w14:textOutline w14:w="0" w14:cap="flat" w14:cmpd="sng" w14:algn="ctr">
            <w14:noFill/>
            <w14:prstDash w14:val="solid"/>
            <w14:bevel/>
          </w14:textOutline>
        </w:rPr>
        <w:t xml:space="preserve"> e é uma atividade que requer atenção voltada para a legislação, porque é preciso entendimento das normas e condutas. Esse processo desenvolvido</w:t>
      </w:r>
      <w:r w:rsidR="00DB1CDA">
        <w:rPr>
          <w:rFonts w:eastAsia="Calibri" w:cs="Times New Roman"/>
          <w:szCs w:val="24"/>
          <w:u w:color="000000"/>
          <w:bdr w:val="nil"/>
          <w:lang w:eastAsia="pt-BR"/>
          <w14:textOutline w14:w="0" w14:cap="flat" w14:cmpd="sng" w14:algn="ctr">
            <w14:noFill/>
            <w14:prstDash w14:val="solid"/>
            <w14:bevel/>
          </w14:textOutline>
        </w:rPr>
        <w:t xml:space="preserve"> de forma correta</w:t>
      </w:r>
      <w:r w:rsidR="00136A8C">
        <w:rPr>
          <w:rFonts w:eastAsia="Calibri" w:cs="Times New Roman"/>
          <w:szCs w:val="24"/>
          <w:u w:color="000000"/>
          <w:bdr w:val="nil"/>
          <w:lang w:eastAsia="pt-BR"/>
          <w14:textOutline w14:w="0" w14:cap="flat" w14:cmpd="sng" w14:algn="ctr">
            <w14:noFill/>
            <w14:prstDash w14:val="solid"/>
            <w14:bevel/>
          </w14:textOutline>
        </w:rPr>
        <w:t xml:space="preserve"> pode s</w:t>
      </w:r>
      <w:r w:rsidR="00DB1CDA">
        <w:rPr>
          <w:rFonts w:eastAsia="Calibri" w:cs="Times New Roman"/>
          <w:szCs w:val="24"/>
          <w:u w:color="000000"/>
          <w:bdr w:val="nil"/>
          <w:lang w:eastAsia="pt-BR"/>
          <w14:textOutline w14:w="0" w14:cap="flat" w14:cmpd="sng" w14:algn="ctr">
            <w14:noFill/>
            <w14:prstDash w14:val="solid"/>
            <w14:bevel/>
          </w14:textOutline>
        </w:rPr>
        <w:t>ervir como</w:t>
      </w:r>
      <w:r w:rsidR="00136A8C">
        <w:rPr>
          <w:rFonts w:eastAsia="Calibri" w:cs="Times New Roman"/>
          <w:szCs w:val="24"/>
          <w:u w:color="000000"/>
          <w:bdr w:val="nil"/>
          <w:lang w:eastAsia="pt-BR"/>
          <w14:textOutline w14:w="0" w14:cap="flat" w14:cmpd="sng" w14:algn="ctr">
            <w14:noFill/>
            <w14:prstDash w14:val="solid"/>
            <w14:bevel/>
          </w14:textOutline>
        </w:rPr>
        <w:t xml:space="preserve"> estratégia</w:t>
      </w:r>
      <w:r w:rsidR="00DB1CDA">
        <w:rPr>
          <w:rFonts w:eastAsia="Calibri" w:cs="Times New Roman"/>
          <w:szCs w:val="24"/>
          <w:u w:color="000000"/>
          <w:bdr w:val="nil"/>
          <w:lang w:eastAsia="pt-BR"/>
          <w14:textOutline w14:w="0" w14:cap="flat" w14:cmpd="sng" w14:algn="ctr">
            <w14:noFill/>
            <w14:prstDash w14:val="solid"/>
            <w14:bevel/>
          </w14:textOutline>
        </w:rPr>
        <w:t xml:space="preserve"> para a </w:t>
      </w:r>
      <w:r w:rsidR="00136A8C">
        <w:rPr>
          <w:rFonts w:eastAsia="Calibri" w:cs="Times New Roman"/>
          <w:szCs w:val="24"/>
          <w:u w:color="000000"/>
          <w:bdr w:val="nil"/>
          <w:lang w:eastAsia="pt-BR"/>
          <w14:textOutline w14:w="0" w14:cap="flat" w14:cmpd="sng" w14:algn="ctr">
            <w14:noFill/>
            <w14:prstDash w14:val="solid"/>
            <w14:bevel/>
          </w14:textOutline>
        </w:rPr>
        <w:t xml:space="preserve">empresa, pois, a empresa que </w:t>
      </w:r>
      <w:r w:rsidR="00F10E51">
        <w:rPr>
          <w:rFonts w:eastAsia="Calibri" w:cs="Times New Roman"/>
          <w:szCs w:val="24"/>
          <w:u w:color="000000"/>
          <w:bdr w:val="nil"/>
          <w:lang w:eastAsia="pt-BR"/>
          <w14:textOutline w14:w="0" w14:cap="flat" w14:cmpd="sng" w14:algn="ctr">
            <w14:noFill/>
            <w14:prstDash w14:val="solid"/>
            <w14:bevel/>
          </w14:textOutline>
        </w:rPr>
        <w:t>está</w:t>
      </w:r>
      <w:r w:rsidR="00136A8C">
        <w:rPr>
          <w:rFonts w:eastAsia="Calibri" w:cs="Times New Roman"/>
          <w:szCs w:val="24"/>
          <w:u w:color="000000"/>
          <w:bdr w:val="nil"/>
          <w:lang w:eastAsia="pt-BR"/>
          <w14:textOutline w14:w="0" w14:cap="flat" w14:cmpd="sng" w14:algn="ctr">
            <w14:noFill/>
            <w14:prstDash w14:val="solid"/>
            <w14:bevel/>
          </w14:textOutline>
        </w:rPr>
        <w:t xml:space="preserve"> em </w:t>
      </w:r>
      <w:r w:rsidR="00136A8C" w:rsidRPr="00361AD6">
        <w:rPr>
          <w:rFonts w:eastAsia="Calibri" w:cs="Times New Roman"/>
          <w:i/>
          <w:szCs w:val="24"/>
          <w:u w:color="000000"/>
          <w:bdr w:val="nil"/>
          <w:lang w:eastAsia="pt-BR"/>
          <w14:textOutline w14:w="0" w14:cap="flat" w14:cmpd="sng" w14:algn="ctr">
            <w14:noFill/>
            <w14:prstDash w14:val="solid"/>
            <w14:bevel/>
          </w14:textOutline>
        </w:rPr>
        <w:t>compliance</w:t>
      </w:r>
      <w:r w:rsidR="00136A8C">
        <w:rPr>
          <w:rFonts w:eastAsia="Calibri" w:cs="Times New Roman"/>
          <w:szCs w:val="24"/>
          <w:u w:color="000000"/>
          <w:bdr w:val="nil"/>
          <w:lang w:eastAsia="pt-BR"/>
          <w14:textOutline w14:w="0" w14:cap="flat" w14:cmpd="sng" w14:algn="ctr">
            <w14:noFill/>
            <w14:prstDash w14:val="solid"/>
            <w14:bevel/>
          </w14:textOutline>
        </w:rPr>
        <w:t xml:space="preserve"> tem transparência e maturidade de gestão. </w:t>
      </w:r>
      <w:r w:rsidR="00F10E51">
        <w:rPr>
          <w:rFonts w:eastAsia="Calibri" w:cs="Times New Roman"/>
          <w:szCs w:val="24"/>
          <w:u w:color="000000"/>
          <w:bdr w:val="nil"/>
          <w:lang w:eastAsia="pt-BR"/>
          <w14:textOutline w14:w="0" w14:cap="flat" w14:cmpd="sng" w14:algn="ctr">
            <w14:noFill/>
            <w14:prstDash w14:val="solid"/>
            <w14:bevel/>
          </w14:textOutline>
        </w:rPr>
        <w:t xml:space="preserve"> Na área trabalhista é resultante de adoções de medidas de prevenção de riscos no ambiente de trabalho, ou seja, adotar e inserir no meio trabalhista o desenvolvimento do pessoal junto ao código de ética, regulamento interno e aplicando sempre o rege nos artigos da Consolidação das Leis Trabalhistas (CLT)</w:t>
      </w:r>
      <w:r w:rsidR="00DB1CDA">
        <w:rPr>
          <w:rFonts w:eastAsia="Calibri" w:cs="Times New Roman"/>
          <w:szCs w:val="24"/>
          <w:u w:color="000000"/>
          <w:bdr w:val="nil"/>
          <w:lang w:eastAsia="pt-BR"/>
          <w14:textOutline w14:w="0" w14:cap="flat" w14:cmpd="sng" w14:algn="ctr">
            <w14:noFill/>
            <w14:prstDash w14:val="solid"/>
            <w14:bevel/>
          </w14:textOutline>
        </w:rPr>
        <w:t xml:space="preserve">. </w:t>
      </w:r>
    </w:p>
    <w:p w14:paraId="7B0506C4" w14:textId="3FE257E9" w:rsidR="006666B0" w:rsidRDefault="00DB1CDA" w:rsidP="006666B0">
      <w:pPr>
        <w:pBdr>
          <w:top w:val="nil"/>
          <w:left w:val="nil"/>
          <w:bottom w:val="nil"/>
          <w:right w:val="nil"/>
          <w:between w:val="nil"/>
          <w:bar w:val="nil"/>
        </w:pBdr>
        <w:ind w:firstLine="1134"/>
        <w:rPr>
          <w:rFonts w:eastAsia="Calibri" w:cs="Times New Roman"/>
          <w:szCs w:val="24"/>
          <w:u w:color="000000"/>
          <w:bdr w:val="nil"/>
          <w:lang w:eastAsia="pt-BR"/>
          <w14:textOutline w14:w="0" w14:cap="flat" w14:cmpd="sng" w14:algn="ctr">
            <w14:noFill/>
            <w14:prstDash w14:val="solid"/>
            <w14:bevel/>
          </w14:textOutline>
        </w:rPr>
      </w:pPr>
      <w:r>
        <w:rPr>
          <w:rFonts w:eastAsia="Calibri" w:cs="Times New Roman"/>
          <w:szCs w:val="24"/>
          <w:u w:color="000000"/>
          <w:bdr w:val="nil"/>
          <w:lang w:eastAsia="pt-BR"/>
          <w14:textOutline w14:w="0" w14:cap="flat" w14:cmpd="sng" w14:algn="ctr">
            <w14:noFill/>
            <w14:prstDash w14:val="solid"/>
            <w14:bevel/>
          </w14:textOutline>
        </w:rPr>
        <w:t xml:space="preserve">Para a implantação do programa de </w:t>
      </w:r>
      <w:r w:rsidRPr="00361AD6">
        <w:rPr>
          <w:rFonts w:eastAsia="Calibri" w:cs="Times New Roman"/>
          <w:i/>
          <w:szCs w:val="24"/>
          <w:u w:color="000000"/>
          <w:bdr w:val="nil"/>
          <w:lang w:eastAsia="pt-BR"/>
          <w14:textOutline w14:w="0" w14:cap="flat" w14:cmpd="sng" w14:algn="ctr">
            <w14:noFill/>
            <w14:prstDash w14:val="solid"/>
            <w14:bevel/>
          </w14:textOutline>
        </w:rPr>
        <w:t>compliance</w:t>
      </w:r>
      <w:r>
        <w:rPr>
          <w:rFonts w:eastAsia="Calibri" w:cs="Times New Roman"/>
          <w:szCs w:val="24"/>
          <w:u w:color="000000"/>
          <w:bdr w:val="nil"/>
          <w:lang w:eastAsia="pt-BR"/>
          <w14:textOutline w14:w="0" w14:cap="flat" w14:cmpd="sng" w14:algn="ctr">
            <w14:noFill/>
            <w14:prstDash w14:val="solid"/>
            <w14:bevel/>
          </w14:textOutline>
        </w:rPr>
        <w:t xml:space="preserve"> não há uma formula a ser seguida, o que de fato ocorre é usar de alguns instrumentos pois viabilizam maior compreensão as orientações a serem </w:t>
      </w:r>
      <w:r w:rsidR="006666B0">
        <w:rPr>
          <w:rFonts w:eastAsia="Calibri" w:cs="Times New Roman"/>
          <w:szCs w:val="24"/>
          <w:u w:color="000000"/>
          <w:bdr w:val="nil"/>
          <w:lang w:eastAsia="pt-BR"/>
          <w14:textOutline w14:w="0" w14:cap="flat" w14:cmpd="sng" w14:algn="ctr">
            <w14:noFill/>
            <w14:prstDash w14:val="solid"/>
            <w14:bevel/>
          </w14:textOutline>
        </w:rPr>
        <w:t xml:space="preserve">propagadas, bem como uma maior interação com os colaboradores. Entre </w:t>
      </w:r>
      <w:r w:rsidR="006666B0">
        <w:rPr>
          <w:rFonts w:eastAsia="Calibri" w:cs="Times New Roman"/>
          <w:szCs w:val="24"/>
          <w:u w:color="000000"/>
          <w:bdr w:val="nil"/>
          <w:lang w:eastAsia="pt-BR"/>
          <w14:textOutline w14:w="0" w14:cap="flat" w14:cmpd="sng" w14:algn="ctr">
            <w14:noFill/>
            <w14:prstDash w14:val="solid"/>
            <w14:bevel/>
          </w14:textOutline>
        </w:rPr>
        <w:lastRenderedPageBreak/>
        <w:t xml:space="preserve">eles: é a criação do Código de Ética, ou o Código de Conduta, a comunicação com ferramenta importante, treinamento oferecido ao empregados. </w:t>
      </w:r>
    </w:p>
    <w:p w14:paraId="78A3A871" w14:textId="0913F7DC" w:rsidR="009C27A1" w:rsidRDefault="006666B0" w:rsidP="009C27A1">
      <w:pPr>
        <w:pBdr>
          <w:top w:val="nil"/>
          <w:left w:val="nil"/>
          <w:bottom w:val="nil"/>
          <w:right w:val="nil"/>
          <w:between w:val="nil"/>
          <w:bar w:val="nil"/>
        </w:pBdr>
        <w:ind w:firstLine="1134"/>
        <w:rPr>
          <w:rFonts w:eastAsia="Calibri" w:cs="Times New Roman"/>
          <w:szCs w:val="24"/>
          <w:u w:color="000000"/>
          <w:bdr w:val="nil"/>
          <w:lang w:eastAsia="pt-BR"/>
          <w14:textOutline w14:w="0" w14:cap="flat" w14:cmpd="sng" w14:algn="ctr">
            <w14:noFill/>
            <w14:prstDash w14:val="solid"/>
            <w14:bevel/>
          </w14:textOutline>
        </w:rPr>
      </w:pPr>
      <w:r>
        <w:rPr>
          <w:rFonts w:eastAsia="Calibri" w:cs="Times New Roman"/>
          <w:szCs w:val="24"/>
          <w:u w:color="000000"/>
          <w:bdr w:val="nil"/>
          <w:lang w:eastAsia="pt-BR"/>
          <w14:textOutline w14:w="0" w14:cap="flat" w14:cmpd="sng" w14:algn="ctr">
            <w14:noFill/>
            <w14:prstDash w14:val="solid"/>
            <w14:bevel/>
          </w14:textOutline>
        </w:rPr>
        <w:t xml:space="preserve">Nessa implantação o primeiro passo a ser seguido é a criação do Código de Ética ou Conduta, para que esse possa constar as normas internas da organização. Essa criação implica maior segurança tanto para empregado e empregador, ficando assim protegido de condutas arbitrária e abusivas. </w:t>
      </w:r>
    </w:p>
    <w:p w14:paraId="5E186E0A" w14:textId="4D51F744" w:rsidR="009C27A1" w:rsidRDefault="009C27A1" w:rsidP="009C27A1">
      <w:pPr>
        <w:pBdr>
          <w:top w:val="nil"/>
          <w:left w:val="nil"/>
          <w:bottom w:val="nil"/>
          <w:right w:val="nil"/>
          <w:between w:val="nil"/>
          <w:bar w:val="nil"/>
        </w:pBdr>
        <w:ind w:firstLine="1134"/>
        <w:rPr>
          <w:rFonts w:eastAsia="Calibri" w:cs="Times New Roman"/>
          <w:szCs w:val="24"/>
          <w:u w:color="000000"/>
          <w:bdr w:val="nil"/>
          <w:lang w:eastAsia="pt-BR"/>
          <w14:textOutline w14:w="0" w14:cap="flat" w14:cmpd="sng" w14:algn="ctr">
            <w14:noFill/>
            <w14:prstDash w14:val="solid"/>
            <w14:bevel/>
          </w14:textOutline>
        </w:rPr>
      </w:pPr>
      <w:r>
        <w:rPr>
          <w:rFonts w:eastAsia="Calibri" w:cs="Times New Roman"/>
          <w:szCs w:val="24"/>
          <w:u w:color="000000"/>
          <w:bdr w:val="nil"/>
          <w:lang w:eastAsia="pt-BR"/>
          <w14:textOutline w14:w="0" w14:cap="flat" w14:cmpd="sng" w14:algn="ctr">
            <w14:noFill/>
            <w14:prstDash w14:val="solid"/>
            <w14:bevel/>
          </w14:textOutline>
        </w:rPr>
        <w:t xml:space="preserve">O dever da empresa em cumprir a lei começa no ato da contratação, razão na qual um processo de contratação bem conduzido pode antever problemas que só depois do dano seriam constatados, portanto uma </w:t>
      </w:r>
      <w:r w:rsidR="00361AD6">
        <w:rPr>
          <w:rFonts w:eastAsia="Calibri" w:cs="Times New Roman"/>
          <w:szCs w:val="24"/>
          <w:u w:color="000000"/>
          <w:bdr w:val="nil"/>
          <w:lang w:eastAsia="pt-BR"/>
          <w14:textOutline w14:w="0" w14:cap="flat" w14:cmpd="sng" w14:algn="ctr">
            <w14:noFill/>
            <w14:prstDash w14:val="solid"/>
            <w14:bevel/>
          </w14:textOutline>
        </w:rPr>
        <w:t>política</w:t>
      </w:r>
      <w:r>
        <w:rPr>
          <w:rFonts w:eastAsia="Calibri" w:cs="Times New Roman"/>
          <w:szCs w:val="24"/>
          <w:u w:color="000000"/>
          <w:bdr w:val="nil"/>
          <w:lang w:eastAsia="pt-BR"/>
          <w14:textOutline w14:w="0" w14:cap="flat" w14:cmpd="sng" w14:algn="ctr">
            <w14:noFill/>
            <w14:prstDash w14:val="solid"/>
            <w14:bevel/>
          </w14:textOutline>
        </w:rPr>
        <w:t xml:space="preserve"> solida que já inicie no momento da contratação e continue firme durante o decorrer </w:t>
      </w:r>
      <w:r w:rsidR="00361AD6">
        <w:rPr>
          <w:rFonts w:eastAsia="Calibri" w:cs="Times New Roman"/>
          <w:szCs w:val="24"/>
          <w:u w:color="000000"/>
          <w:bdr w:val="nil"/>
          <w:lang w:eastAsia="pt-BR"/>
          <w14:textOutline w14:w="0" w14:cap="flat" w14:cmpd="sng" w14:algn="ctr">
            <w14:noFill/>
            <w14:prstDash w14:val="solid"/>
            <w14:bevel/>
          </w14:textOutline>
        </w:rPr>
        <w:t>vínculo</w:t>
      </w:r>
      <w:r>
        <w:rPr>
          <w:rFonts w:eastAsia="Calibri" w:cs="Times New Roman"/>
          <w:szCs w:val="24"/>
          <w:u w:color="000000"/>
          <w:bdr w:val="nil"/>
          <w:lang w:eastAsia="pt-BR"/>
          <w14:textOutline w14:w="0" w14:cap="flat" w14:cmpd="sng" w14:algn="ctr">
            <w14:noFill/>
            <w14:prstDash w14:val="solid"/>
            <w14:bevel/>
          </w14:textOutline>
        </w:rPr>
        <w:t xml:space="preserve"> contratual é de muita importância para evitar desvios dentro da entidade. </w:t>
      </w:r>
    </w:p>
    <w:p w14:paraId="43A588AD" w14:textId="79DB99C0" w:rsidR="007D76F9" w:rsidRDefault="00136A8C" w:rsidP="009C27A1">
      <w:pPr>
        <w:pBdr>
          <w:top w:val="nil"/>
          <w:left w:val="nil"/>
          <w:bottom w:val="nil"/>
          <w:right w:val="nil"/>
          <w:between w:val="nil"/>
          <w:bar w:val="nil"/>
        </w:pBdr>
        <w:ind w:firstLine="1134"/>
        <w:rPr>
          <w:rFonts w:eastAsia="Calibri" w:cs="Times New Roman"/>
          <w:szCs w:val="24"/>
          <w:u w:color="000000"/>
          <w:bdr w:val="nil"/>
          <w:lang w:eastAsia="pt-BR"/>
          <w14:textOutline w14:w="0" w14:cap="flat" w14:cmpd="sng" w14:algn="ctr">
            <w14:noFill/>
            <w14:prstDash w14:val="solid"/>
            <w14:bevel/>
          </w14:textOutline>
        </w:rPr>
      </w:pPr>
      <w:r>
        <w:rPr>
          <w:rFonts w:eastAsia="Calibri" w:cs="Times New Roman"/>
          <w:szCs w:val="24"/>
          <w:u w:color="000000"/>
          <w:bdr w:val="nil"/>
          <w:lang w:eastAsia="pt-BR"/>
          <w14:textOutline w14:w="0" w14:cap="flat" w14:cmpd="sng" w14:algn="ctr">
            <w14:noFill/>
            <w14:prstDash w14:val="solid"/>
            <w14:bevel/>
          </w14:textOutline>
        </w:rPr>
        <w:t>Contudo, considerando a contextualização exibida, o estudo terá como problemática o seguinte: Como o</w:t>
      </w:r>
      <w:r w:rsidRPr="00361AD6">
        <w:rPr>
          <w:rFonts w:eastAsia="Calibri" w:cs="Times New Roman"/>
          <w:i/>
          <w:szCs w:val="24"/>
          <w:bdr w:val="nil"/>
          <w:lang w:eastAsia="pt-BR"/>
          <w14:textOutline w14:w="0" w14:cap="flat" w14:cmpd="sng" w14:algn="ctr">
            <w14:noFill/>
            <w14:prstDash w14:val="solid"/>
            <w14:bevel/>
          </w14:textOutline>
        </w:rPr>
        <w:t xml:space="preserve"> compliance </w:t>
      </w:r>
      <w:r>
        <w:rPr>
          <w:rFonts w:eastAsia="Calibri" w:cs="Times New Roman"/>
          <w:szCs w:val="24"/>
          <w:u w:color="000000"/>
          <w:bdr w:val="nil"/>
          <w:lang w:eastAsia="pt-BR"/>
          <w14:textOutline w14:w="0" w14:cap="flat" w14:cmpd="sng" w14:algn="ctr">
            <w14:noFill/>
            <w14:prstDash w14:val="solid"/>
            <w14:bevel/>
          </w14:textOutline>
        </w:rPr>
        <w:t>pode contribuir para evitar rescisões de contrato trabalhista?</w:t>
      </w:r>
      <w:r w:rsidR="00D45AB4">
        <w:rPr>
          <w:rFonts w:eastAsia="Calibri" w:cs="Times New Roman"/>
          <w:szCs w:val="24"/>
          <w:u w:color="000000"/>
          <w:bdr w:val="nil"/>
          <w:lang w:eastAsia="pt-BR"/>
          <w14:textOutline w14:w="0" w14:cap="flat" w14:cmpd="sng" w14:algn="ctr">
            <w14:noFill/>
            <w14:prstDash w14:val="solid"/>
            <w14:bevel/>
          </w14:textOutline>
        </w:rPr>
        <w:t xml:space="preserve"> Conexo a essa inquirição destaca-se como objetivo geral desta pesquisa Identificar a perspectiva das rescisões de contrato, cujo motivo seja descumprimento das normativas e leis trabalhistas.</w:t>
      </w:r>
    </w:p>
    <w:p w14:paraId="6666A786" w14:textId="0E06DC0C" w:rsidR="00D45AB4" w:rsidRDefault="00D45AB4" w:rsidP="004713F2">
      <w:pPr>
        <w:pBdr>
          <w:top w:val="nil"/>
          <w:left w:val="nil"/>
          <w:bottom w:val="nil"/>
          <w:right w:val="nil"/>
          <w:between w:val="nil"/>
          <w:bar w:val="nil"/>
        </w:pBdr>
        <w:ind w:firstLine="1134"/>
        <w:rPr>
          <w:rFonts w:eastAsia="Calibri" w:cs="Times New Roman"/>
          <w:szCs w:val="24"/>
          <w:u w:color="000000"/>
          <w:bdr w:val="nil"/>
          <w:lang w:eastAsia="pt-BR"/>
          <w14:textOutline w14:w="0" w14:cap="flat" w14:cmpd="sng" w14:algn="ctr">
            <w14:noFill/>
            <w14:prstDash w14:val="solid"/>
            <w14:bevel/>
          </w14:textOutline>
        </w:rPr>
      </w:pPr>
      <w:r>
        <w:rPr>
          <w:rFonts w:eastAsia="Calibri" w:cs="Times New Roman"/>
          <w:szCs w:val="24"/>
          <w:u w:color="000000"/>
          <w:bdr w:val="nil"/>
          <w:lang w:eastAsia="pt-BR"/>
          <w14:textOutline w14:w="0" w14:cap="flat" w14:cmpd="sng" w14:algn="ctr">
            <w14:noFill/>
            <w14:prstDash w14:val="solid"/>
            <w14:bevel/>
          </w14:textOutline>
        </w:rPr>
        <w:t xml:space="preserve">A busca pela investigação fundamenta-se pela necessidade e curiosidade em adquirir novos conhecimentos, de maneira integralmente para formação acadêmica e profissional da contabilidade. Além do mais, trata-se de um aprendizado de grande importância e debates acadêmicos tendo em vista que o </w:t>
      </w:r>
      <w:r w:rsidRPr="00361AD6">
        <w:rPr>
          <w:rFonts w:eastAsia="Calibri" w:cs="Times New Roman"/>
          <w:i/>
          <w:szCs w:val="24"/>
          <w:u w:color="000000"/>
          <w:bdr w:val="nil"/>
          <w:lang w:eastAsia="pt-BR"/>
          <w14:textOutline w14:w="0" w14:cap="flat" w14:cmpd="sng" w14:algn="ctr">
            <w14:noFill/>
            <w14:prstDash w14:val="solid"/>
            <w14:bevel/>
          </w14:textOutline>
        </w:rPr>
        <w:t xml:space="preserve">Compliance </w:t>
      </w:r>
      <w:r>
        <w:rPr>
          <w:rFonts w:eastAsia="Calibri" w:cs="Times New Roman"/>
          <w:szCs w:val="24"/>
          <w:u w:color="000000"/>
          <w:bdr w:val="nil"/>
          <w:lang w:eastAsia="pt-BR"/>
          <w14:textOutline w14:w="0" w14:cap="flat" w14:cmpd="sng" w14:algn="ctr">
            <w14:noFill/>
            <w14:prstDash w14:val="solid"/>
            <w14:bevel/>
          </w14:textOutline>
        </w:rPr>
        <w:t xml:space="preserve">representa o desenvolvimento de atividade com portas aberas para um mercado de trabalho promissor para os profissionais contábeis. </w:t>
      </w:r>
    </w:p>
    <w:p w14:paraId="5BE4680F" w14:textId="57488967" w:rsidR="00A66E42" w:rsidRPr="004713F2" w:rsidRDefault="004713F2" w:rsidP="004713F2">
      <w:pPr>
        <w:pBdr>
          <w:top w:val="nil"/>
          <w:left w:val="nil"/>
          <w:bottom w:val="nil"/>
          <w:right w:val="nil"/>
          <w:between w:val="nil"/>
          <w:bar w:val="nil"/>
        </w:pBdr>
        <w:ind w:firstLine="1134"/>
        <w:rPr>
          <w:rFonts w:eastAsia="Calibri" w:cs="Times New Roman"/>
          <w:szCs w:val="24"/>
          <w:u w:color="000000"/>
          <w:bdr w:val="nil"/>
          <w:lang w:eastAsia="pt-BR"/>
          <w14:textOutline w14:w="0" w14:cap="flat" w14:cmpd="sng" w14:algn="ctr">
            <w14:noFill/>
            <w14:prstDash w14:val="solid"/>
            <w14:bevel/>
          </w14:textOutline>
        </w:rPr>
      </w:pPr>
      <w:r w:rsidRPr="004713F2">
        <w:rPr>
          <w:rFonts w:eastAsia="Calibri" w:cs="Times New Roman"/>
          <w:szCs w:val="24"/>
          <w:u w:color="000000"/>
          <w:bdr w:val="nil"/>
          <w:lang w:eastAsia="pt-BR"/>
          <w14:textOutline w14:w="0" w14:cap="flat" w14:cmpd="sng" w14:algn="ctr">
            <w14:noFill/>
            <w14:prstDash w14:val="solid"/>
            <w14:bevel/>
          </w14:textOutline>
        </w:rPr>
        <w:t xml:space="preserve"> </w:t>
      </w:r>
    </w:p>
    <w:p w14:paraId="65CEBA81" w14:textId="77777777" w:rsidR="006A7B44" w:rsidRDefault="006A7B44" w:rsidP="00F00060">
      <w:pPr>
        <w:ind w:firstLine="0"/>
        <w:rPr>
          <w:rFonts w:cs="Times New Roman"/>
          <w:b/>
          <w:szCs w:val="24"/>
        </w:rPr>
      </w:pPr>
    </w:p>
    <w:p w14:paraId="43508927" w14:textId="77777777" w:rsidR="00A66E42" w:rsidRPr="002F0C27" w:rsidRDefault="00A66E42" w:rsidP="00F00060">
      <w:pPr>
        <w:ind w:firstLine="0"/>
        <w:rPr>
          <w:rFonts w:cs="Times New Roman"/>
          <w:b/>
          <w:szCs w:val="24"/>
        </w:rPr>
      </w:pPr>
      <w:r w:rsidRPr="002F0C27">
        <w:rPr>
          <w:rFonts w:cs="Times New Roman"/>
          <w:b/>
          <w:szCs w:val="24"/>
        </w:rPr>
        <w:t>2 REFERENCIAL TEÓRICO</w:t>
      </w:r>
    </w:p>
    <w:p w14:paraId="03AA7CDB" w14:textId="77777777" w:rsidR="00A66E42" w:rsidRPr="002F0C27" w:rsidRDefault="00A66E42" w:rsidP="00F00060">
      <w:pPr>
        <w:ind w:firstLine="0"/>
        <w:rPr>
          <w:rFonts w:cs="Times New Roman"/>
          <w:b/>
          <w:szCs w:val="24"/>
        </w:rPr>
      </w:pPr>
    </w:p>
    <w:p w14:paraId="064E8859" w14:textId="30701B18" w:rsidR="00DE2C01" w:rsidRPr="002F0C27" w:rsidRDefault="00DE2C01" w:rsidP="00DE2C01">
      <w:pPr>
        <w:ind w:firstLine="1134"/>
        <w:rPr>
          <w:rFonts w:cs="Times New Roman"/>
          <w:szCs w:val="24"/>
        </w:rPr>
      </w:pPr>
      <w:bookmarkStart w:id="0" w:name="_Toc54807944"/>
      <w:r w:rsidRPr="002F0C27">
        <w:rPr>
          <w:rFonts w:cs="Times New Roman"/>
          <w:szCs w:val="24"/>
        </w:rPr>
        <w:t xml:space="preserve">Essa seção tem por desígnio expor conhecimentos essenciais para nortear os </w:t>
      </w:r>
      <w:r>
        <w:rPr>
          <w:rFonts w:cs="Times New Roman"/>
          <w:szCs w:val="24"/>
        </w:rPr>
        <w:t>resultados da pesquisa, segundo</w:t>
      </w:r>
      <w:r w:rsidRPr="002F0C27">
        <w:rPr>
          <w:rFonts w:cs="Times New Roman"/>
          <w:szCs w:val="24"/>
        </w:rPr>
        <w:t xml:space="preserve"> </w:t>
      </w:r>
      <w:r>
        <w:rPr>
          <w:rFonts w:cs="Times New Roman"/>
          <w:szCs w:val="24"/>
        </w:rPr>
        <w:t xml:space="preserve">os </w:t>
      </w:r>
      <w:r w:rsidRPr="002F0C27">
        <w:rPr>
          <w:rFonts w:cs="Times New Roman"/>
          <w:szCs w:val="24"/>
        </w:rPr>
        <w:t>objetivo</w:t>
      </w:r>
      <w:r>
        <w:rPr>
          <w:rFonts w:cs="Times New Roman"/>
          <w:szCs w:val="24"/>
        </w:rPr>
        <w:t>s</w:t>
      </w:r>
      <w:r w:rsidRPr="002F0C27">
        <w:rPr>
          <w:rFonts w:cs="Times New Roman"/>
          <w:szCs w:val="24"/>
        </w:rPr>
        <w:t xml:space="preserve"> estabelecido</w:t>
      </w:r>
      <w:r>
        <w:rPr>
          <w:rFonts w:cs="Times New Roman"/>
          <w:szCs w:val="24"/>
        </w:rPr>
        <w:t>s</w:t>
      </w:r>
      <w:r w:rsidRPr="002F0C27">
        <w:rPr>
          <w:rFonts w:cs="Times New Roman"/>
          <w:szCs w:val="24"/>
        </w:rPr>
        <w:t>, sugerindo interação com outros estudos similares. Assim, está composta por subseções que tr</w:t>
      </w:r>
      <w:r>
        <w:rPr>
          <w:rFonts w:cs="Times New Roman"/>
          <w:szCs w:val="24"/>
        </w:rPr>
        <w:t>atam da estrutura e contexto da área trabalhista brasileira e de</w:t>
      </w:r>
      <w:r w:rsidRPr="00DE2C01">
        <w:rPr>
          <w:rFonts w:cs="Times New Roman"/>
          <w:i/>
          <w:szCs w:val="24"/>
        </w:rPr>
        <w:t xml:space="preserve"> compliance</w:t>
      </w:r>
      <w:r>
        <w:rPr>
          <w:rFonts w:cs="Times New Roman"/>
          <w:szCs w:val="24"/>
        </w:rPr>
        <w:t xml:space="preserve"> </w:t>
      </w:r>
      <w:r w:rsidR="00867F8A">
        <w:rPr>
          <w:rFonts w:cs="Times New Roman"/>
          <w:szCs w:val="24"/>
        </w:rPr>
        <w:t xml:space="preserve">em suas </w:t>
      </w:r>
      <w:r w:rsidRPr="002F0C27">
        <w:rPr>
          <w:rFonts w:cs="Times New Roman"/>
          <w:szCs w:val="24"/>
        </w:rPr>
        <w:t>base</w:t>
      </w:r>
      <w:r w:rsidR="00867F8A">
        <w:rPr>
          <w:rFonts w:cs="Times New Roman"/>
          <w:szCs w:val="24"/>
        </w:rPr>
        <w:t>s</w:t>
      </w:r>
      <w:r w:rsidRPr="002F0C27">
        <w:rPr>
          <w:rFonts w:cs="Times New Roman"/>
          <w:szCs w:val="24"/>
        </w:rPr>
        <w:t xml:space="preserve"> teórica</w:t>
      </w:r>
      <w:r w:rsidR="00867F8A">
        <w:rPr>
          <w:rFonts w:cs="Times New Roman"/>
          <w:szCs w:val="24"/>
        </w:rPr>
        <w:t>s</w:t>
      </w:r>
      <w:r w:rsidRPr="002F0C27">
        <w:rPr>
          <w:rFonts w:cs="Times New Roman"/>
          <w:szCs w:val="24"/>
        </w:rPr>
        <w:t xml:space="preserve"> e estudos correlatos. </w:t>
      </w:r>
    </w:p>
    <w:p w14:paraId="1EC682D9" w14:textId="77777777" w:rsidR="00867F8A" w:rsidRDefault="00867F8A" w:rsidP="00DE2C01">
      <w:pPr>
        <w:pStyle w:val="Ttulo2"/>
        <w:ind w:firstLine="0"/>
        <w:rPr>
          <w:rFonts w:cs="Times New Roman"/>
          <w:color w:val="auto"/>
          <w:szCs w:val="24"/>
        </w:rPr>
      </w:pPr>
    </w:p>
    <w:p w14:paraId="1C00A26E" w14:textId="514F6461" w:rsidR="00DE2C01" w:rsidRPr="00867F8A" w:rsidRDefault="00867F8A" w:rsidP="00DE2C01">
      <w:pPr>
        <w:pStyle w:val="Ttulo2"/>
        <w:ind w:firstLine="0"/>
        <w:rPr>
          <w:rStyle w:val="Ttulo2Char"/>
          <w:rFonts w:cs="Times New Roman"/>
          <w:szCs w:val="24"/>
        </w:rPr>
      </w:pPr>
      <w:r w:rsidRPr="00867F8A">
        <w:rPr>
          <w:rFonts w:cs="Times New Roman"/>
          <w:color w:val="auto"/>
          <w:szCs w:val="24"/>
        </w:rPr>
        <w:t>2</w:t>
      </w:r>
      <w:r w:rsidR="00DE2C01" w:rsidRPr="00867F8A">
        <w:rPr>
          <w:rFonts w:cs="Times New Roman"/>
          <w:color w:val="auto"/>
          <w:szCs w:val="24"/>
        </w:rPr>
        <w:t xml:space="preserve">.1 </w:t>
      </w:r>
      <w:r w:rsidR="00DE2C01" w:rsidRPr="00867F8A">
        <w:rPr>
          <w:rStyle w:val="Ttulo2Char"/>
          <w:rFonts w:cs="Times New Roman"/>
          <w:color w:val="auto"/>
          <w:szCs w:val="24"/>
        </w:rPr>
        <w:t>CONTRATO DE TRABALHO</w:t>
      </w:r>
      <w:bookmarkEnd w:id="0"/>
    </w:p>
    <w:p w14:paraId="5F64064A" w14:textId="77777777" w:rsidR="00DE2C01" w:rsidRPr="00DE6F9D" w:rsidRDefault="00DE2C01" w:rsidP="00DE2C01"/>
    <w:p w14:paraId="1B5224CB" w14:textId="141B3DFF" w:rsidR="00DE2C01" w:rsidRPr="00F40A16" w:rsidRDefault="00DE2C01" w:rsidP="00DE2C01">
      <w:pPr>
        <w:ind w:firstLine="1134"/>
        <w:rPr>
          <w:rFonts w:cs="Times New Roman"/>
          <w:szCs w:val="24"/>
        </w:rPr>
      </w:pPr>
      <w:r>
        <w:rPr>
          <w:rFonts w:cs="Times New Roman"/>
          <w:szCs w:val="24"/>
        </w:rPr>
        <w:lastRenderedPageBreak/>
        <w:t xml:space="preserve">O Decreto-Lei nº 5.452 Consolidação das Leis de Trabalho (CLT) conceitua-se contrato individual de trabalho no caput artigo 442 como </w:t>
      </w:r>
      <w:r w:rsidR="00867F8A">
        <w:rPr>
          <w:rFonts w:cs="Times New Roman"/>
          <w:szCs w:val="24"/>
        </w:rPr>
        <w:t>“</w:t>
      </w:r>
      <w:r>
        <w:rPr>
          <w:rFonts w:cs="Times New Roman"/>
          <w:szCs w:val="24"/>
        </w:rPr>
        <w:t>o acordo tácito ou expresso correspondente a relação de emprego</w:t>
      </w:r>
      <w:r w:rsidR="00867F8A">
        <w:rPr>
          <w:rFonts w:cs="Times New Roman"/>
          <w:szCs w:val="24"/>
        </w:rPr>
        <w:t>”</w:t>
      </w:r>
      <w:r>
        <w:rPr>
          <w:rFonts w:cs="Times New Roman"/>
          <w:szCs w:val="24"/>
        </w:rPr>
        <w:t>.</w:t>
      </w:r>
    </w:p>
    <w:p w14:paraId="395A4667" w14:textId="6D473C53" w:rsidR="00DE2C01" w:rsidRPr="00984071" w:rsidRDefault="00DE2C01" w:rsidP="00DE2C01">
      <w:pPr>
        <w:ind w:firstLine="1134"/>
        <w:rPr>
          <w:rFonts w:cs="Times New Roman"/>
          <w:szCs w:val="24"/>
        </w:rPr>
      </w:pPr>
      <w:r w:rsidRPr="00984071">
        <w:rPr>
          <w:rFonts w:cs="Times New Roman"/>
          <w:szCs w:val="24"/>
        </w:rPr>
        <w:t>Sendo assim o contrato de trabalho é um acordo jurídico entre uma pessoa física e uma pessoa jurídica</w:t>
      </w:r>
      <w:r w:rsidR="00867F8A">
        <w:rPr>
          <w:rFonts w:cs="Times New Roman"/>
          <w:szCs w:val="24"/>
        </w:rPr>
        <w:t xml:space="preserve"> ou outra pessoa física</w:t>
      </w:r>
      <w:r w:rsidRPr="00984071">
        <w:rPr>
          <w:rFonts w:cs="Times New Roman"/>
          <w:szCs w:val="24"/>
        </w:rPr>
        <w:t>. Portanto contrato de trabalho</w:t>
      </w:r>
      <w:r>
        <w:rPr>
          <w:rFonts w:cs="Times New Roman"/>
          <w:szCs w:val="24"/>
        </w:rPr>
        <w:t xml:space="preserve"> para </w:t>
      </w:r>
      <w:r w:rsidRPr="00984071">
        <w:rPr>
          <w:rFonts w:cs="Times New Roman"/>
          <w:szCs w:val="24"/>
        </w:rPr>
        <w:t xml:space="preserve">Orlando Gomes (1995) </w:t>
      </w:r>
      <w:r>
        <w:rPr>
          <w:rFonts w:cs="Times New Roman"/>
          <w:szCs w:val="24"/>
        </w:rPr>
        <w:t xml:space="preserve">é o ajuste no qual os empregados diante de remuneração prestam seu trabalho sob a supervisão do empregador. </w:t>
      </w:r>
    </w:p>
    <w:p w14:paraId="574BC245" w14:textId="77777777" w:rsidR="00DE2C01" w:rsidRPr="00984071" w:rsidRDefault="00DE2C01" w:rsidP="00DE2C01">
      <w:pPr>
        <w:ind w:firstLine="1134"/>
        <w:rPr>
          <w:rFonts w:cs="Times New Roman"/>
          <w:szCs w:val="24"/>
        </w:rPr>
      </w:pPr>
      <w:r>
        <w:rPr>
          <w:rFonts w:cs="Times New Roman"/>
          <w:szCs w:val="24"/>
        </w:rPr>
        <w:t xml:space="preserve">Outro autor que traz um conceito diferente, mas ao mesmo tempo complementar é </w:t>
      </w:r>
      <w:r w:rsidRPr="00CF7030">
        <w:rPr>
          <w:rFonts w:cs="Times New Roman"/>
          <w:szCs w:val="24"/>
        </w:rPr>
        <w:t>Delio Maranhão</w:t>
      </w:r>
      <w:r>
        <w:rPr>
          <w:rFonts w:cs="Times New Roman"/>
          <w:szCs w:val="24"/>
        </w:rPr>
        <w:t xml:space="preserve"> (1995) contrato de trabalho é um negócio jurídico de direito onde uma pessoa física está sujeita a prestação pessoal de serviço mediante pagamento feito por uma pessoa jurídica ou física que representem o empreendimento econômico. </w:t>
      </w:r>
    </w:p>
    <w:p w14:paraId="1068BDA4" w14:textId="6CF710DF" w:rsidR="00DE2C01" w:rsidRPr="008E7EC2" w:rsidRDefault="00DE2C01" w:rsidP="00DE2C01">
      <w:pPr>
        <w:ind w:firstLine="1134"/>
        <w:rPr>
          <w:rFonts w:cs="Times New Roman"/>
          <w:szCs w:val="24"/>
        </w:rPr>
      </w:pPr>
      <w:r>
        <w:rPr>
          <w:rFonts w:cs="Times New Roman"/>
          <w:szCs w:val="24"/>
        </w:rPr>
        <w:t xml:space="preserve">É notório que </w:t>
      </w:r>
      <w:r w:rsidR="00867F8A">
        <w:rPr>
          <w:rFonts w:cs="Times New Roman"/>
          <w:szCs w:val="24"/>
        </w:rPr>
        <w:t>a percepção dos autores embora distintos se completa,</w:t>
      </w:r>
      <w:r>
        <w:rPr>
          <w:rFonts w:cs="Times New Roman"/>
          <w:szCs w:val="24"/>
        </w:rPr>
        <w:t xml:space="preserve"> Orlando Gomes</w:t>
      </w:r>
      <w:r w:rsidR="00867F8A">
        <w:rPr>
          <w:rFonts w:cs="Times New Roman"/>
          <w:szCs w:val="24"/>
        </w:rPr>
        <w:t xml:space="preserve"> (1995)</w:t>
      </w:r>
      <w:r>
        <w:rPr>
          <w:rFonts w:cs="Times New Roman"/>
          <w:szCs w:val="24"/>
        </w:rPr>
        <w:t xml:space="preserve"> traz um conceito voltado para o trabalho em equipe, enquanto Delio Maranhão </w:t>
      </w:r>
      <w:r w:rsidR="00867F8A">
        <w:rPr>
          <w:rFonts w:cs="Times New Roman"/>
          <w:szCs w:val="24"/>
        </w:rPr>
        <w:t xml:space="preserve">(1995) </w:t>
      </w:r>
      <w:r>
        <w:rPr>
          <w:rFonts w:cs="Times New Roman"/>
          <w:szCs w:val="24"/>
        </w:rPr>
        <w:t xml:space="preserve">apresenta de forma mais detalhada sobre o contrato de trabalho individual. Ambos os autores mostram as mesmas definições em âmbitos diferentes. </w:t>
      </w:r>
    </w:p>
    <w:p w14:paraId="3A0B6DB2" w14:textId="403885D7" w:rsidR="00DE2C01" w:rsidRPr="00867F8A" w:rsidRDefault="00867F8A" w:rsidP="00DE2C01">
      <w:pPr>
        <w:pStyle w:val="Ttulo1"/>
        <w:ind w:firstLine="0"/>
        <w:rPr>
          <w:rFonts w:cs="Times New Roman"/>
          <w:b w:val="0"/>
          <w:color w:val="auto"/>
          <w:szCs w:val="24"/>
        </w:rPr>
      </w:pPr>
      <w:bookmarkStart w:id="1" w:name="_Toc54807945"/>
      <w:r w:rsidRPr="00867F8A">
        <w:rPr>
          <w:rFonts w:cs="Times New Roman"/>
          <w:color w:val="auto"/>
          <w:szCs w:val="24"/>
        </w:rPr>
        <w:t>2</w:t>
      </w:r>
      <w:r w:rsidR="00DE2C01" w:rsidRPr="00867F8A">
        <w:rPr>
          <w:rFonts w:cs="Times New Roman"/>
          <w:color w:val="auto"/>
          <w:szCs w:val="24"/>
        </w:rPr>
        <w:t>.1.1 Características do Contrato de Trabalho</w:t>
      </w:r>
      <w:bookmarkEnd w:id="1"/>
      <w:r w:rsidR="00DE2C01" w:rsidRPr="00867F8A">
        <w:rPr>
          <w:rFonts w:cs="Times New Roman"/>
          <w:color w:val="auto"/>
          <w:szCs w:val="24"/>
        </w:rPr>
        <w:t xml:space="preserve"> </w:t>
      </w:r>
    </w:p>
    <w:p w14:paraId="637D0041" w14:textId="77777777" w:rsidR="00867F8A" w:rsidRDefault="00867F8A" w:rsidP="00DE2C01">
      <w:pPr>
        <w:ind w:firstLine="1134"/>
        <w:rPr>
          <w:rFonts w:cs="Times New Roman"/>
          <w:szCs w:val="24"/>
        </w:rPr>
      </w:pPr>
    </w:p>
    <w:p w14:paraId="2C9D805B" w14:textId="345FFD88" w:rsidR="00DE2C01" w:rsidRPr="00984071" w:rsidRDefault="00DE2C01" w:rsidP="00DE2C01">
      <w:pPr>
        <w:ind w:firstLine="1134"/>
        <w:rPr>
          <w:rFonts w:cs="Times New Roman"/>
          <w:szCs w:val="24"/>
        </w:rPr>
      </w:pPr>
      <w:r w:rsidRPr="0004724C">
        <w:rPr>
          <w:rFonts w:cs="Times New Roman"/>
          <w:szCs w:val="24"/>
        </w:rPr>
        <w:t>O contrato de trab</w:t>
      </w:r>
      <w:r>
        <w:rPr>
          <w:rFonts w:cs="Times New Roman"/>
          <w:szCs w:val="24"/>
        </w:rPr>
        <w:t>alho pode ser classificado de forma geral, como contrato por tempo determinado e contrato por tempo indeterminado</w:t>
      </w:r>
      <w:r w:rsidR="00867F8A">
        <w:rPr>
          <w:rFonts w:cs="Times New Roman"/>
          <w:szCs w:val="24"/>
        </w:rPr>
        <w:t>,</w:t>
      </w:r>
      <w:r>
        <w:rPr>
          <w:rFonts w:cs="Times New Roman"/>
          <w:szCs w:val="24"/>
        </w:rPr>
        <w:t xml:space="preserve"> para Delgado (2006) contrato de trabalho ao ser analisado pode ser observado de forma geral</w:t>
      </w:r>
      <w:r w:rsidR="00867F8A">
        <w:rPr>
          <w:rFonts w:cs="Times New Roman"/>
          <w:szCs w:val="24"/>
        </w:rPr>
        <w:t>,</w:t>
      </w:r>
      <w:r>
        <w:rPr>
          <w:rFonts w:cs="Times New Roman"/>
          <w:szCs w:val="24"/>
        </w:rPr>
        <w:t xml:space="preserve"> entretanto respeitando a diferença se caso for contrato por tempo determinado ou por tempo indeterminado</w:t>
      </w:r>
      <w:r w:rsidR="00867F8A">
        <w:rPr>
          <w:rFonts w:cs="Times New Roman"/>
          <w:szCs w:val="24"/>
        </w:rPr>
        <w:t>.</w:t>
      </w:r>
    </w:p>
    <w:p w14:paraId="3151E466" w14:textId="4D000F16" w:rsidR="00DE2C01" w:rsidRDefault="00867F8A" w:rsidP="00DE2C01">
      <w:pPr>
        <w:ind w:firstLine="1134"/>
        <w:rPr>
          <w:rFonts w:cs="Times New Roman"/>
          <w:szCs w:val="24"/>
        </w:rPr>
      </w:pPr>
      <w:r>
        <w:rPr>
          <w:rFonts w:cs="Times New Roman"/>
          <w:szCs w:val="24"/>
        </w:rPr>
        <w:t xml:space="preserve">Ainda segundo Delgado (2006) </w:t>
      </w:r>
      <w:r w:rsidR="00DE2C01">
        <w:rPr>
          <w:rFonts w:cs="Times New Roman"/>
          <w:szCs w:val="24"/>
        </w:rPr>
        <w:t xml:space="preserve">o contrato por tempo indeterminado é aquele que não prefixa o termo de extinção, então é aquele que pelo o princípio da continuidade de relação empregatícia não tem nada </w:t>
      </w:r>
      <w:r>
        <w:rPr>
          <w:rFonts w:cs="Times New Roman"/>
          <w:szCs w:val="24"/>
        </w:rPr>
        <w:t xml:space="preserve">que </w:t>
      </w:r>
      <w:r w:rsidR="00DE2C01">
        <w:rPr>
          <w:rFonts w:cs="Times New Roman"/>
          <w:szCs w:val="24"/>
        </w:rPr>
        <w:t xml:space="preserve">específica </w:t>
      </w:r>
      <w:r>
        <w:rPr>
          <w:rFonts w:cs="Times New Roman"/>
          <w:szCs w:val="24"/>
        </w:rPr>
        <w:t xml:space="preserve">o seu </w:t>
      </w:r>
      <w:r w:rsidR="00D45AB4">
        <w:rPr>
          <w:rFonts w:cs="Times New Roman"/>
          <w:szCs w:val="24"/>
        </w:rPr>
        <w:t>término</w:t>
      </w:r>
      <w:r w:rsidR="00DE2C01">
        <w:rPr>
          <w:rFonts w:cs="Times New Roman"/>
          <w:szCs w:val="24"/>
        </w:rPr>
        <w:t>. Nesse caso o contrato somente encerra quando é de vontade</w:t>
      </w:r>
      <w:r>
        <w:rPr>
          <w:rFonts w:cs="Times New Roman"/>
          <w:szCs w:val="24"/>
        </w:rPr>
        <w:t xml:space="preserve"> de uma das partes ou por algum</w:t>
      </w:r>
      <w:r w:rsidR="00DE2C01">
        <w:rPr>
          <w:rFonts w:cs="Times New Roman"/>
          <w:szCs w:val="24"/>
        </w:rPr>
        <w:t xml:space="preserve"> motivo que caiba nas causas </w:t>
      </w:r>
      <w:r>
        <w:rPr>
          <w:rFonts w:cs="Times New Roman"/>
          <w:szCs w:val="24"/>
        </w:rPr>
        <w:t>previstas n</w:t>
      </w:r>
      <w:r w:rsidR="00DE2C01">
        <w:rPr>
          <w:rFonts w:cs="Times New Roman"/>
          <w:szCs w:val="24"/>
        </w:rPr>
        <w:t xml:space="preserve">os artigos 482 e 483 da CLT. </w:t>
      </w:r>
    </w:p>
    <w:p w14:paraId="4D8F9D41" w14:textId="77777777" w:rsidR="0091076A" w:rsidRDefault="0091076A" w:rsidP="0091076A">
      <w:pPr>
        <w:ind w:firstLine="1134"/>
        <w:rPr>
          <w:rFonts w:cs="Times New Roman"/>
          <w:szCs w:val="24"/>
        </w:rPr>
      </w:pPr>
      <w:r>
        <w:rPr>
          <w:rFonts w:cs="Times New Roman"/>
          <w:szCs w:val="24"/>
        </w:rPr>
        <w:t xml:space="preserve">Complementando, </w:t>
      </w:r>
      <w:r w:rsidR="00DE2C01">
        <w:rPr>
          <w:rFonts w:cs="Times New Roman"/>
          <w:szCs w:val="24"/>
        </w:rPr>
        <w:t>Delgado (2017) dispões de três principais dimensões do contrato</w:t>
      </w:r>
      <w:r>
        <w:rPr>
          <w:rFonts w:cs="Times New Roman"/>
          <w:szCs w:val="24"/>
        </w:rPr>
        <w:t xml:space="preserve">: </w:t>
      </w:r>
    </w:p>
    <w:p w14:paraId="24227671" w14:textId="77777777" w:rsidR="0091076A" w:rsidRDefault="0091076A" w:rsidP="0091076A">
      <w:pPr>
        <w:pStyle w:val="PargrafodaLista"/>
        <w:numPr>
          <w:ilvl w:val="0"/>
          <w:numId w:val="4"/>
        </w:numPr>
        <w:ind w:left="0" w:firstLine="1134"/>
        <w:rPr>
          <w:rFonts w:cs="Times New Roman"/>
          <w:szCs w:val="24"/>
        </w:rPr>
      </w:pPr>
      <w:r w:rsidRPr="0091076A">
        <w:rPr>
          <w:rFonts w:cs="Times New Roman"/>
          <w:szCs w:val="24"/>
        </w:rPr>
        <w:t>Q</w:t>
      </w:r>
      <w:r w:rsidR="00DE2C01" w:rsidRPr="0091076A">
        <w:rPr>
          <w:rFonts w:cs="Times New Roman"/>
          <w:szCs w:val="24"/>
        </w:rPr>
        <w:t>ue é a repercussão da inte</w:t>
      </w:r>
      <w:r>
        <w:rPr>
          <w:rFonts w:cs="Times New Roman"/>
          <w:szCs w:val="24"/>
        </w:rPr>
        <w:t>rrupção e suspensão do contrato;</w:t>
      </w:r>
    </w:p>
    <w:p w14:paraId="2C0CBEF4" w14:textId="2EEBD446" w:rsidR="0091076A" w:rsidRDefault="0091076A" w:rsidP="0091076A">
      <w:pPr>
        <w:pStyle w:val="PargrafodaLista"/>
        <w:numPr>
          <w:ilvl w:val="0"/>
          <w:numId w:val="4"/>
        </w:numPr>
        <w:ind w:left="0" w:firstLine="1134"/>
        <w:rPr>
          <w:rFonts w:cs="Times New Roman"/>
          <w:szCs w:val="24"/>
        </w:rPr>
      </w:pPr>
      <w:r>
        <w:rPr>
          <w:rFonts w:cs="Times New Roman"/>
          <w:szCs w:val="24"/>
        </w:rPr>
        <w:t>As</w:t>
      </w:r>
      <w:r w:rsidR="00DE2C01" w:rsidRPr="0091076A">
        <w:rPr>
          <w:rFonts w:cs="Times New Roman"/>
          <w:szCs w:val="24"/>
        </w:rPr>
        <w:t xml:space="preserve"> repercussões das garantias especiais de emprego</w:t>
      </w:r>
      <w:r>
        <w:rPr>
          <w:rFonts w:cs="Times New Roman"/>
          <w:szCs w:val="24"/>
        </w:rPr>
        <w:t>;</w:t>
      </w:r>
    </w:p>
    <w:p w14:paraId="3BFF2CD3" w14:textId="3747E8D6" w:rsidR="0091076A" w:rsidRDefault="0091076A" w:rsidP="0091076A">
      <w:pPr>
        <w:pStyle w:val="PargrafodaLista"/>
        <w:numPr>
          <w:ilvl w:val="0"/>
          <w:numId w:val="4"/>
        </w:numPr>
        <w:ind w:left="0" w:firstLine="1134"/>
        <w:rPr>
          <w:rFonts w:cs="Times New Roman"/>
          <w:szCs w:val="24"/>
        </w:rPr>
      </w:pPr>
      <w:r>
        <w:rPr>
          <w:rFonts w:cs="Times New Roman"/>
          <w:szCs w:val="24"/>
        </w:rPr>
        <w:t>O</w:t>
      </w:r>
      <w:r w:rsidRPr="0091076A">
        <w:rPr>
          <w:rFonts w:cs="Times New Roman"/>
          <w:szCs w:val="24"/>
        </w:rPr>
        <w:t xml:space="preserve"> número de parcelas rescisórias</w:t>
      </w:r>
      <w:r w:rsidR="00DE2C01" w:rsidRPr="0091076A">
        <w:rPr>
          <w:rFonts w:cs="Times New Roman"/>
          <w:szCs w:val="24"/>
        </w:rPr>
        <w:t xml:space="preserve">. </w:t>
      </w:r>
    </w:p>
    <w:p w14:paraId="2DB3DF84" w14:textId="78A6478B" w:rsidR="00DE2C01" w:rsidRDefault="0091076A" w:rsidP="0091076A">
      <w:pPr>
        <w:pStyle w:val="PargrafodaLista"/>
        <w:ind w:left="0" w:firstLine="1134"/>
        <w:rPr>
          <w:rFonts w:cs="Times New Roman"/>
          <w:szCs w:val="24"/>
        </w:rPr>
      </w:pPr>
      <w:r>
        <w:rPr>
          <w:rFonts w:cs="Times New Roman"/>
          <w:szCs w:val="24"/>
        </w:rPr>
        <w:lastRenderedPageBreak/>
        <w:t>Nesses casos, Delgado (2017)</w:t>
      </w:r>
      <w:r w:rsidR="00DE2C01" w:rsidRPr="0091076A">
        <w:rPr>
          <w:rFonts w:cs="Times New Roman"/>
          <w:szCs w:val="24"/>
        </w:rPr>
        <w:t xml:space="preserve"> fala dos cuidados a serem tomados diante das rescisões de contratos e di</w:t>
      </w:r>
      <w:r>
        <w:rPr>
          <w:rFonts w:cs="Times New Roman"/>
          <w:szCs w:val="24"/>
        </w:rPr>
        <w:t xml:space="preserve">ante dos seus pontos negativos </w:t>
      </w:r>
      <w:r w:rsidR="00DE2C01" w:rsidRPr="0091076A">
        <w:rPr>
          <w:rFonts w:cs="Times New Roman"/>
          <w:szCs w:val="24"/>
        </w:rPr>
        <w:t xml:space="preserve">que podem gerar desconfortos para o empregado e para o empregador. </w:t>
      </w:r>
    </w:p>
    <w:p w14:paraId="1E1395CF" w14:textId="77777777" w:rsidR="009C27A1" w:rsidRPr="0091076A" w:rsidRDefault="009C27A1" w:rsidP="0091076A">
      <w:pPr>
        <w:pStyle w:val="PargrafodaLista"/>
        <w:ind w:left="0" w:firstLine="1134"/>
        <w:rPr>
          <w:rFonts w:cs="Times New Roman"/>
          <w:szCs w:val="24"/>
        </w:rPr>
      </w:pPr>
    </w:p>
    <w:p w14:paraId="5D7269C9" w14:textId="3E6D7701" w:rsidR="00DE2C01" w:rsidRPr="0091076A" w:rsidRDefault="0091076A" w:rsidP="00DE2C01">
      <w:pPr>
        <w:pStyle w:val="Ttulo1"/>
        <w:ind w:firstLine="0"/>
        <w:rPr>
          <w:rFonts w:cs="Times New Roman"/>
          <w:b w:val="0"/>
          <w:color w:val="auto"/>
          <w:szCs w:val="24"/>
        </w:rPr>
      </w:pPr>
      <w:bookmarkStart w:id="2" w:name="_Toc54807946"/>
      <w:r w:rsidRPr="0091076A">
        <w:rPr>
          <w:rFonts w:cs="Times New Roman"/>
          <w:color w:val="auto"/>
          <w:szCs w:val="24"/>
        </w:rPr>
        <w:t>2</w:t>
      </w:r>
      <w:r w:rsidR="00DE2C01" w:rsidRPr="0091076A">
        <w:rPr>
          <w:rFonts w:cs="Times New Roman"/>
          <w:color w:val="auto"/>
          <w:szCs w:val="24"/>
        </w:rPr>
        <w:t>.1.2 Modalidade de contrato de trabalho</w:t>
      </w:r>
      <w:bookmarkEnd w:id="2"/>
    </w:p>
    <w:p w14:paraId="095136D0" w14:textId="77777777" w:rsidR="00DE2C01" w:rsidRPr="00A744A3" w:rsidRDefault="00DE2C01" w:rsidP="00DE2C01"/>
    <w:p w14:paraId="0BB08788" w14:textId="7570F245" w:rsidR="00DE2C01" w:rsidRPr="00A744A3" w:rsidRDefault="00DE2C01" w:rsidP="00DE2C01">
      <w:pPr>
        <w:ind w:firstLine="1134"/>
        <w:rPr>
          <w:rFonts w:cs="Times New Roman"/>
          <w:szCs w:val="24"/>
        </w:rPr>
      </w:pPr>
      <w:r w:rsidRPr="00A744A3">
        <w:rPr>
          <w:rFonts w:cs="Times New Roman"/>
          <w:szCs w:val="24"/>
        </w:rPr>
        <w:t>O contrato</w:t>
      </w:r>
      <w:r w:rsidR="0091076A">
        <w:rPr>
          <w:rFonts w:cs="Times New Roman"/>
          <w:szCs w:val="24"/>
        </w:rPr>
        <w:t xml:space="preserve"> de trabalho é classificado em </w:t>
      </w:r>
      <w:r w:rsidRPr="00A744A3">
        <w:rPr>
          <w:rFonts w:cs="Times New Roman"/>
          <w:szCs w:val="24"/>
        </w:rPr>
        <w:t>algumas modalidades</w:t>
      </w:r>
      <w:r>
        <w:rPr>
          <w:rFonts w:cs="Times New Roman"/>
          <w:szCs w:val="24"/>
        </w:rPr>
        <w:t>,</w:t>
      </w:r>
      <w:r w:rsidRPr="00A744A3">
        <w:rPr>
          <w:rFonts w:cs="Times New Roman"/>
          <w:szCs w:val="24"/>
        </w:rPr>
        <w:t xml:space="preserve"> entre elas estão os contratos expressos e tácitos, contrato por tempo determinado e contrato por tempo indeterminado e contratos individuais e contratos plúrimos. </w:t>
      </w:r>
    </w:p>
    <w:p w14:paraId="55920001" w14:textId="77777777" w:rsidR="00CC5730" w:rsidRDefault="00CC5730" w:rsidP="00CC5730">
      <w:pPr>
        <w:ind w:firstLine="0"/>
        <w:rPr>
          <w:rFonts w:cs="Times New Roman"/>
          <w:i/>
          <w:szCs w:val="24"/>
        </w:rPr>
      </w:pPr>
    </w:p>
    <w:p w14:paraId="2812FC8E" w14:textId="7066F8D8" w:rsidR="00CC5730" w:rsidRDefault="00CC5730" w:rsidP="00B7705D">
      <w:pPr>
        <w:pStyle w:val="Ttulo1"/>
        <w:ind w:firstLine="0"/>
      </w:pPr>
      <w:r w:rsidRPr="00CC5730">
        <w:t xml:space="preserve">2.1.2.1 </w:t>
      </w:r>
      <w:r w:rsidR="00DE2C01" w:rsidRPr="00CC5730">
        <w:t>O contrato expresso</w:t>
      </w:r>
    </w:p>
    <w:p w14:paraId="39655DB8" w14:textId="77777777" w:rsidR="009C27A1" w:rsidRPr="009C27A1" w:rsidRDefault="009C27A1" w:rsidP="009C27A1"/>
    <w:p w14:paraId="57D6EC65" w14:textId="77777777" w:rsidR="00CC5730" w:rsidRDefault="00CC5730" w:rsidP="00CC5730">
      <w:pPr>
        <w:ind w:firstLine="1134"/>
        <w:rPr>
          <w:rFonts w:cs="Times New Roman"/>
          <w:szCs w:val="24"/>
        </w:rPr>
      </w:pPr>
      <w:r>
        <w:rPr>
          <w:rFonts w:cs="Times New Roman"/>
          <w:szCs w:val="24"/>
        </w:rPr>
        <w:t>É</w:t>
      </w:r>
      <w:r w:rsidR="00DE2C01" w:rsidRPr="00A744A3">
        <w:rPr>
          <w:rFonts w:cs="Times New Roman"/>
          <w:szCs w:val="24"/>
        </w:rPr>
        <w:t xml:space="preserve"> aquele acordado</w:t>
      </w:r>
      <w:r w:rsidR="00DE2C01">
        <w:rPr>
          <w:rFonts w:cs="Times New Roman"/>
          <w:szCs w:val="24"/>
        </w:rPr>
        <w:t xml:space="preserve"> entre as partes, havendo obrigações e direitos para cada um</w:t>
      </w:r>
      <w:r w:rsidR="00DE2C01" w:rsidRPr="00A744A3">
        <w:rPr>
          <w:rFonts w:cs="Times New Roman"/>
          <w:szCs w:val="24"/>
        </w:rPr>
        <w:t xml:space="preserve"> </w:t>
      </w:r>
      <w:r w:rsidR="00DE2C01">
        <w:rPr>
          <w:rFonts w:cs="Times New Roman"/>
          <w:szCs w:val="24"/>
        </w:rPr>
        <w:t>d</w:t>
      </w:r>
      <w:r w:rsidR="00DE2C01" w:rsidRPr="00A744A3">
        <w:rPr>
          <w:rFonts w:cs="Times New Roman"/>
          <w:szCs w:val="24"/>
        </w:rPr>
        <w:t xml:space="preserve">urante o tempo de trabalho. </w:t>
      </w:r>
    </w:p>
    <w:p w14:paraId="56E805F6" w14:textId="00C94160" w:rsidR="00CC5730" w:rsidRDefault="00CC5730" w:rsidP="00B7705D">
      <w:pPr>
        <w:pStyle w:val="Ttulo1"/>
        <w:ind w:firstLine="0"/>
      </w:pPr>
      <w:r w:rsidRPr="00CC5730">
        <w:t xml:space="preserve">2.1.2.2 Os contratos Tácitos </w:t>
      </w:r>
    </w:p>
    <w:p w14:paraId="43DDB812" w14:textId="77777777" w:rsidR="009C27A1" w:rsidRPr="009C27A1" w:rsidRDefault="009C27A1" w:rsidP="009C27A1"/>
    <w:p w14:paraId="0E4C2834" w14:textId="38361873" w:rsidR="00DE2C01" w:rsidRDefault="00CC5730" w:rsidP="00CC5730">
      <w:pPr>
        <w:ind w:firstLine="1134"/>
        <w:rPr>
          <w:rFonts w:cs="Times New Roman"/>
          <w:szCs w:val="24"/>
        </w:rPr>
      </w:pPr>
      <w:r>
        <w:rPr>
          <w:rFonts w:cs="Times New Roman"/>
          <w:szCs w:val="24"/>
        </w:rPr>
        <w:t>É</w:t>
      </w:r>
      <w:r w:rsidR="00DE2C01" w:rsidRPr="00A744A3">
        <w:rPr>
          <w:rFonts w:cs="Times New Roman"/>
          <w:szCs w:val="24"/>
        </w:rPr>
        <w:t xml:space="preserve"> existente independente de acordo, bastando apenas atos que comprovem a relação de trabalho. </w:t>
      </w:r>
    </w:p>
    <w:p w14:paraId="2F70FA14" w14:textId="77777777" w:rsidR="00CC5730" w:rsidRPr="005960B5" w:rsidRDefault="00CC5730" w:rsidP="00CC5730">
      <w:pPr>
        <w:ind w:firstLine="1134"/>
        <w:rPr>
          <w:rFonts w:cs="Times New Roman"/>
          <w:b/>
          <w:szCs w:val="24"/>
        </w:rPr>
      </w:pPr>
    </w:p>
    <w:p w14:paraId="0E54C12E" w14:textId="6483CD89" w:rsidR="00CC5730" w:rsidRDefault="00CC5730" w:rsidP="00B7705D">
      <w:pPr>
        <w:pStyle w:val="Ttulo1"/>
        <w:ind w:firstLine="0"/>
      </w:pPr>
      <w:r w:rsidRPr="00CC5730">
        <w:t>2.1.2.3 Contrato Plurimos</w:t>
      </w:r>
    </w:p>
    <w:p w14:paraId="1C36AE08" w14:textId="77777777" w:rsidR="00CC5730" w:rsidRPr="00CC5730" w:rsidRDefault="00CC5730" w:rsidP="00CC5730">
      <w:pPr>
        <w:ind w:firstLine="0"/>
        <w:rPr>
          <w:rFonts w:cs="Times New Roman"/>
          <w:i/>
          <w:szCs w:val="24"/>
        </w:rPr>
      </w:pPr>
    </w:p>
    <w:p w14:paraId="508E625A" w14:textId="77777777" w:rsidR="00CC5730" w:rsidRDefault="00CC5730" w:rsidP="00DE2C01">
      <w:pPr>
        <w:ind w:firstLine="1134"/>
        <w:rPr>
          <w:rFonts w:cs="Times New Roman"/>
          <w:szCs w:val="24"/>
        </w:rPr>
      </w:pPr>
      <w:r>
        <w:rPr>
          <w:rFonts w:cs="Times New Roman"/>
          <w:szCs w:val="24"/>
        </w:rPr>
        <w:t>É</w:t>
      </w:r>
      <w:r w:rsidR="00DE2C01">
        <w:rPr>
          <w:rFonts w:cs="Times New Roman"/>
          <w:szCs w:val="24"/>
        </w:rPr>
        <w:t xml:space="preserve"> necessário mais de um trabalhador que responda ao mesmo co</w:t>
      </w:r>
      <w:r>
        <w:rPr>
          <w:rFonts w:cs="Times New Roman"/>
          <w:szCs w:val="24"/>
        </w:rPr>
        <w:t>ntrato de trabalho acordado.</w:t>
      </w:r>
    </w:p>
    <w:p w14:paraId="591CE39F" w14:textId="77777777" w:rsidR="00CC5730" w:rsidRDefault="00CC5730" w:rsidP="00CC5730">
      <w:pPr>
        <w:ind w:firstLine="0"/>
        <w:rPr>
          <w:rFonts w:cs="Times New Roman"/>
          <w:szCs w:val="24"/>
        </w:rPr>
      </w:pPr>
    </w:p>
    <w:p w14:paraId="28D7A4E6" w14:textId="77777777" w:rsidR="00CC5730" w:rsidRDefault="00CC5730" w:rsidP="00B7705D">
      <w:pPr>
        <w:pStyle w:val="Ttulo1"/>
        <w:ind w:firstLine="0"/>
      </w:pPr>
      <w:r w:rsidRPr="00CC5730">
        <w:t>2.1.2.4</w:t>
      </w:r>
      <w:r w:rsidR="00DE2C01" w:rsidRPr="00CC5730">
        <w:t xml:space="preserve"> </w:t>
      </w:r>
      <w:r w:rsidRPr="00CC5730">
        <w:t>Modalidade I</w:t>
      </w:r>
      <w:r w:rsidR="00DE2C01" w:rsidRPr="00CC5730">
        <w:t>ndividual</w:t>
      </w:r>
      <w:r w:rsidR="00DE2C01">
        <w:t xml:space="preserve"> </w:t>
      </w:r>
    </w:p>
    <w:p w14:paraId="22266BD5" w14:textId="77777777" w:rsidR="00CC5730" w:rsidRDefault="00CC5730" w:rsidP="00CC5730">
      <w:pPr>
        <w:ind w:firstLine="0"/>
        <w:rPr>
          <w:rFonts w:cs="Times New Roman"/>
          <w:szCs w:val="24"/>
        </w:rPr>
      </w:pPr>
    </w:p>
    <w:p w14:paraId="1AAF046C" w14:textId="1E10F470" w:rsidR="00DE2C01" w:rsidRDefault="00CC5730" w:rsidP="00CC5730">
      <w:pPr>
        <w:ind w:left="426" w:firstLine="708"/>
        <w:rPr>
          <w:rFonts w:cs="Times New Roman"/>
          <w:szCs w:val="24"/>
        </w:rPr>
      </w:pPr>
      <w:r>
        <w:rPr>
          <w:rFonts w:cs="Times New Roman"/>
          <w:szCs w:val="24"/>
        </w:rPr>
        <w:t>É</w:t>
      </w:r>
      <w:r w:rsidR="00DE2C01">
        <w:rPr>
          <w:rFonts w:cs="Times New Roman"/>
          <w:szCs w:val="24"/>
        </w:rPr>
        <w:t xml:space="preserve"> composto apenas por uma parte empregadora e um trabalhador. </w:t>
      </w:r>
    </w:p>
    <w:p w14:paraId="0B7E28B5" w14:textId="77777777" w:rsidR="00CC5730" w:rsidRDefault="00CC5730" w:rsidP="00CC5730">
      <w:pPr>
        <w:ind w:left="426" w:firstLine="708"/>
        <w:rPr>
          <w:rFonts w:cs="Times New Roman"/>
          <w:szCs w:val="24"/>
        </w:rPr>
      </w:pPr>
    </w:p>
    <w:p w14:paraId="4749592F" w14:textId="664BF762" w:rsidR="00DE2C01" w:rsidRDefault="00DE2C01" w:rsidP="00DE2C01">
      <w:pPr>
        <w:ind w:firstLine="1134"/>
        <w:rPr>
          <w:rFonts w:cs="Times New Roman"/>
          <w:szCs w:val="24"/>
        </w:rPr>
      </w:pPr>
      <w:r>
        <w:rPr>
          <w:rFonts w:cs="Times New Roman"/>
          <w:szCs w:val="24"/>
        </w:rPr>
        <w:t xml:space="preserve">Pela previsão temporal os contratos são por tempo determinado ou indeterminado. Os contratos por tempo indeterminado são aqueles no qual não é </w:t>
      </w:r>
      <w:r w:rsidR="00CC5730">
        <w:rPr>
          <w:rFonts w:cs="Times New Roman"/>
          <w:szCs w:val="24"/>
        </w:rPr>
        <w:t>expresso no ato</w:t>
      </w:r>
      <w:r>
        <w:rPr>
          <w:rFonts w:cs="Times New Roman"/>
          <w:szCs w:val="24"/>
        </w:rPr>
        <w:t xml:space="preserve"> o tempo no </w:t>
      </w:r>
      <w:r>
        <w:rPr>
          <w:rFonts w:cs="Times New Roman"/>
          <w:szCs w:val="24"/>
        </w:rPr>
        <w:lastRenderedPageBreak/>
        <w:t xml:space="preserve">qual encerrará o contrato. Já no contrato por tempo determinado é aquele que possui prazos e atende a regras rigorosas quanto a sua prorrogação. </w:t>
      </w:r>
    </w:p>
    <w:p w14:paraId="63EF3185" w14:textId="77777777" w:rsidR="00DE2C01" w:rsidRDefault="00DE2C01" w:rsidP="00DE2C01">
      <w:pPr>
        <w:ind w:firstLine="1134"/>
        <w:rPr>
          <w:rFonts w:cs="Times New Roman"/>
          <w:szCs w:val="24"/>
        </w:rPr>
      </w:pPr>
      <w:r>
        <w:rPr>
          <w:rFonts w:cs="Times New Roman"/>
          <w:szCs w:val="24"/>
        </w:rPr>
        <w:t xml:space="preserve">O artigo 442 da CLT dispõe: </w:t>
      </w:r>
    </w:p>
    <w:p w14:paraId="6A4BA629" w14:textId="77777777" w:rsidR="00DE2C01" w:rsidRPr="00CC5730" w:rsidRDefault="00DE2C01" w:rsidP="00B21A23">
      <w:pPr>
        <w:spacing w:line="240" w:lineRule="auto"/>
        <w:ind w:left="2268" w:firstLine="0"/>
        <w:rPr>
          <w:rFonts w:cs="Times New Roman"/>
          <w:sz w:val="20"/>
          <w:szCs w:val="20"/>
        </w:rPr>
      </w:pPr>
      <w:r w:rsidRPr="00CC5730">
        <w:rPr>
          <w:rFonts w:cs="Times New Roman"/>
          <w:sz w:val="20"/>
          <w:szCs w:val="20"/>
        </w:rPr>
        <w:t xml:space="preserve">É o acordo tácito ou expresso, correspondente a relação de emprego. Podendo ter a forma escrita ou verbal e por prazo determinado ou indeterminado, possuindo natureza contratual no sentido de que para a formação do contrato é necessário a vontade das partes. </w:t>
      </w:r>
    </w:p>
    <w:p w14:paraId="0B5E638B" w14:textId="77777777" w:rsidR="00CC5730" w:rsidRPr="00CC5730" w:rsidRDefault="00CC5730" w:rsidP="00CC5730">
      <w:pPr>
        <w:spacing w:line="240" w:lineRule="auto"/>
        <w:ind w:left="3402" w:firstLine="0"/>
        <w:rPr>
          <w:rFonts w:cs="Times New Roman"/>
          <w:szCs w:val="24"/>
        </w:rPr>
      </w:pPr>
    </w:p>
    <w:p w14:paraId="733273D8" w14:textId="6846D784" w:rsidR="00DE2C01" w:rsidRPr="00CC5730" w:rsidRDefault="00CC5730" w:rsidP="00CC5730">
      <w:pPr>
        <w:spacing w:line="240" w:lineRule="auto"/>
        <w:ind w:firstLine="0"/>
        <w:rPr>
          <w:rFonts w:cs="Times New Roman"/>
          <w:b/>
          <w:szCs w:val="24"/>
        </w:rPr>
      </w:pPr>
      <w:r w:rsidRPr="00CC5730">
        <w:rPr>
          <w:rFonts w:cs="Times New Roman"/>
          <w:b/>
          <w:szCs w:val="24"/>
        </w:rPr>
        <w:t>2</w:t>
      </w:r>
      <w:r w:rsidR="00DE2C01" w:rsidRPr="00CC5730">
        <w:rPr>
          <w:rFonts w:cs="Times New Roman"/>
          <w:b/>
          <w:szCs w:val="24"/>
        </w:rPr>
        <w:t>.1.3 Tipos de rescisão de contratos</w:t>
      </w:r>
    </w:p>
    <w:p w14:paraId="71931675" w14:textId="77777777" w:rsidR="00DE2C01" w:rsidRDefault="00DE2C01" w:rsidP="00DE2C01">
      <w:pPr>
        <w:spacing w:line="240" w:lineRule="auto"/>
        <w:rPr>
          <w:rFonts w:cs="Times New Roman"/>
          <w:b/>
          <w:sz w:val="21"/>
          <w:szCs w:val="21"/>
        </w:rPr>
      </w:pPr>
    </w:p>
    <w:p w14:paraId="32D18369" w14:textId="25E0DF5A" w:rsidR="00DE2C01" w:rsidRDefault="00DE2C01" w:rsidP="00B21A23">
      <w:pPr>
        <w:ind w:firstLine="1134"/>
        <w:rPr>
          <w:rFonts w:cs="Times New Roman"/>
          <w:bCs/>
          <w:szCs w:val="24"/>
        </w:rPr>
      </w:pPr>
      <w:r>
        <w:rPr>
          <w:rFonts w:cs="Times New Roman"/>
          <w:b/>
          <w:sz w:val="21"/>
          <w:szCs w:val="21"/>
        </w:rPr>
        <w:t xml:space="preserve"> </w:t>
      </w:r>
      <w:r w:rsidRPr="00A1528B">
        <w:rPr>
          <w:rFonts w:cs="Times New Roman"/>
          <w:bCs/>
          <w:szCs w:val="24"/>
        </w:rPr>
        <w:t>As rescisões de contrato de trabalho são classificadas em rescisão sem justa causa</w:t>
      </w:r>
      <w:r w:rsidR="00B21A23">
        <w:rPr>
          <w:rFonts w:cs="Times New Roman"/>
          <w:bCs/>
          <w:szCs w:val="24"/>
        </w:rPr>
        <w:t>,</w:t>
      </w:r>
      <w:r w:rsidRPr="00A1528B">
        <w:rPr>
          <w:rFonts w:cs="Times New Roman"/>
          <w:bCs/>
          <w:szCs w:val="24"/>
        </w:rPr>
        <w:t xml:space="preserve">  podendo ser tanto por iniciativa do empregador quanto do empregado, rescisão por justa causa também podendo ser por iniciativa do empregado ou do empregador, por falecimento, extinção do contrato por prazo determinado </w:t>
      </w:r>
      <w:r w:rsidR="00317E40">
        <w:rPr>
          <w:rFonts w:cs="Times New Roman"/>
          <w:bCs/>
          <w:szCs w:val="24"/>
        </w:rPr>
        <w:t xml:space="preserve">dentro do prazo estipulado ou por antecipação dessa rescisão. </w:t>
      </w:r>
      <w:r w:rsidRPr="00A1528B">
        <w:rPr>
          <w:rFonts w:cs="Times New Roman"/>
          <w:bCs/>
          <w:szCs w:val="24"/>
        </w:rPr>
        <w:t xml:space="preserve">  </w:t>
      </w:r>
    </w:p>
    <w:p w14:paraId="26E9751E" w14:textId="77777777" w:rsidR="00B21A23" w:rsidRDefault="00B21A23" w:rsidP="00B21A23">
      <w:pPr>
        <w:ind w:firstLine="0"/>
        <w:rPr>
          <w:rFonts w:cs="Times New Roman"/>
          <w:bCs/>
          <w:szCs w:val="24"/>
        </w:rPr>
      </w:pPr>
    </w:p>
    <w:p w14:paraId="3525F100" w14:textId="2BEB6D39" w:rsidR="00B21A23" w:rsidRDefault="00B21A23" w:rsidP="00B7705D">
      <w:pPr>
        <w:pStyle w:val="Ttulo1"/>
        <w:ind w:firstLine="0"/>
      </w:pPr>
      <w:r w:rsidRPr="00B7705D">
        <w:t xml:space="preserve">2.1.3.1 </w:t>
      </w:r>
      <w:r w:rsidR="00DE2C01" w:rsidRPr="00B7705D">
        <w:t xml:space="preserve">Rescisão sem justa causa </w:t>
      </w:r>
    </w:p>
    <w:p w14:paraId="01C9EB1E" w14:textId="77777777" w:rsidR="009C27A1" w:rsidRPr="009C27A1" w:rsidRDefault="009C27A1" w:rsidP="009C27A1"/>
    <w:p w14:paraId="2AAB2531" w14:textId="6CC1EFD9" w:rsidR="00DE2C01" w:rsidRDefault="00B21A23" w:rsidP="00B21A23">
      <w:pPr>
        <w:ind w:firstLine="1134"/>
        <w:rPr>
          <w:rFonts w:cs="Times New Roman"/>
          <w:bCs/>
          <w:szCs w:val="24"/>
        </w:rPr>
      </w:pPr>
      <w:r>
        <w:rPr>
          <w:rFonts w:cs="Times New Roman"/>
          <w:bCs/>
          <w:szCs w:val="24"/>
        </w:rPr>
        <w:t>É</w:t>
      </w:r>
      <w:r w:rsidR="00DE2C01">
        <w:rPr>
          <w:rFonts w:cs="Times New Roman"/>
          <w:bCs/>
          <w:szCs w:val="24"/>
        </w:rPr>
        <w:t xml:space="preserve"> aquela que ocorre sem qualquer motivo, ou seja, o empregado é demitido ou pede demissão por algum motivo que não está previsto na CLT, por essa razão o empregado na teoria por não</w:t>
      </w:r>
      <w:r>
        <w:rPr>
          <w:rFonts w:cs="Times New Roman"/>
          <w:bCs/>
          <w:szCs w:val="24"/>
        </w:rPr>
        <w:t xml:space="preserve"> ter</w:t>
      </w:r>
      <w:r w:rsidR="00DE2C01">
        <w:rPr>
          <w:rFonts w:cs="Times New Roman"/>
          <w:bCs/>
          <w:szCs w:val="24"/>
        </w:rPr>
        <w:t xml:space="preserve"> feito nada</w:t>
      </w:r>
      <w:r>
        <w:rPr>
          <w:rFonts w:cs="Times New Roman"/>
          <w:bCs/>
          <w:szCs w:val="24"/>
        </w:rPr>
        <w:t>,</w:t>
      </w:r>
      <w:r w:rsidR="00DE2C01">
        <w:rPr>
          <w:rFonts w:cs="Times New Roman"/>
          <w:bCs/>
          <w:szCs w:val="24"/>
        </w:rPr>
        <w:t xml:space="preserve"> tem o direito de ser compensado através de alguns benefícios. </w:t>
      </w:r>
    </w:p>
    <w:p w14:paraId="671B381D" w14:textId="77777777" w:rsidR="00B7705D" w:rsidRDefault="00B7705D" w:rsidP="00B21A23">
      <w:pPr>
        <w:ind w:firstLine="1134"/>
        <w:rPr>
          <w:rFonts w:cs="Times New Roman"/>
          <w:bCs/>
          <w:szCs w:val="24"/>
        </w:rPr>
      </w:pPr>
    </w:p>
    <w:p w14:paraId="2AEBCD9C" w14:textId="5624634C" w:rsidR="00B7705D" w:rsidRDefault="00B7705D" w:rsidP="00B7705D">
      <w:pPr>
        <w:pStyle w:val="Ttulo1"/>
        <w:ind w:firstLine="0"/>
      </w:pPr>
      <w:r>
        <w:t>2.1.3.2 Rescisão por justa causa</w:t>
      </w:r>
    </w:p>
    <w:p w14:paraId="4D024FF3" w14:textId="77777777" w:rsidR="00B7705D" w:rsidRDefault="00B7705D" w:rsidP="00B21A23">
      <w:pPr>
        <w:ind w:firstLine="1134"/>
        <w:rPr>
          <w:rFonts w:cs="Times New Roman"/>
          <w:bCs/>
          <w:szCs w:val="24"/>
        </w:rPr>
      </w:pPr>
    </w:p>
    <w:p w14:paraId="691B1235" w14:textId="7F6AA82B" w:rsidR="00B21A23" w:rsidRDefault="00211057" w:rsidP="00DE2C01">
      <w:pPr>
        <w:rPr>
          <w:rFonts w:cs="Times New Roman"/>
          <w:bCs/>
          <w:szCs w:val="24"/>
        </w:rPr>
      </w:pPr>
      <w:r>
        <w:rPr>
          <w:rFonts w:cs="Times New Roman"/>
          <w:bCs/>
          <w:szCs w:val="24"/>
        </w:rPr>
        <w:t>De acordo com o</w:t>
      </w:r>
      <w:r w:rsidR="00DE2C01">
        <w:rPr>
          <w:rFonts w:cs="Times New Roman"/>
          <w:bCs/>
          <w:szCs w:val="24"/>
        </w:rPr>
        <w:t xml:space="preserve"> arti</w:t>
      </w:r>
      <w:r w:rsidR="00B21A23">
        <w:rPr>
          <w:rFonts w:cs="Times New Roman"/>
          <w:bCs/>
          <w:szCs w:val="24"/>
        </w:rPr>
        <w:t>go 482 do Decreto Lei nº 5.452</w:t>
      </w:r>
      <w:r>
        <w:rPr>
          <w:rFonts w:cs="Times New Roman"/>
          <w:bCs/>
          <w:szCs w:val="24"/>
        </w:rPr>
        <w:t xml:space="preserve"> as  </w:t>
      </w:r>
      <w:r w:rsidR="00B21A23">
        <w:rPr>
          <w:rFonts w:cs="Times New Roman"/>
          <w:bCs/>
          <w:szCs w:val="24"/>
        </w:rPr>
        <w:t xml:space="preserve"> </w:t>
      </w:r>
      <w:r w:rsidR="00DE2C01">
        <w:rPr>
          <w:rFonts w:cs="Times New Roman"/>
          <w:bCs/>
          <w:szCs w:val="24"/>
        </w:rPr>
        <w:t xml:space="preserve">rescisões por justa causa é todo ato realizado por uma das parte que gere situação desagradável onde a confiança e a boa-fé são perdidas tornado assim uma relação complicada de ser mantida.  Para caracterizar os atos que comprometem essa relação o artigo 482 traz </w:t>
      </w:r>
      <w:r w:rsidR="00B21A23">
        <w:rPr>
          <w:rFonts w:cs="Times New Roman"/>
          <w:bCs/>
          <w:szCs w:val="24"/>
        </w:rPr>
        <w:t>doze situações</w:t>
      </w:r>
      <w:r w:rsidR="00DE2C01">
        <w:rPr>
          <w:rFonts w:cs="Times New Roman"/>
          <w:bCs/>
          <w:szCs w:val="24"/>
        </w:rPr>
        <w:t xml:space="preserve"> que justifique </w:t>
      </w:r>
      <w:r w:rsidR="00B21A23">
        <w:rPr>
          <w:rFonts w:cs="Times New Roman"/>
          <w:bCs/>
          <w:szCs w:val="24"/>
        </w:rPr>
        <w:t>essa decisão</w:t>
      </w:r>
      <w:r>
        <w:rPr>
          <w:rFonts w:cs="Times New Roman"/>
          <w:bCs/>
          <w:szCs w:val="24"/>
        </w:rPr>
        <w:t xml:space="preserve"> entre eles estão: </w:t>
      </w:r>
    </w:p>
    <w:p w14:paraId="39C2648B" w14:textId="5E93A6F2" w:rsidR="00211057" w:rsidRPr="00211057" w:rsidRDefault="00211057" w:rsidP="00211057">
      <w:pPr>
        <w:pStyle w:val="PargrafodaLista"/>
        <w:numPr>
          <w:ilvl w:val="0"/>
          <w:numId w:val="5"/>
        </w:numPr>
        <w:rPr>
          <w:rFonts w:cs="Times New Roman"/>
          <w:bCs/>
          <w:szCs w:val="24"/>
        </w:rPr>
      </w:pPr>
      <w:r w:rsidRPr="00211057">
        <w:rPr>
          <w:rFonts w:cs="Times New Roman"/>
          <w:bCs/>
          <w:szCs w:val="24"/>
        </w:rPr>
        <w:t>Ato de improbidade;</w:t>
      </w:r>
    </w:p>
    <w:p w14:paraId="61788BF8" w14:textId="0432EB73" w:rsidR="00211057" w:rsidRPr="00211057" w:rsidRDefault="00211057" w:rsidP="00211057">
      <w:pPr>
        <w:pStyle w:val="PargrafodaLista"/>
        <w:numPr>
          <w:ilvl w:val="0"/>
          <w:numId w:val="5"/>
        </w:numPr>
        <w:rPr>
          <w:rFonts w:cs="Times New Roman"/>
          <w:bCs/>
          <w:szCs w:val="24"/>
        </w:rPr>
      </w:pPr>
      <w:r w:rsidRPr="00211057">
        <w:rPr>
          <w:rFonts w:cs="Times New Roman"/>
          <w:bCs/>
          <w:szCs w:val="24"/>
        </w:rPr>
        <w:t>Negociação habitual ou por conta própria ou alheia sem a permissão do empregador;</w:t>
      </w:r>
    </w:p>
    <w:p w14:paraId="307F4291" w14:textId="5D7DD542" w:rsidR="00211057" w:rsidRPr="00211057" w:rsidRDefault="00211057" w:rsidP="00211057">
      <w:pPr>
        <w:pStyle w:val="PargrafodaLista"/>
        <w:numPr>
          <w:ilvl w:val="0"/>
          <w:numId w:val="5"/>
        </w:numPr>
        <w:rPr>
          <w:rFonts w:cs="Times New Roman"/>
          <w:bCs/>
          <w:szCs w:val="24"/>
        </w:rPr>
      </w:pPr>
      <w:r w:rsidRPr="00211057">
        <w:rPr>
          <w:rFonts w:cs="Times New Roman"/>
          <w:bCs/>
          <w:szCs w:val="24"/>
        </w:rPr>
        <w:t>Embriaguez habitual ou em serviço;</w:t>
      </w:r>
    </w:p>
    <w:p w14:paraId="3F6B390A" w14:textId="0ADCCC67" w:rsidR="00211057" w:rsidRPr="00211057" w:rsidRDefault="00211057" w:rsidP="00211057">
      <w:pPr>
        <w:pStyle w:val="PargrafodaLista"/>
        <w:numPr>
          <w:ilvl w:val="0"/>
          <w:numId w:val="5"/>
        </w:numPr>
        <w:rPr>
          <w:rFonts w:cs="Times New Roman"/>
          <w:bCs/>
          <w:szCs w:val="24"/>
        </w:rPr>
      </w:pPr>
      <w:r w:rsidRPr="00211057">
        <w:rPr>
          <w:rFonts w:cs="Times New Roman"/>
          <w:bCs/>
          <w:szCs w:val="24"/>
        </w:rPr>
        <w:t>Violação do segredo da empresa;</w:t>
      </w:r>
    </w:p>
    <w:p w14:paraId="539A4749" w14:textId="12EFFF78" w:rsidR="00211057" w:rsidRDefault="00211057" w:rsidP="00211057">
      <w:pPr>
        <w:pStyle w:val="PargrafodaLista"/>
        <w:numPr>
          <w:ilvl w:val="0"/>
          <w:numId w:val="5"/>
        </w:numPr>
        <w:rPr>
          <w:rFonts w:cs="Times New Roman"/>
          <w:bCs/>
          <w:szCs w:val="24"/>
        </w:rPr>
      </w:pPr>
      <w:r w:rsidRPr="00211057">
        <w:rPr>
          <w:rFonts w:cs="Times New Roman"/>
          <w:bCs/>
          <w:szCs w:val="24"/>
        </w:rPr>
        <w:t>Abandono do emprego.</w:t>
      </w:r>
    </w:p>
    <w:p w14:paraId="1C285ECF" w14:textId="53C9F83A" w:rsidR="00B7705D" w:rsidRDefault="00B7705D" w:rsidP="00B7705D">
      <w:pPr>
        <w:pStyle w:val="PargrafodaLista"/>
        <w:ind w:left="1571" w:firstLine="0"/>
        <w:rPr>
          <w:rFonts w:cs="Times New Roman"/>
          <w:bCs/>
          <w:szCs w:val="24"/>
        </w:rPr>
      </w:pPr>
    </w:p>
    <w:p w14:paraId="0644986C" w14:textId="2FFE89F0" w:rsidR="00B7705D" w:rsidRPr="00B7705D" w:rsidRDefault="00B7705D" w:rsidP="00B7705D">
      <w:pPr>
        <w:pStyle w:val="Ttulo1"/>
        <w:ind w:firstLine="0"/>
      </w:pPr>
      <w:r w:rsidRPr="00B7705D">
        <w:t>2.1.3.</w:t>
      </w:r>
      <w:r w:rsidR="00DB503F">
        <w:t>3</w:t>
      </w:r>
      <w:r w:rsidRPr="00B7705D">
        <w:t xml:space="preserve"> Rescisão Por Falecimento </w:t>
      </w:r>
    </w:p>
    <w:p w14:paraId="4BB8784F" w14:textId="77777777" w:rsidR="00B7705D" w:rsidRDefault="00B7705D" w:rsidP="00B7705D">
      <w:pPr>
        <w:ind w:firstLine="0"/>
        <w:rPr>
          <w:rFonts w:cs="Times New Roman"/>
          <w:bCs/>
          <w:szCs w:val="24"/>
        </w:rPr>
      </w:pPr>
    </w:p>
    <w:p w14:paraId="740D850B" w14:textId="3C9E013D" w:rsidR="00B7705D" w:rsidRDefault="00B7705D" w:rsidP="00B7705D">
      <w:pPr>
        <w:ind w:firstLine="0"/>
        <w:rPr>
          <w:rFonts w:cs="Times New Roman"/>
          <w:bCs/>
          <w:szCs w:val="24"/>
        </w:rPr>
      </w:pPr>
      <w:r w:rsidRPr="00DB503F">
        <w:rPr>
          <w:rFonts w:cs="Times New Roman"/>
          <w:bCs/>
          <w:szCs w:val="24"/>
        </w:rPr>
        <w:t xml:space="preserve">Ocorrendo a morte do empregado, o empregador deverá realizar o pagamento </w:t>
      </w:r>
      <w:r w:rsidR="006A5A01" w:rsidRPr="00DB503F">
        <w:rPr>
          <w:rFonts w:cs="Times New Roman"/>
          <w:bCs/>
          <w:szCs w:val="24"/>
        </w:rPr>
        <w:t>rescisório</w:t>
      </w:r>
      <w:r w:rsidRPr="00DB503F">
        <w:rPr>
          <w:rFonts w:cs="Times New Roman"/>
          <w:bCs/>
          <w:szCs w:val="24"/>
        </w:rPr>
        <w:t xml:space="preserve"> </w:t>
      </w:r>
      <w:r w:rsidR="006A5A01" w:rsidRPr="00DB503F">
        <w:rPr>
          <w:rFonts w:cs="Times New Roman"/>
          <w:bCs/>
          <w:szCs w:val="24"/>
        </w:rPr>
        <w:t>para</w:t>
      </w:r>
      <w:r w:rsidRPr="00DB503F">
        <w:rPr>
          <w:rFonts w:cs="Times New Roman"/>
          <w:bCs/>
          <w:szCs w:val="24"/>
        </w:rPr>
        <w:t xml:space="preserve"> seus dependentes e nesse caso a extinção do contrato de trabalho é caracterizado como pedido de demissão</w:t>
      </w:r>
      <w:r w:rsidR="00DB503F" w:rsidRPr="00DB503F">
        <w:rPr>
          <w:rFonts w:cs="Times New Roman"/>
          <w:bCs/>
          <w:szCs w:val="24"/>
        </w:rPr>
        <w:t xml:space="preserve">, sendo assim os seus dependentes receberão os saldo de salario o 13º </w:t>
      </w:r>
      <w:r w:rsidR="006A5A01" w:rsidRPr="00DB503F">
        <w:rPr>
          <w:rFonts w:cs="Times New Roman"/>
          <w:bCs/>
          <w:szCs w:val="24"/>
        </w:rPr>
        <w:t>salário</w:t>
      </w:r>
      <w:r w:rsidR="00DB503F" w:rsidRPr="00DB503F">
        <w:rPr>
          <w:rFonts w:cs="Times New Roman"/>
          <w:bCs/>
          <w:szCs w:val="24"/>
        </w:rPr>
        <w:t xml:space="preserve"> proporcional e  caso esse tenha mais de um ano de serviço além do saldo de </w:t>
      </w:r>
      <w:r w:rsidR="006A5A01" w:rsidRPr="00DB503F">
        <w:rPr>
          <w:rFonts w:cs="Times New Roman"/>
          <w:bCs/>
          <w:szCs w:val="24"/>
        </w:rPr>
        <w:t>salário</w:t>
      </w:r>
      <w:r w:rsidR="00DB503F" w:rsidRPr="00DB503F">
        <w:rPr>
          <w:rFonts w:cs="Times New Roman"/>
          <w:bCs/>
          <w:szCs w:val="24"/>
        </w:rPr>
        <w:t xml:space="preserve"> e o 13º salário também receberá o saldo de férias. </w:t>
      </w:r>
    </w:p>
    <w:p w14:paraId="0B75403A" w14:textId="2C2DB0C3" w:rsidR="00DB503F" w:rsidRDefault="00DB503F" w:rsidP="00B7705D">
      <w:pPr>
        <w:ind w:firstLine="0"/>
        <w:rPr>
          <w:rFonts w:cs="Times New Roman"/>
          <w:bCs/>
          <w:szCs w:val="24"/>
        </w:rPr>
      </w:pPr>
    </w:p>
    <w:p w14:paraId="6FE2EB73" w14:textId="53F3CE43" w:rsidR="00DB503F" w:rsidRDefault="00DB503F" w:rsidP="00DD3218">
      <w:pPr>
        <w:pStyle w:val="Ttulo1"/>
        <w:ind w:firstLine="0"/>
      </w:pPr>
      <w:r>
        <w:t>2.1.3.4 Rescisão por prazo determinado</w:t>
      </w:r>
    </w:p>
    <w:p w14:paraId="46FBE1D5" w14:textId="77777777" w:rsidR="00DB503F" w:rsidRPr="00DB503F" w:rsidRDefault="00DB503F" w:rsidP="00B7705D">
      <w:pPr>
        <w:ind w:firstLine="0"/>
        <w:rPr>
          <w:rFonts w:cs="Times New Roman"/>
          <w:bCs/>
          <w:szCs w:val="24"/>
        </w:rPr>
      </w:pPr>
    </w:p>
    <w:p w14:paraId="02BE9EAC" w14:textId="6AC50CA4" w:rsidR="00DE2C01" w:rsidRDefault="00DE2C01" w:rsidP="00DE2C01">
      <w:pPr>
        <w:rPr>
          <w:rFonts w:cs="Times New Roman"/>
          <w:bCs/>
          <w:szCs w:val="24"/>
        </w:rPr>
      </w:pPr>
      <w:r w:rsidRPr="00DB503F">
        <w:rPr>
          <w:rFonts w:cs="Times New Roman"/>
          <w:bCs/>
          <w:szCs w:val="24"/>
        </w:rPr>
        <w:t xml:space="preserve"> </w:t>
      </w:r>
      <w:r w:rsidR="00DD3218">
        <w:rPr>
          <w:rFonts w:cs="Times New Roman"/>
          <w:bCs/>
          <w:szCs w:val="24"/>
        </w:rPr>
        <w:t xml:space="preserve">O contrato por prazo determinado é </w:t>
      </w:r>
      <w:r w:rsidR="006A5A01">
        <w:rPr>
          <w:rFonts w:cs="Times New Roman"/>
          <w:bCs/>
          <w:szCs w:val="24"/>
        </w:rPr>
        <w:t>um contrato normal,</w:t>
      </w:r>
      <w:r w:rsidR="00DD3218">
        <w:rPr>
          <w:rFonts w:cs="Times New Roman"/>
          <w:bCs/>
          <w:szCs w:val="24"/>
        </w:rPr>
        <w:t xml:space="preserve"> porém com prazo pré determinado ao seu fim, o artigo 479 da CLT dispõe:</w:t>
      </w:r>
    </w:p>
    <w:p w14:paraId="123E3AE8" w14:textId="44D6B38E" w:rsidR="00DD3218" w:rsidRPr="00515B79" w:rsidRDefault="00DD3218" w:rsidP="00515B79">
      <w:pPr>
        <w:ind w:left="2268" w:firstLine="0"/>
        <w:rPr>
          <w:rFonts w:cs="Times New Roman"/>
          <w:bCs/>
          <w:sz w:val="20"/>
          <w:szCs w:val="20"/>
        </w:rPr>
      </w:pPr>
      <w:r w:rsidRPr="00515B79">
        <w:rPr>
          <w:rFonts w:cs="Times New Roman"/>
          <w:bCs/>
          <w:sz w:val="20"/>
          <w:szCs w:val="20"/>
        </w:rPr>
        <w:t xml:space="preserve">Nos contratos que tenham prazo estipulado, o empregador ao despedir o empregado antes do prazo será obrigado a pagar como forma de indenização a metade da remuneração a que tria direito até o </w:t>
      </w:r>
      <w:r w:rsidR="006A5A01" w:rsidRPr="00515B79">
        <w:rPr>
          <w:rFonts w:cs="Times New Roman"/>
          <w:bCs/>
          <w:sz w:val="20"/>
          <w:szCs w:val="20"/>
        </w:rPr>
        <w:t>término</w:t>
      </w:r>
      <w:r w:rsidRPr="00515B79">
        <w:rPr>
          <w:rFonts w:cs="Times New Roman"/>
          <w:bCs/>
          <w:sz w:val="20"/>
          <w:szCs w:val="20"/>
        </w:rPr>
        <w:t xml:space="preserve"> do contrato.</w:t>
      </w:r>
    </w:p>
    <w:p w14:paraId="7CBF8D6A" w14:textId="230BB04E" w:rsidR="00DD3218" w:rsidRPr="00515B79" w:rsidRDefault="00DD3218" w:rsidP="00DD3218">
      <w:pPr>
        <w:rPr>
          <w:rFonts w:cs="Times New Roman"/>
          <w:bCs/>
          <w:szCs w:val="24"/>
        </w:rPr>
      </w:pPr>
      <w:r w:rsidRPr="00515B79">
        <w:rPr>
          <w:rFonts w:cs="Times New Roman"/>
          <w:bCs/>
          <w:szCs w:val="24"/>
        </w:rPr>
        <w:t xml:space="preserve">Caso o contrato se encerra na data determinada o empregador deverá pagar ao empregado a rescisão inteira pela qual </w:t>
      </w:r>
      <w:r w:rsidR="006A5A01" w:rsidRPr="00515B79">
        <w:rPr>
          <w:rFonts w:cs="Times New Roman"/>
          <w:bCs/>
          <w:szCs w:val="24"/>
        </w:rPr>
        <w:t>ele</w:t>
      </w:r>
      <w:r w:rsidRPr="00515B79">
        <w:rPr>
          <w:rFonts w:cs="Times New Roman"/>
          <w:bCs/>
          <w:szCs w:val="24"/>
        </w:rPr>
        <w:t xml:space="preserve"> tem direito. </w:t>
      </w:r>
    </w:p>
    <w:p w14:paraId="59CA0C9D" w14:textId="77777777" w:rsidR="00317E40" w:rsidRDefault="00317E40" w:rsidP="00DD3218">
      <w:pPr>
        <w:rPr>
          <w:rFonts w:cs="Times New Roman"/>
          <w:bCs/>
          <w:sz w:val="21"/>
          <w:szCs w:val="21"/>
        </w:rPr>
      </w:pPr>
    </w:p>
    <w:p w14:paraId="65D9E61A" w14:textId="44DC1331" w:rsidR="00DE2C01" w:rsidRPr="00DD3218" w:rsidRDefault="00B21A23" w:rsidP="00B21A23">
      <w:pPr>
        <w:ind w:firstLine="0"/>
        <w:rPr>
          <w:rFonts w:cs="Times New Roman"/>
          <w:i/>
          <w:iCs/>
          <w:szCs w:val="24"/>
        </w:rPr>
      </w:pPr>
      <w:r w:rsidRPr="00DD3218">
        <w:rPr>
          <w:rFonts w:cs="Times New Roman"/>
          <w:i/>
          <w:iCs/>
          <w:szCs w:val="24"/>
        </w:rPr>
        <w:t>2</w:t>
      </w:r>
      <w:r w:rsidR="00DE2C01" w:rsidRPr="00DD3218">
        <w:rPr>
          <w:rStyle w:val="Ttulo2Char"/>
          <w:i/>
          <w:iCs/>
        </w:rPr>
        <w:t>.2 COMPLIANCE</w:t>
      </w:r>
    </w:p>
    <w:p w14:paraId="735D676F" w14:textId="77777777" w:rsidR="00DE2C01" w:rsidRPr="005C090D" w:rsidRDefault="00DE2C01" w:rsidP="00DE2C01"/>
    <w:p w14:paraId="6156050F" w14:textId="27DB2587" w:rsidR="00DE2C01" w:rsidRPr="005C090D" w:rsidRDefault="00DE2C01" w:rsidP="00DE2C01">
      <w:pPr>
        <w:ind w:firstLine="1134"/>
        <w:rPr>
          <w:rFonts w:cs="Times New Roman"/>
          <w:szCs w:val="24"/>
        </w:rPr>
      </w:pPr>
      <w:r w:rsidRPr="005C090D">
        <w:rPr>
          <w:rFonts w:cs="Times New Roman"/>
          <w:i/>
          <w:iCs/>
          <w:szCs w:val="24"/>
        </w:rPr>
        <w:t xml:space="preserve">Compliance </w:t>
      </w:r>
      <w:r w:rsidRPr="005C090D">
        <w:rPr>
          <w:rFonts w:cs="Times New Roman"/>
          <w:szCs w:val="24"/>
        </w:rPr>
        <w:t xml:space="preserve">no âmbito corporativo são disciplinas </w:t>
      </w:r>
      <w:r w:rsidR="00B21A23" w:rsidRPr="005C090D">
        <w:rPr>
          <w:rFonts w:cs="Times New Roman"/>
          <w:szCs w:val="24"/>
        </w:rPr>
        <w:t>a fim de</w:t>
      </w:r>
      <w:r w:rsidRPr="005C090D">
        <w:rPr>
          <w:rFonts w:cs="Times New Roman"/>
          <w:szCs w:val="24"/>
        </w:rPr>
        <w:t xml:space="preserve"> cumprirem e de fazer cumprir as normas legais e regulamentares institucional das empresas bem como tratar desvios e inconformidades que possam acontecer.</w:t>
      </w:r>
    </w:p>
    <w:p w14:paraId="3C0CF454" w14:textId="60DF6914" w:rsidR="00DE2C01" w:rsidRPr="00B21A23" w:rsidRDefault="00B21A23" w:rsidP="00DE2C01">
      <w:pPr>
        <w:pStyle w:val="Ttulo1"/>
        <w:ind w:firstLine="0"/>
        <w:rPr>
          <w:rFonts w:cs="Times New Roman"/>
          <w:b w:val="0"/>
          <w:color w:val="auto"/>
          <w:szCs w:val="24"/>
        </w:rPr>
      </w:pPr>
      <w:bookmarkStart w:id="3" w:name="_Toc54807947"/>
      <w:r w:rsidRPr="00B21A23">
        <w:rPr>
          <w:rFonts w:cs="Times New Roman"/>
          <w:color w:val="auto"/>
          <w:szCs w:val="24"/>
        </w:rPr>
        <w:t>2</w:t>
      </w:r>
      <w:r w:rsidR="00DE2C01" w:rsidRPr="00B21A23">
        <w:rPr>
          <w:rFonts w:cs="Times New Roman"/>
          <w:color w:val="auto"/>
          <w:szCs w:val="24"/>
        </w:rPr>
        <w:t>.</w:t>
      </w:r>
      <w:r>
        <w:rPr>
          <w:rFonts w:cs="Times New Roman"/>
          <w:color w:val="auto"/>
          <w:szCs w:val="24"/>
        </w:rPr>
        <w:t>2.1</w:t>
      </w:r>
      <w:r w:rsidR="00DE2C01" w:rsidRPr="00B21A23">
        <w:rPr>
          <w:rFonts w:cs="Times New Roman"/>
          <w:color w:val="auto"/>
          <w:szCs w:val="24"/>
        </w:rPr>
        <w:t xml:space="preserve"> Conceito</w:t>
      </w:r>
      <w:bookmarkEnd w:id="3"/>
    </w:p>
    <w:p w14:paraId="58061939" w14:textId="77777777" w:rsidR="00DE2C01" w:rsidRDefault="00DE2C01" w:rsidP="00DE2C01"/>
    <w:p w14:paraId="7D029052" w14:textId="77777777" w:rsidR="00DE2C01" w:rsidRPr="007C2502" w:rsidRDefault="00DE2C01" w:rsidP="00DE2C01">
      <w:pPr>
        <w:ind w:firstLine="1134"/>
        <w:rPr>
          <w:rFonts w:cs="Times New Roman"/>
          <w:szCs w:val="24"/>
        </w:rPr>
      </w:pPr>
      <w:r w:rsidRPr="007C2502">
        <w:rPr>
          <w:rFonts w:cs="Times New Roman"/>
          <w:i/>
          <w:iCs/>
          <w:szCs w:val="24"/>
        </w:rPr>
        <w:t>Compliance é</w:t>
      </w:r>
      <w:r w:rsidRPr="007C2502">
        <w:rPr>
          <w:rFonts w:cs="Times New Roman"/>
          <w:szCs w:val="24"/>
        </w:rPr>
        <w:t xml:space="preserve"> o investimento feito pelas entidades em pessoas e processos de conscientização para que possam estar cientes de quando se está em </w:t>
      </w:r>
      <w:r w:rsidRPr="007C2502">
        <w:rPr>
          <w:rFonts w:cs="Times New Roman"/>
          <w:i/>
          <w:iCs/>
          <w:szCs w:val="24"/>
        </w:rPr>
        <w:t>compliance</w:t>
      </w:r>
      <w:r w:rsidRPr="007C2502">
        <w:rPr>
          <w:rFonts w:cs="Times New Roman"/>
          <w:szCs w:val="24"/>
        </w:rPr>
        <w:t xml:space="preserve"> ou em ser </w:t>
      </w:r>
      <w:r w:rsidRPr="007C2502">
        <w:rPr>
          <w:rFonts w:cs="Times New Roman"/>
          <w:i/>
          <w:iCs/>
          <w:szCs w:val="24"/>
        </w:rPr>
        <w:t>compliance</w:t>
      </w:r>
      <w:r w:rsidRPr="007C2502">
        <w:rPr>
          <w:rFonts w:cs="Times New Roman"/>
          <w:szCs w:val="24"/>
        </w:rPr>
        <w:t xml:space="preserve">. Mas afinal, o que é </w:t>
      </w:r>
      <w:r w:rsidRPr="007C2502">
        <w:rPr>
          <w:rFonts w:cs="Times New Roman"/>
          <w:i/>
          <w:iCs/>
          <w:szCs w:val="24"/>
        </w:rPr>
        <w:t>compliance</w:t>
      </w:r>
      <w:r w:rsidRPr="007C2502">
        <w:rPr>
          <w:rFonts w:cs="Times New Roman"/>
          <w:szCs w:val="24"/>
        </w:rPr>
        <w:t xml:space="preserve">? </w:t>
      </w:r>
    </w:p>
    <w:p w14:paraId="1FE44290" w14:textId="0F2668C1" w:rsidR="006121EA" w:rsidRDefault="00DE2C01" w:rsidP="006121EA">
      <w:pPr>
        <w:ind w:firstLine="1134"/>
        <w:rPr>
          <w:rFonts w:cs="Times New Roman"/>
          <w:szCs w:val="24"/>
        </w:rPr>
      </w:pPr>
      <w:r w:rsidRPr="007C2502">
        <w:rPr>
          <w:rFonts w:cs="Times New Roman"/>
          <w:szCs w:val="24"/>
        </w:rPr>
        <w:t>Palavra</w:t>
      </w:r>
      <w:r w:rsidR="006121EA">
        <w:rPr>
          <w:rFonts w:cs="Times New Roman"/>
          <w:szCs w:val="24"/>
        </w:rPr>
        <w:t xml:space="preserve"> de origem Latim </w:t>
      </w:r>
      <w:r w:rsidRPr="007C2502">
        <w:rPr>
          <w:rFonts w:cs="Times New Roman"/>
          <w:szCs w:val="24"/>
        </w:rPr>
        <w:t xml:space="preserve"> </w:t>
      </w:r>
      <w:r w:rsidR="006121EA" w:rsidRPr="006121EA">
        <w:rPr>
          <w:rFonts w:cs="Times New Roman"/>
          <w:i/>
          <w:iCs/>
          <w:szCs w:val="24"/>
        </w:rPr>
        <w:t>“complere”</w:t>
      </w:r>
      <w:r w:rsidR="006121EA">
        <w:rPr>
          <w:rFonts w:cs="Times New Roman"/>
          <w:szCs w:val="24"/>
        </w:rPr>
        <w:t xml:space="preserve"> </w:t>
      </w:r>
      <w:r w:rsidRPr="007C2502">
        <w:rPr>
          <w:rFonts w:cs="Times New Roman"/>
          <w:szCs w:val="24"/>
        </w:rPr>
        <w:t xml:space="preserve">que significa “cumprir, executar o que foi imposto”, então </w:t>
      </w:r>
      <w:r w:rsidRPr="007C2502">
        <w:rPr>
          <w:rFonts w:cs="Times New Roman"/>
          <w:i/>
          <w:iCs/>
          <w:szCs w:val="24"/>
        </w:rPr>
        <w:t>compliance</w:t>
      </w:r>
      <w:r w:rsidRPr="007C2502">
        <w:rPr>
          <w:rFonts w:cs="Times New Roman"/>
          <w:szCs w:val="24"/>
        </w:rPr>
        <w:t xml:space="preserve"> é o dever de estar em conformidade para cumprir regulamentos internos e externos impostos </w:t>
      </w:r>
      <w:r w:rsidR="00B21A23">
        <w:rPr>
          <w:rFonts w:cs="Times New Roman"/>
          <w:szCs w:val="24"/>
        </w:rPr>
        <w:t xml:space="preserve">para e </w:t>
      </w:r>
      <w:r w:rsidRPr="007C2502">
        <w:rPr>
          <w:rFonts w:cs="Times New Roman"/>
          <w:szCs w:val="24"/>
        </w:rPr>
        <w:t>pela instituição. A Associação Brasileira de Bancos Internacionais (ABBI) e a Federação de Bancos Brasileira (FEBRABAN) conceituam</w:t>
      </w:r>
      <w:r w:rsidR="006121EA">
        <w:rPr>
          <w:rFonts w:cs="Times New Roman"/>
          <w:szCs w:val="24"/>
        </w:rPr>
        <w:t>:</w:t>
      </w:r>
      <w:r w:rsidRPr="007C2502">
        <w:rPr>
          <w:rFonts w:cs="Times New Roman"/>
          <w:szCs w:val="24"/>
        </w:rPr>
        <w:t xml:space="preserve"> </w:t>
      </w:r>
    </w:p>
    <w:p w14:paraId="2F94168F" w14:textId="609C04E7" w:rsidR="00DE2C01" w:rsidRDefault="006121EA" w:rsidP="00085C16">
      <w:pPr>
        <w:spacing w:line="240" w:lineRule="auto"/>
        <w:ind w:left="2268" w:firstLine="0"/>
        <w:rPr>
          <w:rFonts w:cs="Times New Roman"/>
          <w:sz w:val="20"/>
          <w:szCs w:val="20"/>
        </w:rPr>
      </w:pPr>
      <w:r>
        <w:rPr>
          <w:rFonts w:cs="Times New Roman"/>
          <w:sz w:val="20"/>
          <w:szCs w:val="20"/>
        </w:rPr>
        <w:lastRenderedPageBreak/>
        <w:t>S</w:t>
      </w:r>
      <w:r w:rsidR="00DE2C01" w:rsidRPr="006121EA">
        <w:rPr>
          <w:rFonts w:cs="Times New Roman"/>
          <w:sz w:val="20"/>
          <w:szCs w:val="20"/>
        </w:rPr>
        <w:t xml:space="preserve">er </w:t>
      </w:r>
      <w:r w:rsidR="00DE2C01" w:rsidRPr="006121EA">
        <w:rPr>
          <w:rFonts w:cs="Times New Roman"/>
          <w:i/>
          <w:iCs/>
          <w:sz w:val="20"/>
          <w:szCs w:val="20"/>
        </w:rPr>
        <w:t>compliance</w:t>
      </w:r>
      <w:r w:rsidR="00DE2C01" w:rsidRPr="006121EA">
        <w:rPr>
          <w:rFonts w:cs="Times New Roman"/>
          <w:sz w:val="20"/>
          <w:szCs w:val="20"/>
        </w:rPr>
        <w:t xml:space="preserve"> é conhecer as normas da organização. </w:t>
      </w:r>
      <w:r w:rsidR="00DE2C01" w:rsidRPr="006121EA">
        <w:rPr>
          <w:rFonts w:cs="Times New Roman"/>
          <w:i/>
          <w:iCs/>
          <w:sz w:val="20"/>
          <w:szCs w:val="20"/>
        </w:rPr>
        <w:t>Compliance</w:t>
      </w:r>
      <w:r w:rsidR="00DE2C01" w:rsidRPr="006121EA">
        <w:rPr>
          <w:rFonts w:cs="Times New Roman"/>
          <w:sz w:val="20"/>
          <w:szCs w:val="20"/>
        </w:rPr>
        <w:t xml:space="preserve"> é estar em conformidade com regulamentos e leis externas. Ser e estar em </w:t>
      </w:r>
      <w:r w:rsidR="00DE2C01" w:rsidRPr="006121EA">
        <w:rPr>
          <w:rFonts w:cs="Times New Roman"/>
          <w:i/>
          <w:iCs/>
          <w:sz w:val="20"/>
          <w:szCs w:val="20"/>
        </w:rPr>
        <w:t>compliance</w:t>
      </w:r>
      <w:r w:rsidR="00DE2C01" w:rsidRPr="006121EA">
        <w:rPr>
          <w:rFonts w:cs="Times New Roman"/>
          <w:sz w:val="20"/>
          <w:szCs w:val="20"/>
        </w:rPr>
        <w:t xml:space="preserve"> acima de tudo, uma obrigação individual de colaborador dentro da instituição</w:t>
      </w:r>
      <w:r>
        <w:rPr>
          <w:rFonts w:cs="Times New Roman"/>
          <w:sz w:val="20"/>
          <w:szCs w:val="20"/>
        </w:rPr>
        <w:t>.</w:t>
      </w:r>
    </w:p>
    <w:p w14:paraId="076D5D43" w14:textId="77777777" w:rsidR="006121EA" w:rsidRPr="006121EA" w:rsidRDefault="006121EA" w:rsidP="006121EA">
      <w:pPr>
        <w:spacing w:line="240" w:lineRule="auto"/>
        <w:ind w:left="2268" w:firstLine="1134"/>
        <w:rPr>
          <w:rFonts w:cs="Times New Roman"/>
          <w:sz w:val="20"/>
          <w:szCs w:val="20"/>
        </w:rPr>
      </w:pPr>
    </w:p>
    <w:p w14:paraId="5F3238F9" w14:textId="2BCFFD9A" w:rsidR="00DE2C01" w:rsidRDefault="00DE2C01" w:rsidP="00DE2C01">
      <w:pPr>
        <w:ind w:firstLine="1134"/>
        <w:rPr>
          <w:rFonts w:cs="Times New Roman"/>
          <w:szCs w:val="24"/>
        </w:rPr>
      </w:pPr>
      <w:r w:rsidRPr="007C2502">
        <w:rPr>
          <w:rFonts w:cs="Times New Roman"/>
          <w:szCs w:val="24"/>
        </w:rPr>
        <w:t xml:space="preserve">O conceito de </w:t>
      </w:r>
      <w:r w:rsidRPr="007C2502">
        <w:rPr>
          <w:rFonts w:cs="Times New Roman"/>
          <w:i/>
          <w:iCs/>
          <w:szCs w:val="24"/>
        </w:rPr>
        <w:t>compliance</w:t>
      </w:r>
      <w:r w:rsidRPr="007C2502">
        <w:rPr>
          <w:rFonts w:cs="Times New Roman"/>
          <w:szCs w:val="24"/>
        </w:rPr>
        <w:t xml:space="preserve"> é muito amplo como expõe Ribeiro e Diniz</w:t>
      </w:r>
      <w:r>
        <w:rPr>
          <w:rFonts w:cs="Times New Roman"/>
          <w:szCs w:val="24"/>
        </w:rPr>
        <w:t xml:space="preserve"> (2015)</w:t>
      </w:r>
      <w:r w:rsidRPr="007C2502">
        <w:rPr>
          <w:rFonts w:cs="Times New Roman"/>
          <w:szCs w:val="24"/>
        </w:rPr>
        <w:t xml:space="preserve">: </w:t>
      </w:r>
      <w:r w:rsidR="00B21A23">
        <w:rPr>
          <w:rFonts w:cs="Times New Roman"/>
          <w:szCs w:val="24"/>
        </w:rPr>
        <w:t>“</w:t>
      </w:r>
      <w:r w:rsidRPr="007C2502">
        <w:rPr>
          <w:rFonts w:cs="Times New Roman"/>
          <w:szCs w:val="24"/>
        </w:rPr>
        <w:t xml:space="preserve">Não se pode confundir o </w:t>
      </w:r>
      <w:r w:rsidRPr="007C2502">
        <w:rPr>
          <w:rFonts w:cs="Times New Roman"/>
          <w:i/>
          <w:iCs/>
          <w:szCs w:val="24"/>
        </w:rPr>
        <w:t>Compliance</w:t>
      </w:r>
      <w:r w:rsidRPr="007C2502">
        <w:rPr>
          <w:rFonts w:cs="Times New Roman"/>
          <w:szCs w:val="24"/>
        </w:rPr>
        <w:t xml:space="preserve"> com o mero cumprimento de regras formais e informais, sendo o seu alcance bem mais amplo”.</w:t>
      </w:r>
      <w:r>
        <w:rPr>
          <w:rFonts w:cs="Times New Roman"/>
          <w:szCs w:val="24"/>
        </w:rPr>
        <w:t xml:space="preserve"> Candeloro, Rizzo e Pinho (2012)  expõe que essa ferramenta é o conjunto de regras padrões e procedimentos que serão os pontos essenciais para uma boa orientação do comportamento institucional para o mercado em que  atua e para mapear as atitudes dos funcionários. </w:t>
      </w:r>
    </w:p>
    <w:p w14:paraId="24C09E2C" w14:textId="77777777" w:rsidR="00DE2C01" w:rsidRPr="00264E0E" w:rsidRDefault="00DE2C01" w:rsidP="00DE2C01">
      <w:pPr>
        <w:tabs>
          <w:tab w:val="left" w:pos="3969"/>
          <w:tab w:val="left" w:pos="4536"/>
        </w:tabs>
        <w:ind w:firstLine="1134"/>
        <w:rPr>
          <w:rFonts w:cs="Times New Roman"/>
          <w:szCs w:val="24"/>
        </w:rPr>
      </w:pPr>
      <w:r w:rsidRPr="00264E0E">
        <w:rPr>
          <w:rFonts w:cs="Times New Roman"/>
          <w:szCs w:val="24"/>
        </w:rPr>
        <w:t xml:space="preserve">Por tanto </w:t>
      </w:r>
      <w:r w:rsidRPr="00264E0E">
        <w:rPr>
          <w:rFonts w:cs="Times New Roman"/>
          <w:i/>
          <w:iCs/>
          <w:szCs w:val="24"/>
        </w:rPr>
        <w:t>compliance é</w:t>
      </w:r>
      <w:r w:rsidRPr="00264E0E">
        <w:rPr>
          <w:rFonts w:cs="Times New Roman"/>
          <w:szCs w:val="24"/>
        </w:rPr>
        <w:t xml:space="preserve"> um sistema ordenado no dever de se estar em conformidade com as normas, código de conduta e as normas legais, aliados aos valores regentes na entidade que devem ser instituídos respeitando a legislação. </w:t>
      </w:r>
    </w:p>
    <w:p w14:paraId="0C80BF2D" w14:textId="77777777" w:rsidR="00DE2C01" w:rsidRPr="00E00CB1" w:rsidRDefault="00DE2C01" w:rsidP="00DE2C01">
      <w:pPr>
        <w:tabs>
          <w:tab w:val="left" w:pos="3969"/>
          <w:tab w:val="left" w:pos="4536"/>
        </w:tabs>
        <w:rPr>
          <w:rFonts w:cs="Times New Roman"/>
          <w:sz w:val="21"/>
          <w:szCs w:val="21"/>
        </w:rPr>
      </w:pPr>
    </w:p>
    <w:p w14:paraId="4232D5DF" w14:textId="7F131ED5" w:rsidR="00DE2C01" w:rsidRPr="00983E75" w:rsidRDefault="00B21A23" w:rsidP="00DE2C01">
      <w:pPr>
        <w:pStyle w:val="Ttulo3"/>
        <w:ind w:firstLine="0"/>
        <w:rPr>
          <w:rFonts w:ascii="Times New Roman" w:hAnsi="Times New Roman" w:cs="Times New Roman"/>
          <w:b/>
          <w:color w:val="auto"/>
        </w:rPr>
      </w:pPr>
      <w:bookmarkStart w:id="4" w:name="_Toc54807948"/>
      <w:r w:rsidRPr="00983E75">
        <w:rPr>
          <w:rFonts w:ascii="Times New Roman" w:hAnsi="Times New Roman" w:cs="Times New Roman"/>
          <w:b/>
          <w:color w:val="auto"/>
        </w:rPr>
        <w:t>2</w:t>
      </w:r>
      <w:r w:rsidR="00DE2C01" w:rsidRPr="00983E75">
        <w:rPr>
          <w:rFonts w:ascii="Times New Roman" w:hAnsi="Times New Roman" w:cs="Times New Roman"/>
          <w:b/>
          <w:color w:val="auto"/>
        </w:rPr>
        <w:t>.</w:t>
      </w:r>
      <w:r w:rsidRPr="00983E75">
        <w:rPr>
          <w:rFonts w:ascii="Times New Roman" w:hAnsi="Times New Roman" w:cs="Times New Roman"/>
          <w:b/>
          <w:color w:val="auto"/>
        </w:rPr>
        <w:t>2</w:t>
      </w:r>
      <w:r w:rsidR="00DE2C01" w:rsidRPr="00983E75">
        <w:rPr>
          <w:rFonts w:ascii="Times New Roman" w:hAnsi="Times New Roman" w:cs="Times New Roman"/>
          <w:b/>
          <w:color w:val="auto"/>
        </w:rPr>
        <w:t>.2 Breve Histórico</w:t>
      </w:r>
      <w:bookmarkEnd w:id="4"/>
    </w:p>
    <w:p w14:paraId="3343B284" w14:textId="77777777" w:rsidR="00DE2C01" w:rsidRDefault="00DE2C01" w:rsidP="00DE2C01"/>
    <w:p w14:paraId="47243803" w14:textId="77777777" w:rsidR="00DE2C01" w:rsidRPr="003E2B53" w:rsidRDefault="00DE2C01" w:rsidP="00DE2C01">
      <w:pPr>
        <w:ind w:firstLine="1134"/>
        <w:rPr>
          <w:rFonts w:cs="Times New Roman"/>
          <w:szCs w:val="24"/>
          <w:shd w:val="clear" w:color="auto" w:fill="FFFFFF"/>
        </w:rPr>
      </w:pPr>
      <w:r w:rsidRPr="003E2B53">
        <w:rPr>
          <w:rFonts w:cs="Times New Roman"/>
          <w:szCs w:val="24"/>
        </w:rPr>
        <w:t xml:space="preserve">O </w:t>
      </w:r>
      <w:r w:rsidRPr="003E2B53">
        <w:rPr>
          <w:rFonts w:cs="Times New Roman"/>
          <w:i/>
          <w:iCs/>
          <w:szCs w:val="24"/>
        </w:rPr>
        <w:t xml:space="preserve">Foreign Corrupt </w:t>
      </w:r>
      <w:r w:rsidRPr="003E2B53">
        <w:rPr>
          <w:rFonts w:cs="Times New Roman"/>
          <w:i/>
          <w:iCs/>
          <w:szCs w:val="24"/>
          <w:shd w:val="clear" w:color="auto" w:fill="FFFFFF"/>
        </w:rPr>
        <w:t>Practices Act</w:t>
      </w:r>
      <w:r w:rsidRPr="003E2B53">
        <w:rPr>
          <w:rFonts w:cs="Times New Roman"/>
          <w:szCs w:val="24"/>
          <w:shd w:val="clear" w:color="auto" w:fill="FFFFFF"/>
        </w:rPr>
        <w:t xml:space="preserve"> (FCPA) é a Lei Anticorrupção dos Estados Unidos que foi criada em 1977 e entrou em vigor em 19 de dezembro de 1977 para combater subornos dos funcionários. E trata da questão de prevenir o pagamento de propina e corrupção e sobre os registros nos livros contábeis. </w:t>
      </w:r>
    </w:p>
    <w:p w14:paraId="53859E8F" w14:textId="77777777" w:rsidR="00DE2C01" w:rsidRPr="003E2B53" w:rsidRDefault="00DE2C01" w:rsidP="00DE2C01">
      <w:pPr>
        <w:ind w:firstLine="1134"/>
        <w:rPr>
          <w:rFonts w:cs="Times New Roman"/>
          <w:color w:val="000000"/>
          <w:szCs w:val="24"/>
        </w:rPr>
      </w:pPr>
      <w:r w:rsidRPr="003E2B53">
        <w:rPr>
          <w:rFonts w:cs="Times New Roman"/>
          <w:szCs w:val="24"/>
          <w:shd w:val="clear" w:color="auto" w:fill="FFFFFF"/>
        </w:rPr>
        <w:t>Em 2013 no Brasil surgiu a Lei nº. 12.846/2013, conhecida como Lei da Empresa Limpa ou Lei Anticorrupção. Que no art. 1º dispõe “</w:t>
      </w:r>
      <w:r w:rsidRPr="003E2B53">
        <w:rPr>
          <w:rFonts w:cs="Times New Roman"/>
          <w:color w:val="000000"/>
          <w:szCs w:val="24"/>
        </w:rPr>
        <w:t xml:space="preserve">Esta Lei dispõe sobre a responsabilização objetiva administrativa e civil de pessoas jurídicas pela prática de atos contra a administração pública, nacional ou estrangeira”. </w:t>
      </w:r>
    </w:p>
    <w:p w14:paraId="4820BB20" w14:textId="77777777" w:rsidR="00DE2C01" w:rsidRDefault="00DE2C01" w:rsidP="00DE2C01">
      <w:pPr>
        <w:ind w:firstLine="1134"/>
        <w:rPr>
          <w:rFonts w:cs="Times New Roman"/>
          <w:color w:val="000000"/>
          <w:szCs w:val="24"/>
        </w:rPr>
      </w:pPr>
      <w:r w:rsidRPr="003E2B53">
        <w:rPr>
          <w:rFonts w:cs="Times New Roman"/>
          <w:color w:val="000000"/>
          <w:szCs w:val="24"/>
        </w:rPr>
        <w:t xml:space="preserve">Esta lei apresenta um grande progresso no país, pois não havia muita legislação que regulamentava de forma mais exigente, e trouxe também responsabilidade mais objetivas para as pessoas jurídicas tanto no âmbito administrativo quanto no cível. </w:t>
      </w:r>
    </w:p>
    <w:p w14:paraId="2AB79909" w14:textId="77777777" w:rsidR="00DE2C01" w:rsidRDefault="00DE2C01" w:rsidP="00DE2C01">
      <w:pPr>
        <w:ind w:firstLine="1134"/>
        <w:rPr>
          <w:rFonts w:cs="Times New Roman"/>
          <w:color w:val="000000"/>
          <w:szCs w:val="24"/>
        </w:rPr>
      </w:pPr>
      <w:r w:rsidRPr="003E2B53">
        <w:rPr>
          <w:rFonts w:cs="Times New Roman"/>
          <w:color w:val="000000"/>
          <w:szCs w:val="24"/>
        </w:rPr>
        <w:t>Nesse sentido a Controladoria Geral da União dispõe da seguinte forma</w:t>
      </w:r>
      <w:r>
        <w:rPr>
          <w:rFonts w:cs="Times New Roman"/>
          <w:color w:val="000000"/>
          <w:szCs w:val="24"/>
        </w:rPr>
        <w:t>:</w:t>
      </w:r>
    </w:p>
    <w:p w14:paraId="6076C303" w14:textId="77777777" w:rsidR="00DE2C01" w:rsidRPr="00085C16" w:rsidRDefault="00DE2C01" w:rsidP="00B21A23">
      <w:pPr>
        <w:spacing w:line="240" w:lineRule="auto"/>
        <w:ind w:left="2268" w:firstLine="0"/>
        <w:rPr>
          <w:rFonts w:cs="Times New Roman"/>
          <w:color w:val="000000"/>
          <w:sz w:val="20"/>
          <w:szCs w:val="20"/>
        </w:rPr>
      </w:pPr>
      <w:r w:rsidRPr="00085C16">
        <w:rPr>
          <w:rFonts w:cs="Times New Roman"/>
          <w:color w:val="000000"/>
          <w:sz w:val="20"/>
          <w:szCs w:val="20"/>
        </w:rPr>
        <w:t xml:space="preserve">A Lei nº 12.846/2013, também conhecida como a Lei Anticorrupção, representa importante avanço ao prever a responsabilização objetiva no âmbito civil administrativo[...].A Lei Anticorrupção prevê punição como multa administrativa [...]. </w:t>
      </w:r>
    </w:p>
    <w:p w14:paraId="472434A3" w14:textId="1F016F73" w:rsidR="00DE2C01" w:rsidRPr="003E2B53" w:rsidRDefault="00DE2C01" w:rsidP="00DE2C01">
      <w:pPr>
        <w:tabs>
          <w:tab w:val="left" w:pos="3969"/>
        </w:tabs>
        <w:ind w:firstLine="1134"/>
        <w:rPr>
          <w:rFonts w:cs="Times New Roman"/>
          <w:color w:val="000000"/>
          <w:szCs w:val="24"/>
        </w:rPr>
      </w:pPr>
      <w:r w:rsidRPr="003E2B53">
        <w:rPr>
          <w:rFonts w:cs="Times New Roman"/>
          <w:color w:val="000000"/>
          <w:szCs w:val="24"/>
        </w:rPr>
        <w:t xml:space="preserve">A </w:t>
      </w:r>
      <w:r>
        <w:rPr>
          <w:rFonts w:cs="Times New Roman"/>
          <w:color w:val="000000"/>
          <w:szCs w:val="24"/>
        </w:rPr>
        <w:t xml:space="preserve">Lei Anticorrupção ganhou força no Brasil depois da Operação Lava Jato que ocorreu em 2014 e levou várias pessoas presas tanto jurídicas como físicas por pagamento de propina e corrupção. E até então quase não se ouvia falar em criminalização de empresas e na alta necessidade da implantação de um bom programa de </w:t>
      </w:r>
      <w:r w:rsidRPr="003E2B53">
        <w:rPr>
          <w:rFonts w:cs="Times New Roman"/>
          <w:i/>
          <w:iCs/>
          <w:color w:val="000000"/>
          <w:szCs w:val="24"/>
        </w:rPr>
        <w:t>compliance</w:t>
      </w:r>
      <w:r>
        <w:rPr>
          <w:rFonts w:cs="Times New Roman"/>
          <w:color w:val="000000"/>
          <w:szCs w:val="24"/>
        </w:rPr>
        <w:t xml:space="preserve"> e por isso soava em dizer que no Brasil esses crimes eram comuns e que não havia condenações. E com a Operação Lava </w:t>
      </w:r>
      <w:r>
        <w:rPr>
          <w:rFonts w:cs="Times New Roman"/>
          <w:color w:val="000000"/>
          <w:szCs w:val="24"/>
        </w:rPr>
        <w:lastRenderedPageBreak/>
        <w:t xml:space="preserve">Jato ficou explicito que a Lei estava em vigor e que iria fazer grandes mudanças, para que o cenário no Brasil mudasse. </w:t>
      </w:r>
    </w:p>
    <w:p w14:paraId="1BDE222A" w14:textId="77777777" w:rsidR="00983E75" w:rsidRDefault="00983E75" w:rsidP="00DE2C01">
      <w:pPr>
        <w:pStyle w:val="Ttulo3"/>
        <w:ind w:firstLine="0"/>
        <w:rPr>
          <w:rFonts w:ascii="Times New Roman" w:hAnsi="Times New Roman" w:cs="Times New Roman"/>
          <w:b/>
        </w:rPr>
      </w:pPr>
      <w:bookmarkStart w:id="5" w:name="_Toc54807949"/>
    </w:p>
    <w:p w14:paraId="5304364B" w14:textId="78D7BD22" w:rsidR="00DE2C01" w:rsidRPr="00983E75" w:rsidRDefault="00983E75" w:rsidP="00DE2C01">
      <w:pPr>
        <w:pStyle w:val="Ttulo3"/>
        <w:ind w:firstLine="0"/>
        <w:rPr>
          <w:rFonts w:ascii="Times New Roman" w:hAnsi="Times New Roman" w:cs="Times New Roman"/>
          <w:b/>
          <w:color w:val="auto"/>
        </w:rPr>
      </w:pPr>
      <w:r>
        <w:rPr>
          <w:rFonts w:ascii="Times New Roman" w:hAnsi="Times New Roman" w:cs="Times New Roman"/>
          <w:b/>
          <w:color w:val="auto"/>
        </w:rPr>
        <w:t>2</w:t>
      </w:r>
      <w:r w:rsidR="00DE2C01" w:rsidRPr="00983E75">
        <w:rPr>
          <w:rFonts w:ascii="Times New Roman" w:hAnsi="Times New Roman" w:cs="Times New Roman"/>
          <w:b/>
          <w:color w:val="auto"/>
        </w:rPr>
        <w:t>.</w:t>
      </w:r>
      <w:r w:rsidRPr="00983E75">
        <w:rPr>
          <w:rFonts w:ascii="Times New Roman" w:hAnsi="Times New Roman" w:cs="Times New Roman"/>
          <w:b/>
          <w:color w:val="auto"/>
        </w:rPr>
        <w:t>2</w:t>
      </w:r>
      <w:r w:rsidR="00DE2C01" w:rsidRPr="00983E75">
        <w:rPr>
          <w:rFonts w:ascii="Times New Roman" w:hAnsi="Times New Roman" w:cs="Times New Roman"/>
          <w:b/>
          <w:color w:val="auto"/>
        </w:rPr>
        <w:t xml:space="preserve">.3 A Importância de um Efetivo Programa de </w:t>
      </w:r>
      <w:r w:rsidR="00DE2C01" w:rsidRPr="00983E75">
        <w:rPr>
          <w:rFonts w:ascii="Times New Roman" w:hAnsi="Times New Roman" w:cs="Times New Roman"/>
          <w:b/>
          <w:i/>
          <w:iCs/>
          <w:color w:val="auto"/>
        </w:rPr>
        <w:t>Compliance</w:t>
      </w:r>
      <w:r w:rsidR="00DE2C01" w:rsidRPr="00983E75">
        <w:rPr>
          <w:rFonts w:ascii="Times New Roman" w:hAnsi="Times New Roman" w:cs="Times New Roman"/>
          <w:b/>
          <w:color w:val="auto"/>
        </w:rPr>
        <w:t xml:space="preserve"> nas Empresas</w:t>
      </w:r>
      <w:bookmarkEnd w:id="5"/>
      <w:r w:rsidR="00DE2C01" w:rsidRPr="00983E75">
        <w:rPr>
          <w:rFonts w:ascii="Times New Roman" w:hAnsi="Times New Roman" w:cs="Times New Roman"/>
          <w:b/>
          <w:color w:val="auto"/>
        </w:rPr>
        <w:t xml:space="preserve"> </w:t>
      </w:r>
    </w:p>
    <w:p w14:paraId="33D1573C" w14:textId="77777777" w:rsidR="00983E75" w:rsidRDefault="00983E75" w:rsidP="00DE2C01">
      <w:pPr>
        <w:ind w:firstLine="1134"/>
        <w:rPr>
          <w:rFonts w:cs="Times New Roman"/>
          <w:szCs w:val="24"/>
        </w:rPr>
      </w:pPr>
    </w:p>
    <w:p w14:paraId="1A97BC78" w14:textId="77777777" w:rsidR="00DE2C01" w:rsidRDefault="00DE2C01" w:rsidP="00DE2C01">
      <w:pPr>
        <w:ind w:firstLine="1134"/>
        <w:rPr>
          <w:rFonts w:cs="Times New Roman"/>
          <w:szCs w:val="24"/>
        </w:rPr>
      </w:pPr>
      <w:r w:rsidRPr="00102DE0">
        <w:rPr>
          <w:rFonts w:cs="Times New Roman"/>
          <w:szCs w:val="24"/>
        </w:rPr>
        <w:t xml:space="preserve">É possível notar que o Brasil ainda necessita evoluir bastante para poder combater o alto índice de corrupção. </w:t>
      </w:r>
    </w:p>
    <w:p w14:paraId="4A26014A" w14:textId="53CCF628" w:rsidR="00DE2C01" w:rsidRDefault="00DE2C01" w:rsidP="00DE2C01">
      <w:pPr>
        <w:ind w:firstLine="1134"/>
        <w:rPr>
          <w:rFonts w:cs="Times New Roman"/>
          <w:szCs w:val="24"/>
        </w:rPr>
      </w:pPr>
      <w:r>
        <w:rPr>
          <w:rFonts w:cs="Times New Roman"/>
          <w:szCs w:val="24"/>
        </w:rPr>
        <w:t xml:space="preserve">Nesse sentindo ter um bom programa de </w:t>
      </w:r>
      <w:r w:rsidRPr="00085C16">
        <w:rPr>
          <w:rFonts w:cs="Times New Roman"/>
          <w:i/>
          <w:szCs w:val="24"/>
        </w:rPr>
        <w:t>Compliance</w:t>
      </w:r>
      <w:r>
        <w:rPr>
          <w:rFonts w:cs="Times New Roman"/>
          <w:szCs w:val="24"/>
        </w:rPr>
        <w:t xml:space="preserve">, tem o intuito de garantir uma relação de integridade grande, e com isso evitar os atos corruptivos que ocorrem dentro das entidades e se por acaso ocorrem poder identificar de forma mais efetiva onde </w:t>
      </w:r>
      <w:r w:rsidR="00983E75">
        <w:rPr>
          <w:rFonts w:cs="Times New Roman"/>
          <w:szCs w:val="24"/>
        </w:rPr>
        <w:t>ocorrem</w:t>
      </w:r>
      <w:r>
        <w:rPr>
          <w:rFonts w:cs="Times New Roman"/>
          <w:szCs w:val="24"/>
        </w:rPr>
        <w:t xml:space="preserve"> os desvios. </w:t>
      </w:r>
    </w:p>
    <w:p w14:paraId="2F0C487A" w14:textId="268DD96A" w:rsidR="00DE2C01" w:rsidRDefault="00DE2C01" w:rsidP="00DE2C01">
      <w:pPr>
        <w:ind w:firstLine="1134"/>
        <w:rPr>
          <w:rFonts w:cs="Times New Roman"/>
          <w:szCs w:val="24"/>
        </w:rPr>
      </w:pPr>
      <w:r>
        <w:rPr>
          <w:rFonts w:cs="Times New Roman"/>
          <w:szCs w:val="24"/>
        </w:rPr>
        <w:t xml:space="preserve">É importante ressaltar que o programa de </w:t>
      </w:r>
      <w:r w:rsidRPr="00085C16">
        <w:rPr>
          <w:rFonts w:cs="Times New Roman"/>
          <w:i/>
          <w:szCs w:val="24"/>
        </w:rPr>
        <w:t>Compliance</w:t>
      </w:r>
      <w:r>
        <w:rPr>
          <w:rFonts w:cs="Times New Roman"/>
          <w:szCs w:val="24"/>
        </w:rPr>
        <w:t xml:space="preserve"> efetivo não irá eliminar todas as ações que podem por algum motivo desviar o </w:t>
      </w:r>
      <w:r w:rsidRPr="00085C16">
        <w:rPr>
          <w:rFonts w:cs="Times New Roman"/>
          <w:i/>
          <w:szCs w:val="24"/>
        </w:rPr>
        <w:t>Compliance</w:t>
      </w:r>
      <w:r>
        <w:rPr>
          <w:rFonts w:cs="Times New Roman"/>
          <w:szCs w:val="24"/>
        </w:rPr>
        <w:t xml:space="preserve">, mas é </w:t>
      </w:r>
      <w:r w:rsidR="00983E75">
        <w:rPr>
          <w:rFonts w:cs="Times New Roman"/>
          <w:szCs w:val="24"/>
        </w:rPr>
        <w:t>uma forma</w:t>
      </w:r>
      <w:r>
        <w:rPr>
          <w:rFonts w:cs="Times New Roman"/>
          <w:szCs w:val="24"/>
        </w:rPr>
        <w:t xml:space="preserve"> de diminuir os riscos e poder identificar de forma mais fácil esses desvios.   </w:t>
      </w:r>
    </w:p>
    <w:p w14:paraId="05454CF0" w14:textId="08BE6074" w:rsidR="00DE2C01" w:rsidRDefault="00DE2C01" w:rsidP="00DE2C01">
      <w:pPr>
        <w:ind w:firstLine="1134"/>
        <w:rPr>
          <w:rFonts w:cs="Times New Roman"/>
          <w:szCs w:val="24"/>
        </w:rPr>
      </w:pPr>
      <w:r>
        <w:rPr>
          <w:rFonts w:cs="Times New Roman"/>
          <w:szCs w:val="24"/>
        </w:rPr>
        <w:t xml:space="preserve">Assim pode – se afirmar que implantar um programa de </w:t>
      </w:r>
      <w:r w:rsidRPr="00085C16">
        <w:rPr>
          <w:rFonts w:cs="Times New Roman"/>
          <w:i/>
          <w:szCs w:val="24"/>
        </w:rPr>
        <w:t>Compliance</w:t>
      </w:r>
      <w:r>
        <w:rPr>
          <w:rFonts w:cs="Times New Roman"/>
          <w:szCs w:val="24"/>
        </w:rPr>
        <w:t xml:space="preserve"> não é apenas querer fazer o certo, poder garantir uma maior integridade e andar de forma coesa com os padrões ét</w:t>
      </w:r>
      <w:r w:rsidR="00085C16">
        <w:rPr>
          <w:rFonts w:cs="Times New Roman"/>
          <w:szCs w:val="24"/>
        </w:rPr>
        <w:t xml:space="preserve">icos, mas é querer um lugar no </w:t>
      </w:r>
      <w:r>
        <w:rPr>
          <w:rFonts w:cs="Times New Roman"/>
          <w:szCs w:val="24"/>
        </w:rPr>
        <w:t xml:space="preserve">mercado. </w:t>
      </w:r>
    </w:p>
    <w:p w14:paraId="4EA533C8" w14:textId="77777777" w:rsidR="00DE2C01" w:rsidRPr="00102DE0" w:rsidRDefault="00DE2C01" w:rsidP="00DE2C01">
      <w:pPr>
        <w:ind w:firstLine="1134"/>
        <w:rPr>
          <w:rFonts w:cs="Times New Roman"/>
          <w:szCs w:val="24"/>
        </w:rPr>
      </w:pPr>
    </w:p>
    <w:p w14:paraId="32C05A05" w14:textId="79B766AE" w:rsidR="00DE2C01" w:rsidRPr="00983E75" w:rsidRDefault="00983E75" w:rsidP="00DE2C01">
      <w:pPr>
        <w:pStyle w:val="Ttulo2"/>
        <w:ind w:firstLine="0"/>
        <w:rPr>
          <w:rFonts w:cs="Times New Roman"/>
          <w:color w:val="auto"/>
          <w:szCs w:val="24"/>
        </w:rPr>
      </w:pPr>
      <w:bookmarkStart w:id="6" w:name="_Toc38551715"/>
      <w:bookmarkStart w:id="7" w:name="_Toc54807950"/>
      <w:r>
        <w:rPr>
          <w:rFonts w:cs="Times New Roman"/>
          <w:color w:val="auto"/>
          <w:szCs w:val="24"/>
        </w:rPr>
        <w:t>2</w:t>
      </w:r>
      <w:r w:rsidR="00DE2C01" w:rsidRPr="00983E75">
        <w:rPr>
          <w:rFonts w:cs="Times New Roman"/>
          <w:color w:val="auto"/>
          <w:szCs w:val="24"/>
        </w:rPr>
        <w:t>.</w:t>
      </w:r>
      <w:r>
        <w:rPr>
          <w:rFonts w:cs="Times New Roman"/>
          <w:color w:val="auto"/>
          <w:szCs w:val="24"/>
        </w:rPr>
        <w:t>3</w:t>
      </w:r>
      <w:r w:rsidR="00DE2C01" w:rsidRPr="00983E75">
        <w:rPr>
          <w:rFonts w:cs="Times New Roman"/>
          <w:color w:val="auto"/>
          <w:szCs w:val="24"/>
        </w:rPr>
        <w:t xml:space="preserve"> </w:t>
      </w:r>
      <w:r w:rsidR="00DE2C01" w:rsidRPr="00983E75">
        <w:rPr>
          <w:rFonts w:cs="Times New Roman"/>
          <w:i/>
          <w:iCs/>
          <w:color w:val="auto"/>
          <w:szCs w:val="24"/>
        </w:rPr>
        <w:t>COMPLIANCE</w:t>
      </w:r>
      <w:r w:rsidR="00DE2C01" w:rsidRPr="00983E75">
        <w:rPr>
          <w:rFonts w:cs="Times New Roman"/>
          <w:color w:val="auto"/>
          <w:szCs w:val="24"/>
        </w:rPr>
        <w:t xml:space="preserve"> NOS CONTRATOS</w:t>
      </w:r>
      <w:bookmarkEnd w:id="6"/>
      <w:bookmarkEnd w:id="7"/>
    </w:p>
    <w:p w14:paraId="184A4DE8" w14:textId="77777777" w:rsidR="00DE2C01" w:rsidRDefault="00DE2C01" w:rsidP="00DE2C01"/>
    <w:p w14:paraId="759B79D2" w14:textId="222E1009" w:rsidR="00DE2C01" w:rsidRDefault="00DE2C01" w:rsidP="00DE2C01">
      <w:pPr>
        <w:ind w:firstLine="1134"/>
        <w:rPr>
          <w:rFonts w:cs="Times New Roman"/>
          <w:szCs w:val="24"/>
        </w:rPr>
      </w:pPr>
      <w:r w:rsidRPr="004372C9">
        <w:rPr>
          <w:rFonts w:cs="Times New Roman"/>
          <w:szCs w:val="24"/>
        </w:rPr>
        <w:t>O contrato como já citado anteriormente é o acordo de vontade entre duas ou mais partes que buscam atingir suas metas sobre condições pré-determinadas.  Nesse sentido Pereira (2009)</w:t>
      </w:r>
      <w:r w:rsidR="00211057">
        <w:rPr>
          <w:rFonts w:cs="Times New Roman"/>
          <w:szCs w:val="24"/>
        </w:rPr>
        <w:t xml:space="preserve"> afirma que a </w:t>
      </w:r>
      <w:r w:rsidR="0005074D">
        <w:rPr>
          <w:rFonts w:cs="Times New Roman"/>
          <w:szCs w:val="24"/>
        </w:rPr>
        <w:t>contrato é um acordo realizado conforme a vontade das partes com o intuito de resguardar e exigir direitos.</w:t>
      </w:r>
      <w:r w:rsidR="00983E75">
        <w:rPr>
          <w:rFonts w:cs="Times New Roman"/>
          <w:szCs w:val="24"/>
        </w:rPr>
        <w:t xml:space="preserve"> </w:t>
      </w:r>
    </w:p>
    <w:p w14:paraId="689D647F" w14:textId="7587DFF3" w:rsidR="00DE2C01" w:rsidRDefault="00DE2C01" w:rsidP="00DE2C01">
      <w:pPr>
        <w:ind w:firstLine="1134"/>
        <w:rPr>
          <w:rFonts w:cs="Times New Roman"/>
          <w:szCs w:val="24"/>
        </w:rPr>
      </w:pPr>
      <w:r>
        <w:rPr>
          <w:rFonts w:cs="Times New Roman"/>
          <w:szCs w:val="24"/>
        </w:rPr>
        <w:t>Quando feito o contrato ambas a</w:t>
      </w:r>
      <w:r w:rsidR="00983E75">
        <w:rPr>
          <w:rFonts w:cs="Times New Roman"/>
          <w:szCs w:val="24"/>
        </w:rPr>
        <w:t xml:space="preserve">s partes esperam o cumprimento </w:t>
      </w:r>
      <w:r>
        <w:rPr>
          <w:rFonts w:cs="Times New Roman"/>
          <w:szCs w:val="24"/>
        </w:rPr>
        <w:t xml:space="preserve">integral das obrigações e </w:t>
      </w:r>
      <w:r w:rsidR="00983E75">
        <w:rPr>
          <w:rFonts w:cs="Times New Roman"/>
          <w:szCs w:val="24"/>
        </w:rPr>
        <w:t xml:space="preserve">o </w:t>
      </w:r>
      <w:r>
        <w:rPr>
          <w:rFonts w:cs="Times New Roman"/>
          <w:szCs w:val="24"/>
        </w:rPr>
        <w:t>respeito aos princípios contratuais</w:t>
      </w:r>
      <w:r w:rsidR="00983E75">
        <w:rPr>
          <w:rFonts w:cs="Times New Roman"/>
          <w:szCs w:val="24"/>
        </w:rPr>
        <w:t>,</w:t>
      </w:r>
      <w:r>
        <w:rPr>
          <w:rFonts w:cs="Times New Roman"/>
          <w:szCs w:val="24"/>
        </w:rPr>
        <w:t xml:space="preserve"> um desses princípios norteia os contratos </w:t>
      </w:r>
      <w:r w:rsidR="00983E75">
        <w:rPr>
          <w:rFonts w:cs="Times New Roman"/>
          <w:szCs w:val="24"/>
        </w:rPr>
        <w:t>mediante a</w:t>
      </w:r>
      <w:r>
        <w:rPr>
          <w:rFonts w:cs="Times New Roman"/>
          <w:szCs w:val="24"/>
        </w:rPr>
        <w:t xml:space="preserve"> boa-fé</w:t>
      </w:r>
      <w:r w:rsidR="00983E75">
        <w:rPr>
          <w:rFonts w:cs="Times New Roman"/>
          <w:szCs w:val="24"/>
        </w:rPr>
        <w:t>, a qual</w:t>
      </w:r>
      <w:r>
        <w:rPr>
          <w:rFonts w:cs="Times New Roman"/>
          <w:szCs w:val="24"/>
        </w:rPr>
        <w:t xml:space="preserve"> traz segurança paras essas alianças. </w:t>
      </w:r>
    </w:p>
    <w:p w14:paraId="79255C09" w14:textId="77777777" w:rsidR="00DE2C01" w:rsidRPr="00F57604" w:rsidRDefault="00DE2C01" w:rsidP="00DE2C01">
      <w:pPr>
        <w:ind w:firstLine="1134"/>
        <w:rPr>
          <w:rFonts w:cs="Times New Roman"/>
          <w:szCs w:val="24"/>
        </w:rPr>
      </w:pPr>
      <w:r w:rsidRPr="00F57604">
        <w:rPr>
          <w:rFonts w:cs="Times New Roman"/>
          <w:szCs w:val="24"/>
        </w:rPr>
        <w:t xml:space="preserve">Segundo o Código Civil, em seu art. 421 “a liberdade de contratar será exercida em razão e nos limites da função social do contrato, observado o disposto na Declaração de Direitos de Liberdade Econômica” </w:t>
      </w:r>
    </w:p>
    <w:p w14:paraId="2948C7CC" w14:textId="7E967948" w:rsidR="00DE2C01" w:rsidRDefault="00DE2C01" w:rsidP="00DE2C01">
      <w:pPr>
        <w:ind w:firstLine="1134"/>
        <w:rPr>
          <w:rFonts w:cs="Times New Roman"/>
          <w:szCs w:val="24"/>
        </w:rPr>
      </w:pPr>
      <w:r w:rsidRPr="00F57604">
        <w:rPr>
          <w:rFonts w:cs="Times New Roman"/>
          <w:szCs w:val="24"/>
        </w:rPr>
        <w:t>A função social de um contrato é uma forma de interesse coletivo que prevalece sobre o interesse privado, ou seja,</w:t>
      </w:r>
      <w:r w:rsidR="00983E75">
        <w:rPr>
          <w:rFonts w:cs="Times New Roman"/>
          <w:szCs w:val="24"/>
        </w:rPr>
        <w:t xml:space="preserve"> a autonomia das</w:t>
      </w:r>
      <w:r w:rsidRPr="00F57604">
        <w:rPr>
          <w:rFonts w:cs="Times New Roman"/>
          <w:szCs w:val="24"/>
        </w:rPr>
        <w:t xml:space="preserve"> vontades de ambas as partes não pode ser superior e nem pode afetar o bem comum</w:t>
      </w:r>
      <w:r>
        <w:rPr>
          <w:rFonts w:cs="Times New Roman"/>
          <w:szCs w:val="24"/>
        </w:rPr>
        <w:t xml:space="preserve">. Para Noronha (2012), essa função tem como interesse </w:t>
      </w:r>
      <w:r>
        <w:rPr>
          <w:rFonts w:cs="Times New Roman"/>
          <w:szCs w:val="24"/>
        </w:rPr>
        <w:lastRenderedPageBreak/>
        <w:t>fundamental alertar que a liberdade contratual acaba quando os valores da sociedade são afetados ou até mesmo quando ferir os acordos de contratos estabelecidos.</w:t>
      </w:r>
    </w:p>
    <w:p w14:paraId="6825A09E" w14:textId="616CB211" w:rsidR="00DE2C01" w:rsidRDefault="00DE2C01" w:rsidP="00DE2C01">
      <w:pPr>
        <w:rPr>
          <w:rFonts w:cs="Times New Roman"/>
          <w:szCs w:val="24"/>
        </w:rPr>
      </w:pPr>
      <w:r>
        <w:rPr>
          <w:rFonts w:cs="Times New Roman"/>
          <w:szCs w:val="24"/>
        </w:rPr>
        <w:t xml:space="preserve">Completa-se </w:t>
      </w:r>
      <w:r w:rsidRPr="005774D9">
        <w:rPr>
          <w:rFonts w:cs="Times New Roman"/>
          <w:szCs w:val="24"/>
        </w:rPr>
        <w:t>então que a autonomia  das vontades está limitada na função  social do contrato nesse sentido Rebouças (2017) pontua que</w:t>
      </w:r>
      <w:r w:rsidR="0005074D">
        <w:rPr>
          <w:rFonts w:cs="Times New Roman"/>
          <w:szCs w:val="24"/>
        </w:rPr>
        <w:t xml:space="preserve"> a função social por mais resguardada pela clausula geral não anula o </w:t>
      </w:r>
      <w:r w:rsidR="00F10E51">
        <w:rPr>
          <w:rFonts w:cs="Times New Roman"/>
          <w:szCs w:val="24"/>
        </w:rPr>
        <w:t>princípio</w:t>
      </w:r>
      <w:r w:rsidR="0005074D">
        <w:rPr>
          <w:rFonts w:cs="Times New Roman"/>
          <w:szCs w:val="24"/>
        </w:rPr>
        <w:t xml:space="preserve"> da autonomia privada.</w:t>
      </w:r>
      <w:r w:rsidRPr="005774D9">
        <w:rPr>
          <w:rFonts w:cs="Times New Roman"/>
          <w:szCs w:val="24"/>
        </w:rPr>
        <w:t xml:space="preserve"> </w:t>
      </w:r>
    </w:p>
    <w:p w14:paraId="068FC07E" w14:textId="77777777" w:rsidR="00DE2C01" w:rsidRPr="005774D9" w:rsidRDefault="00DE2C01" w:rsidP="00DE2C01">
      <w:pPr>
        <w:rPr>
          <w:rFonts w:cs="Times New Roman"/>
          <w:szCs w:val="24"/>
        </w:rPr>
      </w:pPr>
    </w:p>
    <w:p w14:paraId="53D85540" w14:textId="25225994" w:rsidR="00DE2C01" w:rsidRPr="00142691" w:rsidRDefault="00142691" w:rsidP="00DE2C01">
      <w:pPr>
        <w:pStyle w:val="Ttulo3"/>
        <w:ind w:firstLine="0"/>
        <w:rPr>
          <w:rFonts w:ascii="Times New Roman" w:hAnsi="Times New Roman" w:cs="Times New Roman"/>
          <w:b/>
          <w:color w:val="auto"/>
        </w:rPr>
      </w:pPr>
      <w:bookmarkStart w:id="8" w:name="_Toc38551716"/>
      <w:bookmarkStart w:id="9" w:name="_Toc54807951"/>
      <w:r>
        <w:rPr>
          <w:rFonts w:ascii="Times New Roman" w:hAnsi="Times New Roman" w:cs="Times New Roman"/>
          <w:b/>
          <w:color w:val="auto"/>
        </w:rPr>
        <w:t>2</w:t>
      </w:r>
      <w:r w:rsidR="00DE2C01" w:rsidRPr="00142691">
        <w:rPr>
          <w:rFonts w:ascii="Times New Roman" w:hAnsi="Times New Roman" w:cs="Times New Roman"/>
          <w:b/>
          <w:color w:val="auto"/>
        </w:rPr>
        <w:t>.</w:t>
      </w:r>
      <w:r>
        <w:rPr>
          <w:rFonts w:ascii="Times New Roman" w:hAnsi="Times New Roman" w:cs="Times New Roman"/>
          <w:b/>
          <w:color w:val="auto"/>
        </w:rPr>
        <w:t>3</w:t>
      </w:r>
      <w:r w:rsidR="00DE2C01" w:rsidRPr="00142691">
        <w:rPr>
          <w:rFonts w:ascii="Times New Roman" w:hAnsi="Times New Roman" w:cs="Times New Roman"/>
          <w:b/>
          <w:color w:val="auto"/>
        </w:rPr>
        <w:t>.1 Os Mecanismos de Mitigação de Risco e Proteção das Partes Antes e Durante a Negociação de Contrato</w:t>
      </w:r>
      <w:bookmarkEnd w:id="8"/>
      <w:bookmarkEnd w:id="9"/>
    </w:p>
    <w:p w14:paraId="2D4B49EC" w14:textId="77777777" w:rsidR="00DE2C01" w:rsidRDefault="00DE2C01" w:rsidP="00DE2C01"/>
    <w:p w14:paraId="3C5FBC20" w14:textId="04315250" w:rsidR="00DE2C01" w:rsidRDefault="00DE2C01" w:rsidP="00DE2C01">
      <w:pPr>
        <w:ind w:firstLine="1134"/>
        <w:rPr>
          <w:rFonts w:cs="Times New Roman"/>
          <w:szCs w:val="24"/>
        </w:rPr>
      </w:pPr>
      <w:r w:rsidRPr="002F79F2">
        <w:rPr>
          <w:rFonts w:cs="Times New Roman"/>
          <w:szCs w:val="24"/>
        </w:rPr>
        <w:t xml:space="preserve">É possível que as partes contratantes se previnam com relação ao </w:t>
      </w:r>
      <w:r w:rsidRPr="00142691">
        <w:rPr>
          <w:rFonts w:cs="Times New Roman"/>
          <w:i/>
          <w:szCs w:val="24"/>
        </w:rPr>
        <w:t xml:space="preserve">Compliance </w:t>
      </w:r>
      <w:r w:rsidRPr="002F79F2">
        <w:rPr>
          <w:rFonts w:cs="Times New Roman"/>
          <w:szCs w:val="24"/>
        </w:rPr>
        <w:t xml:space="preserve">antes e durante a elaboração e negociação do contrato é possível realizar nesse sentido a verificação </w:t>
      </w:r>
      <w:r w:rsidRPr="009663D3">
        <w:rPr>
          <w:rFonts w:cs="Times New Roman"/>
          <w:i/>
          <w:iCs/>
          <w:szCs w:val="24"/>
        </w:rPr>
        <w:t>due diligencie</w:t>
      </w:r>
      <w:r w:rsidRPr="002F79F2">
        <w:rPr>
          <w:rFonts w:cs="Times New Roman"/>
          <w:szCs w:val="24"/>
        </w:rPr>
        <w:t xml:space="preserve"> que é uma verificação ruptacional entre as partes que irão celebrar o ato contratual</w:t>
      </w:r>
      <w:r>
        <w:rPr>
          <w:rFonts w:cs="Times New Roman"/>
          <w:szCs w:val="24"/>
        </w:rPr>
        <w:t>. Ao efetuar essa verificação a em</w:t>
      </w:r>
      <w:r w:rsidR="00142691">
        <w:rPr>
          <w:rFonts w:cs="Times New Roman"/>
          <w:szCs w:val="24"/>
        </w:rPr>
        <w:t xml:space="preserve">presa irá diminuir os riscos e </w:t>
      </w:r>
      <w:r>
        <w:rPr>
          <w:rFonts w:cs="Times New Roman"/>
          <w:szCs w:val="24"/>
        </w:rPr>
        <w:t xml:space="preserve">desistir do negócio jurídico antes da sua celebração. </w:t>
      </w:r>
    </w:p>
    <w:p w14:paraId="7B520DC2" w14:textId="490750B5" w:rsidR="007A334D" w:rsidRDefault="0005074D" w:rsidP="00DE2C01">
      <w:pPr>
        <w:ind w:firstLine="1134"/>
        <w:rPr>
          <w:rFonts w:cs="Times New Roman"/>
          <w:szCs w:val="24"/>
        </w:rPr>
      </w:pPr>
      <w:r>
        <w:rPr>
          <w:rFonts w:cs="Times New Roman"/>
          <w:szCs w:val="24"/>
        </w:rPr>
        <w:t xml:space="preserve">Ao efetuar uma </w:t>
      </w:r>
      <w:r w:rsidR="00F10E51">
        <w:rPr>
          <w:rFonts w:cs="Times New Roman"/>
          <w:szCs w:val="24"/>
        </w:rPr>
        <w:t>análise</w:t>
      </w:r>
      <w:r>
        <w:rPr>
          <w:rFonts w:cs="Times New Roman"/>
          <w:szCs w:val="24"/>
        </w:rPr>
        <w:t xml:space="preserve"> de due diligencie na área trabalhista</w:t>
      </w:r>
      <w:r w:rsidR="007A334D">
        <w:rPr>
          <w:rFonts w:cs="Times New Roman"/>
          <w:szCs w:val="24"/>
        </w:rPr>
        <w:t xml:space="preserve"> esse poderá identificar as fragilidades de ordem trabalhista, incluindo não somente os processos já </w:t>
      </w:r>
      <w:r w:rsidR="00F10E51">
        <w:rPr>
          <w:rFonts w:cs="Times New Roman"/>
          <w:szCs w:val="24"/>
        </w:rPr>
        <w:t>existentes,</w:t>
      </w:r>
      <w:r w:rsidR="007A334D">
        <w:rPr>
          <w:rFonts w:cs="Times New Roman"/>
          <w:szCs w:val="24"/>
        </w:rPr>
        <w:t xml:space="preserve"> mas também os dos futuros processos de contratação. </w:t>
      </w:r>
    </w:p>
    <w:p w14:paraId="7DF3F096" w14:textId="1540B4D3" w:rsidR="007A334D" w:rsidRDefault="007A334D" w:rsidP="007A334D">
      <w:pPr>
        <w:rPr>
          <w:rFonts w:cs="Times New Roman"/>
          <w:szCs w:val="24"/>
        </w:rPr>
      </w:pPr>
      <w:r>
        <w:rPr>
          <w:rFonts w:cs="Times New Roman"/>
          <w:szCs w:val="24"/>
        </w:rPr>
        <w:t xml:space="preserve">Esse processo é de suma importância para conhecer a outra parte e  poder mitigar os risos e criar planos que possam ser </w:t>
      </w:r>
      <w:r w:rsidR="00F10E51">
        <w:rPr>
          <w:rFonts w:cs="Times New Roman"/>
          <w:szCs w:val="24"/>
        </w:rPr>
        <w:t>eficazes</w:t>
      </w:r>
      <w:r>
        <w:rPr>
          <w:rFonts w:cs="Times New Roman"/>
          <w:szCs w:val="24"/>
        </w:rPr>
        <w:t xml:space="preserve"> par</w:t>
      </w:r>
      <w:r w:rsidR="00E652D9">
        <w:rPr>
          <w:rFonts w:cs="Times New Roman"/>
          <w:szCs w:val="24"/>
        </w:rPr>
        <w:t>a diminuir os riscos.</w:t>
      </w:r>
    </w:p>
    <w:p w14:paraId="3FC0E5DA" w14:textId="77777777" w:rsidR="00DE2C01" w:rsidRPr="005774D9" w:rsidRDefault="00DE2C01" w:rsidP="00DE2C01"/>
    <w:p w14:paraId="663EA7F2" w14:textId="134CC6BA" w:rsidR="00DE2C01" w:rsidRPr="00142691" w:rsidRDefault="00142691" w:rsidP="00DE2C01">
      <w:pPr>
        <w:pStyle w:val="Ttulo3"/>
        <w:ind w:left="720" w:hanging="720"/>
        <w:rPr>
          <w:rFonts w:ascii="Times New Roman" w:hAnsi="Times New Roman" w:cs="Times New Roman"/>
          <w:color w:val="auto"/>
        </w:rPr>
      </w:pPr>
      <w:bookmarkStart w:id="10" w:name="_Toc43136072"/>
      <w:bookmarkStart w:id="11" w:name="_Toc54807952"/>
      <w:r>
        <w:rPr>
          <w:rFonts w:ascii="Times New Roman" w:hAnsi="Times New Roman" w:cs="Times New Roman"/>
          <w:color w:val="auto"/>
        </w:rPr>
        <w:t>2</w:t>
      </w:r>
      <w:r w:rsidR="00DE2C01" w:rsidRPr="00142691">
        <w:rPr>
          <w:rFonts w:ascii="Times New Roman" w:hAnsi="Times New Roman" w:cs="Times New Roman"/>
          <w:color w:val="auto"/>
        </w:rPr>
        <w:t xml:space="preserve">.4 </w:t>
      </w:r>
      <w:bookmarkEnd w:id="10"/>
      <w:bookmarkEnd w:id="11"/>
      <w:r>
        <w:rPr>
          <w:rFonts w:ascii="Times New Roman" w:hAnsi="Times New Roman" w:cs="Times New Roman"/>
          <w:color w:val="auto"/>
        </w:rPr>
        <w:t>ESTUDOS CORRELATOS</w:t>
      </w:r>
    </w:p>
    <w:p w14:paraId="0CBDE142" w14:textId="77777777" w:rsidR="00DE2C01" w:rsidRPr="002703BE" w:rsidRDefault="00DE2C01" w:rsidP="00DE2C01"/>
    <w:p w14:paraId="7B0863B8" w14:textId="77777777" w:rsidR="00317E40" w:rsidRDefault="00DE2C01" w:rsidP="00DE2C01">
      <w:pPr>
        <w:ind w:firstLine="1134"/>
        <w:rPr>
          <w:rFonts w:cs="Times New Roman"/>
          <w:i/>
          <w:iCs/>
          <w:szCs w:val="24"/>
        </w:rPr>
      </w:pPr>
      <w:bookmarkStart w:id="12" w:name="_Hlk51781414"/>
      <w:r w:rsidRPr="00753258">
        <w:rPr>
          <w:rFonts w:cs="Times New Roman"/>
          <w:szCs w:val="24"/>
        </w:rPr>
        <w:t>Por meio de pesquisa realizada na plataforma Google Scholar, buscou</w:t>
      </w:r>
      <w:r w:rsidR="00142691">
        <w:rPr>
          <w:rFonts w:cs="Times New Roman"/>
          <w:szCs w:val="24"/>
        </w:rPr>
        <w:t>–</w:t>
      </w:r>
      <w:r w:rsidRPr="00753258">
        <w:rPr>
          <w:rFonts w:cs="Times New Roman"/>
          <w:szCs w:val="24"/>
        </w:rPr>
        <w:t>se por publicações a partir de 2016, sobre o tema dessa pesquisa. Dentre a pesquisa destacou–se</w:t>
      </w:r>
      <w:r>
        <w:rPr>
          <w:rFonts w:cs="Times New Roman"/>
          <w:szCs w:val="24"/>
        </w:rPr>
        <w:t xml:space="preserve"> três artigos que trazem </w:t>
      </w:r>
      <w:r w:rsidR="00142691">
        <w:rPr>
          <w:rFonts w:cs="Times New Roman"/>
          <w:szCs w:val="24"/>
        </w:rPr>
        <w:t xml:space="preserve">assuntos relacionados ao </w:t>
      </w:r>
      <w:r w:rsidR="00142691" w:rsidRPr="00142691">
        <w:rPr>
          <w:rFonts w:cs="Times New Roman"/>
          <w:i/>
          <w:szCs w:val="24"/>
        </w:rPr>
        <w:t>compliance</w:t>
      </w:r>
      <w:r>
        <w:rPr>
          <w:rFonts w:cs="Times New Roman"/>
          <w:i/>
          <w:iCs/>
          <w:szCs w:val="24"/>
        </w:rPr>
        <w:t>.</w:t>
      </w:r>
    </w:p>
    <w:p w14:paraId="6B775B7E" w14:textId="2331ED8D" w:rsidR="00DE2C01" w:rsidRDefault="00317E40" w:rsidP="00DE2C01">
      <w:pPr>
        <w:ind w:firstLine="1134"/>
        <w:rPr>
          <w:rFonts w:cs="Times New Roman"/>
          <w:szCs w:val="24"/>
        </w:rPr>
      </w:pPr>
      <w:r w:rsidRPr="00317E40">
        <w:rPr>
          <w:rFonts w:cs="Times New Roman"/>
          <w:szCs w:val="24"/>
        </w:rPr>
        <w:t xml:space="preserve">O artigo de  Fylyk </w:t>
      </w:r>
      <w:r w:rsidR="00DE2C01" w:rsidRPr="00317E40">
        <w:rPr>
          <w:rFonts w:cs="Times New Roman"/>
          <w:szCs w:val="24"/>
        </w:rPr>
        <w:t xml:space="preserve"> </w:t>
      </w:r>
      <w:bookmarkEnd w:id="12"/>
      <w:r>
        <w:rPr>
          <w:rFonts w:cs="Times New Roman"/>
          <w:szCs w:val="24"/>
        </w:rPr>
        <w:t>abordou a problemática envolvendo a possibilidade  de resolução para contratos que possuem clausulas da Lei anticorrupção</w:t>
      </w:r>
      <w:r w:rsidR="00222C25">
        <w:rPr>
          <w:rFonts w:cs="Times New Roman"/>
          <w:szCs w:val="24"/>
        </w:rPr>
        <w:t>, utilizando de pesquisas e com o complemento de Ulhôa (2016) que  aborda que está aumentando cada vez mais o interesse por incluir em contratos clausulas ligas a Lei Anticorrupção com o intuito de diminuir o efeito causado pela descumprimento de uma das partes.</w:t>
      </w:r>
    </w:p>
    <w:p w14:paraId="6052BF75" w14:textId="2DC3B5C2" w:rsidR="00B82AF7" w:rsidRDefault="00222C25" w:rsidP="00222C25">
      <w:pPr>
        <w:ind w:firstLine="1134"/>
        <w:rPr>
          <w:rFonts w:cs="Times New Roman"/>
          <w:szCs w:val="24"/>
        </w:rPr>
      </w:pPr>
      <w:r>
        <w:rPr>
          <w:rFonts w:cs="Times New Roman"/>
          <w:szCs w:val="24"/>
        </w:rPr>
        <w:t xml:space="preserve">No trabalho da Mariana Nunes onde a autores buscou resolver a problemática da rescisão de contrato devido ao inadimplemento de umas das partes. Com o estudos realizados a autora conclui que a quebra do </w:t>
      </w:r>
      <w:r w:rsidR="001C1EB2">
        <w:rPr>
          <w:rFonts w:cs="Times New Roman"/>
          <w:szCs w:val="24"/>
        </w:rPr>
        <w:t>princípio</w:t>
      </w:r>
      <w:r>
        <w:rPr>
          <w:rFonts w:cs="Times New Roman"/>
          <w:szCs w:val="24"/>
        </w:rPr>
        <w:t xml:space="preserve"> da </w:t>
      </w:r>
      <w:r w:rsidR="001C1EB2">
        <w:rPr>
          <w:rFonts w:cs="Times New Roman"/>
          <w:szCs w:val="24"/>
        </w:rPr>
        <w:t>boa-fé</w:t>
      </w:r>
      <w:r>
        <w:rPr>
          <w:rFonts w:cs="Times New Roman"/>
          <w:szCs w:val="24"/>
        </w:rPr>
        <w:t xml:space="preserve"> pode levar uma das partes a </w:t>
      </w:r>
      <w:r w:rsidR="001C1EB2">
        <w:rPr>
          <w:rFonts w:cs="Times New Roman"/>
          <w:szCs w:val="24"/>
        </w:rPr>
        <w:t>requerer a</w:t>
      </w:r>
      <w:r>
        <w:rPr>
          <w:rFonts w:cs="Times New Roman"/>
          <w:szCs w:val="24"/>
        </w:rPr>
        <w:t xml:space="preserve"> </w:t>
      </w:r>
      <w:r>
        <w:rPr>
          <w:rFonts w:cs="Times New Roman"/>
          <w:szCs w:val="24"/>
        </w:rPr>
        <w:lastRenderedPageBreak/>
        <w:t xml:space="preserve">rescisão, para completar esse resultado Rebouças (2017) </w:t>
      </w:r>
      <w:r w:rsidR="00DE2C01" w:rsidRPr="00E1465E">
        <w:rPr>
          <w:rFonts w:cs="Times New Roman"/>
          <w:szCs w:val="24"/>
        </w:rPr>
        <w:t>apresenta que há liberdade a qualquer indivíduo para realização de contratos</w:t>
      </w:r>
      <w:r w:rsidR="00B82AF7">
        <w:rPr>
          <w:rFonts w:cs="Times New Roman"/>
          <w:szCs w:val="24"/>
        </w:rPr>
        <w:t>,</w:t>
      </w:r>
      <w:r w:rsidR="00DE2C01" w:rsidRPr="00E1465E">
        <w:rPr>
          <w:rFonts w:cs="Times New Roman"/>
          <w:szCs w:val="24"/>
        </w:rPr>
        <w:t xml:space="preserve"> </w:t>
      </w:r>
      <w:r w:rsidR="00B82AF7">
        <w:rPr>
          <w:rFonts w:cs="Times New Roman"/>
          <w:szCs w:val="24"/>
        </w:rPr>
        <w:t>p</w:t>
      </w:r>
      <w:r w:rsidR="00DE2C01" w:rsidRPr="00E1465E">
        <w:rPr>
          <w:rFonts w:cs="Times New Roman"/>
          <w:szCs w:val="24"/>
        </w:rPr>
        <w:t xml:space="preserve">orém esse direito é restrito ao cumprimento do princípio da boa–fé, dos bons costumes e a ordem pública. </w:t>
      </w:r>
    </w:p>
    <w:p w14:paraId="144661AD" w14:textId="28584898" w:rsidR="00DE2C01" w:rsidRPr="002703BE" w:rsidRDefault="003E7065" w:rsidP="003E7065">
      <w:pPr>
        <w:ind w:firstLine="1134"/>
        <w:rPr>
          <w:rFonts w:cs="Times New Roman"/>
          <w:szCs w:val="24"/>
        </w:rPr>
      </w:pPr>
      <w:r>
        <w:rPr>
          <w:rFonts w:cs="Times New Roman"/>
          <w:szCs w:val="24"/>
        </w:rPr>
        <w:t xml:space="preserve">No artigo da Natalia Kuznecov é trouxe como objetivo desmembrar as </w:t>
      </w:r>
      <w:r w:rsidR="001C1EB2">
        <w:rPr>
          <w:rFonts w:cs="Times New Roman"/>
          <w:szCs w:val="24"/>
        </w:rPr>
        <w:t>cláusulas</w:t>
      </w:r>
      <w:r>
        <w:rPr>
          <w:rFonts w:cs="Times New Roman"/>
          <w:szCs w:val="24"/>
        </w:rPr>
        <w:t xml:space="preserve"> de </w:t>
      </w:r>
      <w:r w:rsidRPr="003E7065">
        <w:rPr>
          <w:rFonts w:cs="Times New Roman"/>
          <w:i/>
          <w:iCs/>
          <w:szCs w:val="24"/>
        </w:rPr>
        <w:t>Compliance</w:t>
      </w:r>
      <w:r>
        <w:rPr>
          <w:rFonts w:cs="Times New Roman"/>
          <w:szCs w:val="24"/>
        </w:rPr>
        <w:t xml:space="preserve"> que são recomendadas para mitigação dos riscos e a responsabilidade dos descumprimento dessas </w:t>
      </w:r>
      <w:r w:rsidR="006A5A01">
        <w:rPr>
          <w:rFonts w:cs="Times New Roman"/>
          <w:szCs w:val="24"/>
        </w:rPr>
        <w:t>cláusulas</w:t>
      </w:r>
      <w:r>
        <w:rPr>
          <w:rFonts w:cs="Times New Roman"/>
          <w:szCs w:val="24"/>
        </w:rPr>
        <w:t xml:space="preserve">. E então conclui-se que diante da realidade vivida pelas empresas diante da justiça e precisa ser claro no </w:t>
      </w:r>
      <w:r w:rsidR="006A5A01">
        <w:rPr>
          <w:rFonts w:cs="Times New Roman"/>
          <w:szCs w:val="24"/>
        </w:rPr>
        <w:t>negócio</w:t>
      </w:r>
      <w:r>
        <w:rPr>
          <w:rFonts w:cs="Times New Roman"/>
          <w:szCs w:val="24"/>
        </w:rPr>
        <w:t xml:space="preserve"> para que não haja surpresa expressando assim o que é esperado do parceiro e que é necessário ser transparente para evitar questionamento e quaisquer </w:t>
      </w:r>
      <w:r w:rsidR="006A5A01">
        <w:rPr>
          <w:rFonts w:cs="Times New Roman"/>
          <w:szCs w:val="24"/>
        </w:rPr>
        <w:t>dúvidas</w:t>
      </w:r>
      <w:r>
        <w:rPr>
          <w:rFonts w:cs="Times New Roman"/>
          <w:szCs w:val="24"/>
        </w:rPr>
        <w:t xml:space="preserve"> futuras. Assim sendo Candeloro (2012) completa ainda que </w:t>
      </w:r>
      <w:r w:rsidR="00DE2C01" w:rsidRPr="00E1465E">
        <w:rPr>
          <w:rFonts w:cs="Times New Roman"/>
          <w:i/>
          <w:iCs/>
          <w:szCs w:val="24"/>
        </w:rPr>
        <w:t>compliance</w:t>
      </w:r>
      <w:r w:rsidR="00DE2C01" w:rsidRPr="00E1465E">
        <w:rPr>
          <w:rFonts w:cs="Times New Roman"/>
          <w:szCs w:val="24"/>
        </w:rPr>
        <w:t xml:space="preserve"> é a ferramenta que as empresas estão utilizando para salvaguarda os interesses de seus clientes </w:t>
      </w:r>
      <w:r w:rsidR="006121EA" w:rsidRPr="00E1465E">
        <w:rPr>
          <w:rFonts w:cs="Times New Roman"/>
          <w:szCs w:val="24"/>
        </w:rPr>
        <w:t>uma empresa com nome sujo no mercado. Para melhor compreender é possível verificar no quadro abaixo os objetivo alcançados pelas autoras do artigos</w:t>
      </w:r>
      <w:r w:rsidR="006121EA">
        <w:rPr>
          <w:rFonts w:cs="Times New Roman"/>
          <w:szCs w:val="24"/>
        </w:rPr>
        <w:t>.</w:t>
      </w:r>
    </w:p>
    <w:p w14:paraId="2937F84F" w14:textId="77777777" w:rsidR="00DE2C01" w:rsidRPr="00753258" w:rsidRDefault="00DE2C01" w:rsidP="003E7065">
      <w:pPr>
        <w:ind w:firstLine="0"/>
        <w:rPr>
          <w:rFonts w:cs="Times New Roman"/>
          <w:szCs w:val="24"/>
        </w:rPr>
      </w:pPr>
    </w:p>
    <w:p w14:paraId="633DAC4A" w14:textId="77777777" w:rsidR="00DE2C01" w:rsidRDefault="00DE2C01" w:rsidP="00DE2C01">
      <w:pPr>
        <w:ind w:firstLine="1134"/>
        <w:rPr>
          <w:rFonts w:cs="Times New Roman"/>
          <w:szCs w:val="24"/>
        </w:rPr>
      </w:pPr>
    </w:p>
    <w:p w14:paraId="62EC91D0" w14:textId="77777777" w:rsidR="00F00060" w:rsidRPr="002F0C27" w:rsidRDefault="00A66E42" w:rsidP="00F00060">
      <w:pPr>
        <w:ind w:firstLine="0"/>
        <w:rPr>
          <w:rFonts w:cs="Times New Roman"/>
          <w:b/>
          <w:szCs w:val="24"/>
        </w:rPr>
      </w:pPr>
      <w:r w:rsidRPr="002F0C27">
        <w:rPr>
          <w:rFonts w:cs="Times New Roman"/>
          <w:b/>
          <w:szCs w:val="24"/>
        </w:rPr>
        <w:t>3 ASPECTOS METODOLÓGICOS</w:t>
      </w:r>
    </w:p>
    <w:p w14:paraId="5544BD85" w14:textId="117E1347" w:rsidR="00A66E42" w:rsidRDefault="00A66E42" w:rsidP="001B22BD">
      <w:pPr>
        <w:pBdr>
          <w:top w:val="nil"/>
          <w:left w:val="nil"/>
          <w:bottom w:val="nil"/>
          <w:right w:val="nil"/>
          <w:between w:val="nil"/>
          <w:bar w:val="nil"/>
        </w:pBdr>
        <w:spacing w:line="240" w:lineRule="auto"/>
        <w:ind w:firstLine="1134"/>
        <w:rPr>
          <w:rFonts w:eastAsia="Times New Roman" w:cs="Times New Roman"/>
          <w:sz w:val="20"/>
          <w:szCs w:val="20"/>
          <w:u w:color="111111"/>
          <w:bdr w:val="nil"/>
          <w:shd w:val="clear" w:color="auto" w:fill="FFFFFF"/>
          <w:lang w:eastAsia="pt-BR"/>
          <w14:textOutline w14:w="0" w14:cap="flat" w14:cmpd="sng" w14:algn="ctr">
            <w14:noFill/>
            <w14:prstDash w14:val="solid"/>
            <w14:bevel/>
          </w14:textOutline>
        </w:rPr>
      </w:pPr>
    </w:p>
    <w:p w14:paraId="424A6C5E" w14:textId="048CB830" w:rsidR="00C303F4" w:rsidRDefault="003E7065" w:rsidP="00C303F4">
      <w:pPr>
        <w:ind w:firstLine="1134"/>
        <w:rPr>
          <w:rFonts w:cs="Times New Roman"/>
          <w:szCs w:val="24"/>
        </w:rPr>
      </w:pPr>
      <w:r>
        <w:rPr>
          <w:rFonts w:cs="Times New Roman"/>
          <w:szCs w:val="24"/>
        </w:rPr>
        <w:t xml:space="preserve">Essa pesquisa caracteriza-se sendo de natureza </w:t>
      </w:r>
      <w:r w:rsidR="00C303F4">
        <w:rPr>
          <w:rFonts w:cs="Times New Roman"/>
          <w:szCs w:val="24"/>
        </w:rPr>
        <w:t xml:space="preserve">aplicada pois, conforme Prodanove e Freitas (2013) tem como objetivo gerar conhecimento para aplicação pratica com intenção de solucionar problemas específicos e envolve verdades e interesses locais. Outro autor que traz sentindo quanto a natureza aplicada é  </w:t>
      </w:r>
      <w:r w:rsidR="00C303F4" w:rsidRPr="00C00D50">
        <w:rPr>
          <w:rFonts w:cs="Times New Roman"/>
          <w:szCs w:val="24"/>
        </w:rPr>
        <w:t>Gil (2008) enquadra-se em pesquisa aplicada, pois busca trazer conhecimentos para a prática, ou seja, trazer compreensão do assunto, discutindo e analisando os aspectos</w:t>
      </w:r>
      <w:r w:rsidR="00576EC4">
        <w:rPr>
          <w:rFonts w:cs="Times New Roman"/>
          <w:szCs w:val="24"/>
        </w:rPr>
        <w:t xml:space="preserve"> propostos ao problema a ser resolvido. </w:t>
      </w:r>
    </w:p>
    <w:p w14:paraId="69B06902" w14:textId="3F49BFF1" w:rsidR="00C303F4" w:rsidRDefault="00C303F4" w:rsidP="00C303F4">
      <w:pPr>
        <w:ind w:firstLine="1134"/>
        <w:rPr>
          <w:rFonts w:cs="Times New Roman"/>
          <w:szCs w:val="24"/>
        </w:rPr>
      </w:pPr>
      <w:r>
        <w:rPr>
          <w:rFonts w:cs="Times New Roman"/>
          <w:szCs w:val="24"/>
        </w:rPr>
        <w:t xml:space="preserve">O objetivo dessa pesquisa caracteriza-se como descritiva e de abordagem qualitativa. Gil (2008) considera que  as pesquisas descritivas têm como objetivo primordial a descrição de características de determinada população ou fenômeno ou então, o estabelecimento de relações variáveis. A pesquisa qualitativa pode ser definida pela não utilização de dados estatístico como centro para </w:t>
      </w:r>
      <w:r w:rsidR="006A5A01">
        <w:rPr>
          <w:rFonts w:cs="Times New Roman"/>
          <w:szCs w:val="24"/>
        </w:rPr>
        <w:t>análise</w:t>
      </w:r>
      <w:r>
        <w:rPr>
          <w:rFonts w:cs="Times New Roman"/>
          <w:szCs w:val="24"/>
        </w:rPr>
        <w:t xml:space="preserve"> de um problema. Pradanove e Freitas(2013).</w:t>
      </w:r>
    </w:p>
    <w:p w14:paraId="449F8EE8" w14:textId="280DFC6C" w:rsidR="007D76F9" w:rsidRPr="00753258" w:rsidRDefault="00576EC4" w:rsidP="007D76F9">
      <w:pPr>
        <w:ind w:firstLine="1134"/>
        <w:rPr>
          <w:rFonts w:cs="Times New Roman"/>
          <w:szCs w:val="24"/>
        </w:rPr>
      </w:pPr>
      <w:r>
        <w:rPr>
          <w:rFonts w:cs="Times New Roman"/>
          <w:szCs w:val="24"/>
        </w:rPr>
        <w:t>Em relação aos procedimentos, esta pesquisa pode ser classificada como documental</w:t>
      </w:r>
      <w:r w:rsidR="007D76F9">
        <w:rPr>
          <w:rFonts w:cs="Times New Roman"/>
          <w:szCs w:val="24"/>
        </w:rPr>
        <w:t xml:space="preserve"> e </w:t>
      </w:r>
      <w:r w:rsidR="006666B0">
        <w:rPr>
          <w:rFonts w:cs="Times New Roman"/>
          <w:szCs w:val="24"/>
        </w:rPr>
        <w:t>bibliográfico</w:t>
      </w:r>
      <w:r>
        <w:rPr>
          <w:rFonts w:cs="Times New Roman"/>
          <w:szCs w:val="24"/>
        </w:rPr>
        <w:t xml:space="preserve">, visto que é realizada por meio de </w:t>
      </w:r>
      <w:r w:rsidR="006A5A01">
        <w:rPr>
          <w:rFonts w:cs="Times New Roman"/>
          <w:szCs w:val="24"/>
        </w:rPr>
        <w:t>análise</w:t>
      </w:r>
      <w:r>
        <w:rPr>
          <w:rFonts w:cs="Times New Roman"/>
          <w:szCs w:val="24"/>
        </w:rPr>
        <w:t xml:space="preserve"> de processos de rescisões trabalhistas extraídos através dos site do TRT-GO. </w:t>
      </w:r>
      <w:r w:rsidRPr="00C00D50">
        <w:rPr>
          <w:rFonts w:cs="Times New Roman"/>
          <w:szCs w:val="24"/>
        </w:rPr>
        <w:t>Segundo Gil (2002), dentre as vantagens da pesquisa documental, destaca-se o fato de ser fonte rica e estável de dados, que recebem tratamento analítico ou que podem ser reelaborados de acordo com os objetivos da pesquisa.</w:t>
      </w:r>
      <w:r w:rsidR="007D76F9">
        <w:rPr>
          <w:rFonts w:cs="Times New Roman"/>
          <w:szCs w:val="24"/>
        </w:rPr>
        <w:t xml:space="preserve"> </w:t>
      </w:r>
      <w:r w:rsidR="007D76F9" w:rsidRPr="00753258">
        <w:rPr>
          <w:rFonts w:cs="Times New Roman"/>
          <w:szCs w:val="24"/>
        </w:rPr>
        <w:t xml:space="preserve">Gil (2002), considera a pesquisa bibliográfica como “pesquisa desenvolvida com base em material já elaborado, constituído principalmente de livros e artigos científicos.” Com isso </w:t>
      </w:r>
      <w:r w:rsidR="007D76F9" w:rsidRPr="00753258">
        <w:rPr>
          <w:rFonts w:cs="Times New Roman"/>
          <w:szCs w:val="24"/>
        </w:rPr>
        <w:lastRenderedPageBreak/>
        <w:t xml:space="preserve">possibilita novas percepções sobre determinados temas e assuntos, deixando – os com versões mais atualizadas e inovadoras. </w:t>
      </w:r>
    </w:p>
    <w:p w14:paraId="35763C15" w14:textId="51FF835C" w:rsidR="00576EC4" w:rsidRDefault="00576EC4" w:rsidP="00C303F4">
      <w:pPr>
        <w:ind w:firstLine="1134"/>
        <w:rPr>
          <w:rFonts w:cs="Times New Roman"/>
          <w:szCs w:val="24"/>
        </w:rPr>
      </w:pPr>
      <w:r>
        <w:rPr>
          <w:rFonts w:cs="Times New Roman"/>
          <w:szCs w:val="24"/>
        </w:rPr>
        <w:t xml:space="preserve">A população é formada pelas rescisões de contrato trabalhista </w:t>
      </w:r>
      <w:r w:rsidR="005C5DF7">
        <w:rPr>
          <w:rFonts w:cs="Times New Roman"/>
          <w:szCs w:val="24"/>
        </w:rPr>
        <w:t xml:space="preserve"> extraídos através do site TRT-GO utilizando de processos do ano </w:t>
      </w:r>
      <w:r>
        <w:rPr>
          <w:rFonts w:cs="Times New Roman"/>
          <w:szCs w:val="24"/>
        </w:rPr>
        <w:t xml:space="preserve"> 2016 e 2018 utilizando assim de dados de forma geral </w:t>
      </w:r>
      <w:r w:rsidR="005C5DF7">
        <w:rPr>
          <w:rFonts w:cs="Times New Roman"/>
          <w:szCs w:val="24"/>
        </w:rPr>
        <w:t xml:space="preserve">e </w:t>
      </w:r>
      <w:r w:rsidR="008D317E">
        <w:rPr>
          <w:rFonts w:cs="Times New Roman"/>
          <w:szCs w:val="24"/>
        </w:rPr>
        <w:t>específica</w:t>
      </w:r>
      <w:r w:rsidR="005C5DF7">
        <w:rPr>
          <w:rFonts w:cs="Times New Roman"/>
          <w:szCs w:val="24"/>
        </w:rPr>
        <w:t xml:space="preserve"> de cada rescisão.</w:t>
      </w:r>
      <w:r>
        <w:rPr>
          <w:rFonts w:cs="Times New Roman"/>
          <w:szCs w:val="24"/>
        </w:rPr>
        <w:t xml:space="preserve"> </w:t>
      </w:r>
    </w:p>
    <w:p w14:paraId="18C27A42" w14:textId="2953FD4E" w:rsidR="00B84098" w:rsidRPr="00753258" w:rsidRDefault="00576EC4" w:rsidP="00576EC4">
      <w:pPr>
        <w:ind w:firstLine="1134"/>
        <w:rPr>
          <w:rFonts w:cs="Times New Roman"/>
          <w:szCs w:val="24"/>
        </w:rPr>
      </w:pPr>
      <w:r>
        <w:rPr>
          <w:rFonts w:cs="Times New Roman"/>
          <w:szCs w:val="24"/>
        </w:rPr>
        <w:t>O método aplicado a essa pesquisa é o dedutivo e segundo Silva e Menezes (2005) o</w:t>
      </w:r>
      <w:r w:rsidR="00B84098" w:rsidRPr="00753258">
        <w:rPr>
          <w:rFonts w:cs="Times New Roman"/>
          <w:szCs w:val="24"/>
        </w:rPr>
        <w:t xml:space="preserve"> raciocínio dedutivo tem o objetivo de explicar o conteúdo das premissas. Por intermédio de uma cadeia de raciocínio em ordem descendente. Para Meezzaroba (2003) </w:t>
      </w:r>
      <w:r w:rsidR="00E15305">
        <w:rPr>
          <w:rFonts w:cs="Times New Roman"/>
          <w:szCs w:val="24"/>
        </w:rPr>
        <w:t>a</w:t>
      </w:r>
      <w:r w:rsidR="00B84098" w:rsidRPr="00753258">
        <w:rPr>
          <w:rFonts w:cs="Times New Roman"/>
          <w:szCs w:val="24"/>
        </w:rPr>
        <w:t xml:space="preserve"> questão fundamental da dedução está na relação lógica que deve ser estabelecida entre as proposições apresentadas, a fim de não comprometer a validade da conclusão</w:t>
      </w:r>
      <w:r w:rsidR="00E15305">
        <w:rPr>
          <w:rFonts w:cs="Times New Roman"/>
          <w:szCs w:val="24"/>
        </w:rPr>
        <w:t xml:space="preserve">. </w:t>
      </w:r>
      <w:r w:rsidR="00B84098" w:rsidRPr="00753258">
        <w:rPr>
          <w:rFonts w:cs="Times New Roman"/>
          <w:szCs w:val="24"/>
        </w:rPr>
        <w:t xml:space="preserve"> </w:t>
      </w:r>
    </w:p>
    <w:p w14:paraId="74323142" w14:textId="77777777" w:rsidR="00B84098" w:rsidRPr="002F0C27" w:rsidRDefault="00B84098" w:rsidP="001B22BD">
      <w:pPr>
        <w:pBdr>
          <w:top w:val="nil"/>
          <w:left w:val="nil"/>
          <w:bottom w:val="nil"/>
          <w:right w:val="nil"/>
          <w:between w:val="nil"/>
          <w:bar w:val="nil"/>
        </w:pBdr>
        <w:spacing w:line="240" w:lineRule="auto"/>
        <w:ind w:firstLine="1134"/>
        <w:rPr>
          <w:rFonts w:eastAsia="Times New Roman" w:cs="Times New Roman"/>
          <w:sz w:val="20"/>
          <w:szCs w:val="20"/>
          <w:u w:color="111111"/>
          <w:bdr w:val="nil"/>
          <w:shd w:val="clear" w:color="auto" w:fill="FFFFFF"/>
          <w:lang w:eastAsia="pt-BR"/>
          <w14:textOutline w14:w="0" w14:cap="flat" w14:cmpd="sng" w14:algn="ctr">
            <w14:noFill/>
            <w14:prstDash w14:val="solid"/>
            <w14:bevel/>
          </w14:textOutline>
        </w:rPr>
      </w:pPr>
    </w:p>
    <w:p w14:paraId="2B835675" w14:textId="77777777" w:rsidR="00A66E42" w:rsidRPr="002F0C27" w:rsidRDefault="00A66E42" w:rsidP="00F00060">
      <w:pPr>
        <w:pBdr>
          <w:top w:val="nil"/>
          <w:left w:val="nil"/>
          <w:bottom w:val="nil"/>
          <w:right w:val="nil"/>
          <w:between w:val="nil"/>
          <w:bar w:val="nil"/>
        </w:pBdr>
        <w:ind w:firstLine="0"/>
        <w:rPr>
          <w:rFonts w:eastAsia="Times New Roman" w:cs="Times New Roman"/>
          <w:szCs w:val="24"/>
          <w:u w:color="000000"/>
          <w:bdr w:val="nil"/>
          <w:lang w:eastAsia="pt-BR"/>
          <w14:textOutline w14:w="0" w14:cap="flat" w14:cmpd="sng" w14:algn="ctr">
            <w14:noFill/>
            <w14:prstDash w14:val="solid"/>
            <w14:bevel/>
          </w14:textOutline>
        </w:rPr>
      </w:pPr>
    </w:p>
    <w:p w14:paraId="68988F8F" w14:textId="77777777" w:rsidR="00A66E42" w:rsidRPr="002F0C27" w:rsidRDefault="00A66E42" w:rsidP="00F00060">
      <w:pPr>
        <w:ind w:firstLine="0"/>
        <w:rPr>
          <w:rFonts w:cs="Times New Roman"/>
          <w:b/>
          <w:szCs w:val="24"/>
        </w:rPr>
      </w:pPr>
      <w:r w:rsidRPr="002F0C27">
        <w:rPr>
          <w:rFonts w:cs="Times New Roman"/>
          <w:b/>
          <w:szCs w:val="24"/>
        </w:rPr>
        <w:t>4 RESULTADOS E DISCUSSÃO</w:t>
      </w:r>
    </w:p>
    <w:p w14:paraId="1D11B6F8" w14:textId="77777777" w:rsidR="0002577C" w:rsidRPr="002F0C27" w:rsidRDefault="0002577C" w:rsidP="00EE6232">
      <w:pPr>
        <w:tabs>
          <w:tab w:val="left" w:pos="4999"/>
          <w:tab w:val="left" w:pos="6451"/>
          <w:tab w:val="left" w:pos="7267"/>
        </w:tabs>
        <w:spacing w:line="240" w:lineRule="auto"/>
        <w:ind w:firstLine="1134"/>
        <w:rPr>
          <w:rFonts w:eastAsia="Times New Roman" w:cs="Times New Roman"/>
          <w:noProof/>
          <w:szCs w:val="24"/>
          <w:lang w:eastAsia="pt-BR"/>
        </w:rPr>
      </w:pPr>
    </w:p>
    <w:p w14:paraId="3626844B" w14:textId="019372E8" w:rsidR="00B84098" w:rsidRDefault="00B84098" w:rsidP="00DB1CDA">
      <w:pPr>
        <w:ind w:firstLine="1134"/>
        <w:rPr>
          <w:rFonts w:cs="Times New Roman"/>
          <w:szCs w:val="24"/>
        </w:rPr>
      </w:pPr>
      <w:r>
        <w:rPr>
          <w:rFonts w:cs="Times New Roman"/>
          <w:szCs w:val="24"/>
        </w:rPr>
        <w:t xml:space="preserve">Nesse tópico são apresentados os resultados e as discussões desenvolvidas na pesquisa, relacionado o </w:t>
      </w:r>
      <w:r w:rsidRPr="00F41AE7">
        <w:rPr>
          <w:rFonts w:cs="Times New Roman"/>
          <w:i/>
          <w:iCs/>
          <w:szCs w:val="24"/>
        </w:rPr>
        <w:t>compliance</w:t>
      </w:r>
      <w:r>
        <w:rPr>
          <w:rFonts w:cs="Times New Roman"/>
          <w:szCs w:val="24"/>
        </w:rPr>
        <w:t xml:space="preserve"> como método preventivo a rescisões de contrato trabalhista. </w:t>
      </w:r>
    </w:p>
    <w:p w14:paraId="7EADF594" w14:textId="4FC0D962" w:rsidR="00B84098" w:rsidRDefault="00B84098" w:rsidP="00DB1CDA">
      <w:pPr>
        <w:ind w:firstLine="1134"/>
        <w:rPr>
          <w:rFonts w:cs="Times New Roman"/>
          <w:szCs w:val="24"/>
        </w:rPr>
      </w:pPr>
      <w:r>
        <w:rPr>
          <w:rFonts w:cs="Times New Roman"/>
          <w:szCs w:val="24"/>
        </w:rPr>
        <w:t xml:space="preserve">Sabe-se que a Ciências Contábeis é uma das ciências mais antigas no mundo, ela está presente em todos os setores de forma abrangente com a função de levar informação fidedigna e clara para seus usuários tendo como principal objetivo o Patrimônio, portanto o </w:t>
      </w:r>
      <w:r w:rsidRPr="004F0862">
        <w:rPr>
          <w:rFonts w:cs="Times New Roman"/>
          <w:i/>
          <w:iCs/>
          <w:szCs w:val="24"/>
        </w:rPr>
        <w:t>Compliance</w:t>
      </w:r>
      <w:r>
        <w:rPr>
          <w:rFonts w:cs="Times New Roman"/>
          <w:szCs w:val="24"/>
        </w:rPr>
        <w:t xml:space="preserve"> será de natureza jurídica e contábil partindo do </w:t>
      </w:r>
      <w:r w:rsidR="00F10E51">
        <w:rPr>
          <w:rFonts w:cs="Times New Roman"/>
          <w:szCs w:val="24"/>
        </w:rPr>
        <w:t>princípio</w:t>
      </w:r>
      <w:r>
        <w:rPr>
          <w:rFonts w:cs="Times New Roman"/>
          <w:szCs w:val="24"/>
        </w:rPr>
        <w:t xml:space="preserve"> de se estar em conformidade com a legislação e com os princípios da ética. </w:t>
      </w:r>
    </w:p>
    <w:p w14:paraId="72B321C7" w14:textId="77777777" w:rsidR="00B84098" w:rsidRDefault="00B84098" w:rsidP="00DB1CDA">
      <w:pPr>
        <w:ind w:firstLine="1134"/>
        <w:rPr>
          <w:rFonts w:cs="Times New Roman"/>
          <w:szCs w:val="24"/>
        </w:rPr>
      </w:pPr>
      <w:r>
        <w:rPr>
          <w:rFonts w:cs="Times New Roman"/>
          <w:szCs w:val="24"/>
        </w:rPr>
        <w:t xml:space="preserve">Na área trabalhista não deve ser diferente, pois, tanto o empregado quanto o empregador devem caminhar de acordo com o tange na legislação, para que possam estabelecer e manter uma relação segura e amigável. </w:t>
      </w:r>
    </w:p>
    <w:p w14:paraId="5D23C89A" w14:textId="640A6CDD" w:rsidR="00B84098" w:rsidRDefault="00B84098" w:rsidP="00DB1CDA">
      <w:pPr>
        <w:ind w:firstLine="1134"/>
        <w:rPr>
          <w:rFonts w:cs="Times New Roman"/>
          <w:szCs w:val="24"/>
        </w:rPr>
      </w:pPr>
      <w:r>
        <w:rPr>
          <w:rFonts w:cs="Times New Roman"/>
          <w:szCs w:val="24"/>
        </w:rPr>
        <w:t xml:space="preserve">De acordo com os dados extraídos do site do TRT – GO é possível observar que no ano de 2016 os processos trabalhistas somam </w:t>
      </w:r>
      <w:r w:rsidR="000A638E">
        <w:rPr>
          <w:rFonts w:cs="Times New Roman"/>
          <w:szCs w:val="24"/>
        </w:rPr>
        <w:t>4.359</w:t>
      </w:r>
      <w:r>
        <w:rPr>
          <w:rFonts w:cs="Times New Roman"/>
          <w:szCs w:val="24"/>
        </w:rPr>
        <w:t xml:space="preserve"> processos e que após a reforma trabalhista no ano de 2018 os números de processos reduziram para 2.</w:t>
      </w:r>
      <w:r w:rsidR="000A638E">
        <w:rPr>
          <w:rFonts w:cs="Times New Roman"/>
          <w:szCs w:val="24"/>
        </w:rPr>
        <w:t>982</w:t>
      </w:r>
      <w:r>
        <w:rPr>
          <w:rFonts w:cs="Times New Roman"/>
          <w:szCs w:val="24"/>
        </w:rPr>
        <w:t xml:space="preserve"> ocorrendo então redução de quase </w:t>
      </w:r>
      <w:r w:rsidR="000A638E">
        <w:rPr>
          <w:rFonts w:cs="Times New Roman"/>
          <w:szCs w:val="24"/>
        </w:rPr>
        <w:t>50</w:t>
      </w:r>
      <w:r>
        <w:rPr>
          <w:rFonts w:cs="Times New Roman"/>
          <w:szCs w:val="24"/>
        </w:rPr>
        <w:t xml:space="preserve">% dos processos. </w:t>
      </w:r>
    </w:p>
    <w:p w14:paraId="40D398C8" w14:textId="0ADD597C" w:rsidR="00B84098" w:rsidRDefault="00B84098" w:rsidP="00DB1CDA">
      <w:pPr>
        <w:ind w:firstLine="1134"/>
        <w:rPr>
          <w:rFonts w:cs="Times New Roman"/>
          <w:szCs w:val="24"/>
        </w:rPr>
      </w:pPr>
      <w:r>
        <w:rPr>
          <w:rFonts w:cs="Times New Roman"/>
          <w:szCs w:val="24"/>
        </w:rPr>
        <w:t xml:space="preserve">O </w:t>
      </w:r>
      <w:r w:rsidRPr="00AD67CB">
        <w:rPr>
          <w:rFonts w:cs="Times New Roman"/>
          <w:i/>
          <w:iCs/>
          <w:szCs w:val="24"/>
        </w:rPr>
        <w:t>compliance</w:t>
      </w:r>
      <w:r>
        <w:rPr>
          <w:rFonts w:cs="Times New Roman"/>
          <w:szCs w:val="24"/>
        </w:rPr>
        <w:t xml:space="preserve"> na área trabalhista poderá reduzir ainda mais a quantidade processual, pois com sua implantação de forma correta será possível ter um controle maior sobre as normativas a serem seguidas de acordo com o que tange na legislação trabalhista além de que o trabalhador terá seus direitos e obrigações</w:t>
      </w:r>
      <w:r w:rsidR="002B1AC6">
        <w:rPr>
          <w:rFonts w:cs="Times New Roman"/>
          <w:szCs w:val="24"/>
        </w:rPr>
        <w:t xml:space="preserve"> resguardadas e o </w:t>
      </w:r>
      <w:r>
        <w:rPr>
          <w:rFonts w:cs="Times New Roman"/>
          <w:szCs w:val="24"/>
        </w:rPr>
        <w:t xml:space="preserve">empregador não sofrerá assim. </w:t>
      </w:r>
    </w:p>
    <w:p w14:paraId="68BE9162" w14:textId="71BE5058" w:rsidR="002B1AC6" w:rsidRDefault="002B1AC6" w:rsidP="00DB1CDA">
      <w:pPr>
        <w:ind w:firstLine="1134"/>
        <w:rPr>
          <w:rFonts w:cs="Times New Roman"/>
          <w:szCs w:val="24"/>
        </w:rPr>
      </w:pPr>
      <w:r>
        <w:rPr>
          <w:rFonts w:cs="Times New Roman"/>
          <w:szCs w:val="24"/>
        </w:rPr>
        <w:lastRenderedPageBreak/>
        <w:t xml:space="preserve">As rescisões por justa causa em 2016 somaram o montante no TRT-GO de 2.408 processos, e em 2018 esse </w:t>
      </w:r>
      <w:r w:rsidR="00F10E51">
        <w:rPr>
          <w:rFonts w:cs="Times New Roman"/>
          <w:szCs w:val="24"/>
        </w:rPr>
        <w:t>número</w:t>
      </w:r>
      <w:r>
        <w:rPr>
          <w:rFonts w:cs="Times New Roman"/>
          <w:szCs w:val="24"/>
        </w:rPr>
        <w:t xml:space="preserve"> reduz para 1.629 processos, com a implantação do </w:t>
      </w:r>
      <w:r w:rsidRPr="001C1EB2">
        <w:rPr>
          <w:rFonts w:cs="Times New Roman"/>
          <w:i/>
          <w:szCs w:val="24"/>
        </w:rPr>
        <w:t>compliance</w:t>
      </w:r>
      <w:r>
        <w:rPr>
          <w:rFonts w:cs="Times New Roman"/>
          <w:szCs w:val="24"/>
        </w:rPr>
        <w:t xml:space="preserve"> esses registros poderá reduzir ainda mais, pois, com esse processo as atividades desempenhadas pelo empregado</w:t>
      </w:r>
      <w:r w:rsidR="006121EA">
        <w:rPr>
          <w:rFonts w:cs="Times New Roman"/>
          <w:szCs w:val="24"/>
        </w:rPr>
        <w:t xml:space="preserve"> serão mais respaldadas segundo o código de ética e as normativas da empresa. </w:t>
      </w:r>
    </w:p>
    <w:p w14:paraId="1B1BFCDA" w14:textId="6D006AFD" w:rsidR="007742A2" w:rsidRDefault="006A5A01" w:rsidP="00DB1CDA">
      <w:pPr>
        <w:ind w:firstLine="1134"/>
        <w:rPr>
          <w:rFonts w:cs="Times New Roman"/>
          <w:szCs w:val="24"/>
        </w:rPr>
      </w:pPr>
      <w:r>
        <w:rPr>
          <w:rFonts w:cs="Times New Roman"/>
          <w:szCs w:val="24"/>
        </w:rPr>
        <w:t xml:space="preserve">Além das rescisões em 2016 as por prazo determinado somaram 1.951 processos desses 360 processos foram de contratos encerrados antes do prazo estabelecido, seguindo o mesmo filtro para a pesquisa em 2018 os processos eram de 1.353 casos e as rescisões </w:t>
      </w:r>
      <w:r w:rsidR="007742A2">
        <w:rPr>
          <w:rFonts w:cs="Times New Roman"/>
          <w:szCs w:val="24"/>
        </w:rPr>
        <w:t xml:space="preserve">antecipadas eram de 189. </w:t>
      </w:r>
    </w:p>
    <w:p w14:paraId="0F12AC2C" w14:textId="607BB8A3" w:rsidR="007742A2" w:rsidRDefault="007742A2" w:rsidP="00DB1CDA">
      <w:pPr>
        <w:ind w:firstLine="1134"/>
        <w:rPr>
          <w:rFonts w:cs="Times New Roman"/>
          <w:szCs w:val="24"/>
        </w:rPr>
      </w:pPr>
      <w:r>
        <w:rPr>
          <w:rFonts w:cs="Times New Roman"/>
          <w:szCs w:val="24"/>
        </w:rPr>
        <w:t xml:space="preserve">Com todos esses dados é possível notar que em muitas entidades faltam de alguma forma gestão de riscos que possam </w:t>
      </w:r>
      <w:r w:rsidR="00EC066A">
        <w:rPr>
          <w:rFonts w:cs="Times New Roman"/>
          <w:szCs w:val="24"/>
        </w:rPr>
        <w:t>mitigar</w:t>
      </w:r>
      <w:r>
        <w:rPr>
          <w:rFonts w:cs="Times New Roman"/>
          <w:szCs w:val="24"/>
        </w:rPr>
        <w:t xml:space="preserve"> alguns problemas que levam o empregador a pedir a rescisão contratual como: furto, suborno, sabotagem, coação, </w:t>
      </w:r>
      <w:r w:rsidR="00EC066A">
        <w:rPr>
          <w:rFonts w:cs="Times New Roman"/>
          <w:szCs w:val="24"/>
        </w:rPr>
        <w:t>assédio</w:t>
      </w:r>
      <w:r>
        <w:rPr>
          <w:rFonts w:cs="Times New Roman"/>
          <w:szCs w:val="24"/>
        </w:rPr>
        <w:t xml:space="preserve"> sexual, discriminação, abuso de poder, sonegação fiscal. </w:t>
      </w:r>
    </w:p>
    <w:p w14:paraId="4AB12500" w14:textId="17409D22" w:rsidR="007742A2" w:rsidRDefault="007742A2" w:rsidP="00DB1CDA">
      <w:pPr>
        <w:ind w:firstLine="1134"/>
        <w:rPr>
          <w:rFonts w:cs="Times New Roman"/>
          <w:szCs w:val="24"/>
        </w:rPr>
      </w:pPr>
      <w:r>
        <w:rPr>
          <w:rFonts w:cs="Times New Roman"/>
          <w:szCs w:val="24"/>
        </w:rPr>
        <w:t xml:space="preserve">O programa de </w:t>
      </w:r>
      <w:r w:rsidRPr="001C1EB2">
        <w:rPr>
          <w:rFonts w:cs="Times New Roman"/>
          <w:i/>
          <w:szCs w:val="24"/>
        </w:rPr>
        <w:t>compliance</w:t>
      </w:r>
      <w:r>
        <w:rPr>
          <w:rFonts w:cs="Times New Roman"/>
          <w:szCs w:val="24"/>
        </w:rPr>
        <w:t xml:space="preserve"> ao ser implantado vem com intuito então de </w:t>
      </w:r>
      <w:r w:rsidR="00EC066A">
        <w:rPr>
          <w:rFonts w:cs="Times New Roman"/>
          <w:szCs w:val="24"/>
        </w:rPr>
        <w:t>mitigar</w:t>
      </w:r>
      <w:r>
        <w:rPr>
          <w:rFonts w:cs="Times New Roman"/>
          <w:szCs w:val="24"/>
        </w:rPr>
        <w:t xml:space="preserve"> esses riscos, além de proteger o empregador de despesas desnecessárias provenientes de ações </w:t>
      </w:r>
      <w:r w:rsidR="00EC066A">
        <w:rPr>
          <w:rFonts w:cs="Times New Roman"/>
          <w:szCs w:val="24"/>
        </w:rPr>
        <w:t>judiciais</w:t>
      </w:r>
      <w:r>
        <w:rPr>
          <w:rFonts w:cs="Times New Roman"/>
          <w:szCs w:val="24"/>
        </w:rPr>
        <w:t xml:space="preserve">.  O profissional responsável acompanha então desde a seleção dos futuros colaboradores até a sua rescisão e interferindo quando necessário para que possa ser realizadas rescisões de forma passivas sem necessidade ser levantadas ações judiciais. </w:t>
      </w:r>
    </w:p>
    <w:p w14:paraId="35ECD841" w14:textId="4DE6C2AC" w:rsidR="006121EA" w:rsidRDefault="006121EA" w:rsidP="00DB1CDA">
      <w:pPr>
        <w:ind w:firstLine="1134"/>
        <w:rPr>
          <w:rFonts w:cs="Times New Roman"/>
          <w:szCs w:val="24"/>
        </w:rPr>
      </w:pPr>
      <w:r>
        <w:rPr>
          <w:rFonts w:cs="Times New Roman"/>
          <w:szCs w:val="24"/>
        </w:rPr>
        <w:t>Com a implantação do</w:t>
      </w:r>
      <w:r w:rsidRPr="001C1EB2">
        <w:rPr>
          <w:rFonts w:cs="Times New Roman"/>
          <w:i/>
          <w:szCs w:val="24"/>
        </w:rPr>
        <w:t xml:space="preserve"> comp</w:t>
      </w:r>
      <w:r w:rsidR="00F718B7" w:rsidRPr="001C1EB2">
        <w:rPr>
          <w:rFonts w:cs="Times New Roman"/>
          <w:i/>
          <w:szCs w:val="24"/>
        </w:rPr>
        <w:t>liance</w:t>
      </w:r>
      <w:r w:rsidR="00F718B7">
        <w:rPr>
          <w:rFonts w:cs="Times New Roman"/>
          <w:szCs w:val="24"/>
        </w:rPr>
        <w:t xml:space="preserve"> na área trabalhista é possível reduzir o passivo trabalhista pois reduzira o quantitativo de demandas judiciais </w:t>
      </w:r>
      <w:r w:rsidR="00483819">
        <w:rPr>
          <w:rFonts w:cs="Times New Roman"/>
          <w:szCs w:val="24"/>
        </w:rPr>
        <w:t>e as multas decorrentes dos autos das infrações. Além disso é possível reduzir os custos consequentes de ações judiciais</w:t>
      </w:r>
      <w:r w:rsidR="00F963EE">
        <w:rPr>
          <w:rFonts w:cs="Times New Roman"/>
          <w:szCs w:val="24"/>
        </w:rPr>
        <w:t>,</w:t>
      </w:r>
      <w:r w:rsidR="00483819">
        <w:rPr>
          <w:rFonts w:cs="Times New Roman"/>
          <w:szCs w:val="24"/>
        </w:rPr>
        <w:t xml:space="preserve"> de contratação do profissional que iria atuar no processo. Como também é possível identificar os riscos previamente com o intuito de alcançar a solução extrajudicialmente. </w:t>
      </w:r>
    </w:p>
    <w:p w14:paraId="0611FE32" w14:textId="2CD490C9" w:rsidR="000D1EC6" w:rsidRDefault="00483819" w:rsidP="000D1EC6">
      <w:pPr>
        <w:ind w:firstLine="1134"/>
        <w:rPr>
          <w:rFonts w:cs="Times New Roman"/>
          <w:szCs w:val="24"/>
        </w:rPr>
      </w:pPr>
      <w:r>
        <w:rPr>
          <w:rFonts w:cs="Times New Roman"/>
          <w:szCs w:val="24"/>
        </w:rPr>
        <w:t xml:space="preserve">Muitas empresas culminam a falência devido </w:t>
      </w:r>
      <w:r w:rsidR="006A5A01">
        <w:rPr>
          <w:rFonts w:cs="Times New Roman"/>
          <w:szCs w:val="24"/>
        </w:rPr>
        <w:t>ao</w:t>
      </w:r>
      <w:r>
        <w:rPr>
          <w:rFonts w:cs="Times New Roman"/>
          <w:szCs w:val="24"/>
        </w:rPr>
        <w:t xml:space="preserve"> alto </w:t>
      </w:r>
      <w:r w:rsidR="006A5A01">
        <w:rPr>
          <w:rFonts w:cs="Times New Roman"/>
          <w:szCs w:val="24"/>
        </w:rPr>
        <w:t>número</w:t>
      </w:r>
      <w:r>
        <w:rPr>
          <w:rFonts w:cs="Times New Roman"/>
          <w:szCs w:val="24"/>
        </w:rPr>
        <w:t xml:space="preserve"> de demandas trabalhistas principalmente as pequenas e microempresas. Assim, de fato o programa de </w:t>
      </w:r>
      <w:r w:rsidRPr="00773A1E">
        <w:rPr>
          <w:rFonts w:cs="Times New Roman"/>
          <w:i/>
          <w:szCs w:val="24"/>
        </w:rPr>
        <w:t>compliance</w:t>
      </w:r>
      <w:r>
        <w:rPr>
          <w:rFonts w:cs="Times New Roman"/>
          <w:szCs w:val="24"/>
        </w:rPr>
        <w:t xml:space="preserve"> faz parte de um planejamento sustentável </w:t>
      </w:r>
      <w:r w:rsidR="00F963EE">
        <w:rPr>
          <w:rFonts w:cs="Times New Roman"/>
          <w:szCs w:val="24"/>
        </w:rPr>
        <w:t xml:space="preserve">e com isso a imagem da empresa fica valorizada, com reconhecimento, pois a sociedade vem tomando consciência da importância do comportamento sustentável e ético. </w:t>
      </w:r>
      <w:r w:rsidR="000D1EC6">
        <w:t xml:space="preserve">O Decreto nº 8.420/2015, que regulamente a Lei Anticorrupção, em seu art. 42, dispõe sobre a criação de um programa de integridade na organização, o qual deve estabelecer “padrões de conduta, código de ética, políticas e procedimentos de integridade, aplicáveis a todos os empregados e administradores, independentemente de cargo ou função exercidos” (inciso II), bem como “padrões de conduta, código de ética e políticas de integridade estendidas, quando necessário, a terceiros, tais como, fornecedores, prestadores de serviço, agentes intermediários e associados” (inciso III). </w:t>
      </w:r>
      <w:r w:rsidR="000D1EC6">
        <w:rPr>
          <w:rFonts w:cs="Times New Roman"/>
          <w:szCs w:val="24"/>
        </w:rPr>
        <w:t xml:space="preserve">Vale </w:t>
      </w:r>
      <w:r w:rsidR="000D1EC6">
        <w:rPr>
          <w:rFonts w:cs="Times New Roman"/>
          <w:szCs w:val="24"/>
        </w:rPr>
        <w:lastRenderedPageBreak/>
        <w:t xml:space="preserve">ressaltar que a implantação do programa de </w:t>
      </w:r>
      <w:r w:rsidR="000D1EC6" w:rsidRPr="00773A1E">
        <w:rPr>
          <w:rFonts w:cs="Times New Roman"/>
          <w:i/>
          <w:szCs w:val="24"/>
        </w:rPr>
        <w:t>compliance</w:t>
      </w:r>
      <w:r w:rsidR="000D1EC6">
        <w:rPr>
          <w:rFonts w:cs="Times New Roman"/>
          <w:szCs w:val="24"/>
        </w:rPr>
        <w:t xml:space="preserve"> a empresa </w:t>
      </w:r>
      <w:r w:rsidR="008D317E">
        <w:rPr>
          <w:rFonts w:cs="Times New Roman"/>
          <w:szCs w:val="24"/>
        </w:rPr>
        <w:t>mitigará</w:t>
      </w:r>
      <w:r w:rsidR="000D1EC6">
        <w:rPr>
          <w:rFonts w:cs="Times New Roman"/>
          <w:szCs w:val="24"/>
        </w:rPr>
        <w:t xml:space="preserve"> os riscos de ações judiciais trabalhista, a estratégia é de justamente evitar atritos entre empregado e empregador.</w:t>
      </w:r>
    </w:p>
    <w:p w14:paraId="37059E3D" w14:textId="77777777" w:rsidR="000D1EC6" w:rsidRDefault="000D1EC6" w:rsidP="000D1EC6">
      <w:pPr>
        <w:ind w:firstLine="1134"/>
        <w:rPr>
          <w:rFonts w:cs="Times New Roman"/>
          <w:szCs w:val="24"/>
        </w:rPr>
      </w:pPr>
    </w:p>
    <w:p w14:paraId="3ABDA2F1" w14:textId="0EAE57D9" w:rsidR="00483819" w:rsidRDefault="000D1EC6" w:rsidP="000D1EC6">
      <w:pPr>
        <w:ind w:firstLine="0"/>
        <w:rPr>
          <w:rFonts w:cs="Times New Roman"/>
          <w:szCs w:val="24"/>
        </w:rPr>
      </w:pPr>
      <w:r w:rsidRPr="000D1EC6">
        <w:rPr>
          <w:rStyle w:val="Ttulo1Char"/>
        </w:rPr>
        <w:t>5</w:t>
      </w:r>
      <w:r>
        <w:rPr>
          <w:rFonts w:cs="Times New Roman"/>
          <w:szCs w:val="24"/>
        </w:rPr>
        <w:t xml:space="preserve">. </w:t>
      </w:r>
      <w:r w:rsidRPr="000D1EC6">
        <w:rPr>
          <w:rStyle w:val="Ttulo1Char"/>
        </w:rPr>
        <w:t>CONSIDERAÇÕES FINAIS</w:t>
      </w:r>
      <w:r>
        <w:rPr>
          <w:rFonts w:cs="Times New Roman"/>
          <w:szCs w:val="24"/>
        </w:rPr>
        <w:t xml:space="preserve"> </w:t>
      </w:r>
    </w:p>
    <w:p w14:paraId="516CCE5D" w14:textId="7FCEB8D9" w:rsidR="000D1EC6" w:rsidRDefault="000D1EC6" w:rsidP="000D1EC6">
      <w:pPr>
        <w:ind w:firstLine="0"/>
        <w:rPr>
          <w:rFonts w:cs="Times New Roman"/>
          <w:szCs w:val="24"/>
        </w:rPr>
      </w:pPr>
    </w:p>
    <w:p w14:paraId="389662A8" w14:textId="0C52D22D" w:rsidR="000D1EC6" w:rsidRPr="008D317E" w:rsidRDefault="000D1EC6" w:rsidP="000D1EC6">
      <w:pPr>
        <w:ind w:firstLine="1134"/>
        <w:rPr>
          <w:rFonts w:cs="Times New Roman"/>
          <w:szCs w:val="24"/>
        </w:rPr>
      </w:pPr>
      <w:r>
        <w:rPr>
          <w:rFonts w:cs="Times New Roman"/>
          <w:szCs w:val="24"/>
        </w:rPr>
        <w:t xml:space="preserve">Como consequência do apresentado, resta demostrado a importância da implantação do programa de </w:t>
      </w:r>
      <w:r>
        <w:rPr>
          <w:rFonts w:cs="Times New Roman"/>
          <w:i/>
          <w:iCs/>
          <w:szCs w:val="24"/>
        </w:rPr>
        <w:t xml:space="preserve">compliance. </w:t>
      </w:r>
      <w:r w:rsidRPr="000D1EC6">
        <w:rPr>
          <w:rFonts w:cs="Times New Roman"/>
          <w:szCs w:val="24"/>
        </w:rPr>
        <w:t>De forma mais clara e simples</w:t>
      </w:r>
      <w:r w:rsidRPr="008D317E">
        <w:rPr>
          <w:rFonts w:cs="Times New Roman"/>
          <w:szCs w:val="24"/>
        </w:rPr>
        <w:t xml:space="preserve">, esse estudo visou elucidar o </w:t>
      </w:r>
      <w:r w:rsidR="008D317E" w:rsidRPr="008D317E">
        <w:rPr>
          <w:rFonts w:cs="Times New Roman"/>
          <w:szCs w:val="24"/>
        </w:rPr>
        <w:t>auxílio</w:t>
      </w:r>
      <w:r w:rsidRPr="008D317E">
        <w:rPr>
          <w:rFonts w:cs="Times New Roman"/>
          <w:szCs w:val="24"/>
        </w:rPr>
        <w:t xml:space="preserve"> importante que o </w:t>
      </w:r>
      <w:r>
        <w:rPr>
          <w:rFonts w:cs="Times New Roman"/>
          <w:i/>
          <w:iCs/>
          <w:szCs w:val="24"/>
        </w:rPr>
        <w:t xml:space="preserve">compliance </w:t>
      </w:r>
      <w:r w:rsidRPr="008D317E">
        <w:rPr>
          <w:rFonts w:cs="Times New Roman"/>
          <w:szCs w:val="24"/>
        </w:rPr>
        <w:t xml:space="preserve">traz para área trabalhista. Fica claro o papel do programa implantado uma vez que </w:t>
      </w:r>
      <w:r w:rsidR="008D317E" w:rsidRPr="008D317E">
        <w:rPr>
          <w:rFonts w:cs="Times New Roman"/>
          <w:szCs w:val="24"/>
        </w:rPr>
        <w:t>a existência de conflitos corriqueiros é</w:t>
      </w:r>
      <w:r w:rsidRPr="008D317E">
        <w:rPr>
          <w:rFonts w:cs="Times New Roman"/>
          <w:szCs w:val="24"/>
        </w:rPr>
        <w:t xml:space="preserve"> </w:t>
      </w:r>
      <w:r w:rsidR="008D317E" w:rsidRPr="008D317E">
        <w:rPr>
          <w:rFonts w:cs="Times New Roman"/>
          <w:szCs w:val="24"/>
        </w:rPr>
        <w:t>normal</w:t>
      </w:r>
      <w:r w:rsidRPr="008D317E">
        <w:rPr>
          <w:rFonts w:cs="Times New Roman"/>
          <w:szCs w:val="24"/>
        </w:rPr>
        <w:t xml:space="preserve">, mas que em alguns casos podem ser </w:t>
      </w:r>
      <w:r w:rsidR="008D317E" w:rsidRPr="008D317E">
        <w:rPr>
          <w:rFonts w:cs="Times New Roman"/>
          <w:szCs w:val="24"/>
        </w:rPr>
        <w:t>usados</w:t>
      </w:r>
      <w:r w:rsidRPr="008D317E">
        <w:rPr>
          <w:rFonts w:cs="Times New Roman"/>
          <w:szCs w:val="24"/>
        </w:rPr>
        <w:t xml:space="preserve"> de forma a p</w:t>
      </w:r>
      <w:bookmarkStart w:id="13" w:name="_GoBack"/>
      <w:bookmarkEnd w:id="13"/>
      <w:r w:rsidRPr="008D317E">
        <w:rPr>
          <w:rFonts w:cs="Times New Roman"/>
          <w:szCs w:val="24"/>
        </w:rPr>
        <w:t xml:space="preserve">rejudicar a outra parte envolvida no processo. </w:t>
      </w:r>
    </w:p>
    <w:p w14:paraId="1AF45B32" w14:textId="50112184" w:rsidR="008D317E" w:rsidRDefault="008D317E" w:rsidP="008D317E">
      <w:pPr>
        <w:ind w:firstLine="1134"/>
        <w:rPr>
          <w:rFonts w:cs="Times New Roman"/>
          <w:szCs w:val="24"/>
        </w:rPr>
      </w:pPr>
      <w:r w:rsidRPr="008D317E">
        <w:rPr>
          <w:rFonts w:cs="Times New Roman"/>
          <w:szCs w:val="24"/>
        </w:rPr>
        <w:t xml:space="preserve">Consoante ao exposto no tópico de resultados e discussões dessa tese, sabe-se então que um bom </w:t>
      </w:r>
      <w:r w:rsidR="00F963EE" w:rsidRPr="008D317E">
        <w:rPr>
          <w:rFonts w:cs="Times New Roman"/>
          <w:szCs w:val="24"/>
        </w:rPr>
        <w:t xml:space="preserve"> programa de </w:t>
      </w:r>
      <w:r w:rsidR="00F963EE" w:rsidRPr="00773A1E">
        <w:rPr>
          <w:rFonts w:cs="Times New Roman"/>
          <w:i/>
          <w:szCs w:val="24"/>
        </w:rPr>
        <w:t>compliance</w:t>
      </w:r>
      <w:r w:rsidR="00F963EE">
        <w:rPr>
          <w:rFonts w:cs="Times New Roman"/>
          <w:szCs w:val="24"/>
        </w:rPr>
        <w:t xml:space="preserve"> implantado nas empresas, reduz o passivo trabalhista, melhora a imagem da empresa diante da sociedade, cria um ambiente de trabalho saudável e gera uma cultura organizacional consciente evitando assim problemas entre colaboradores e seus colegas e com seus empregadores.</w:t>
      </w:r>
      <w:r w:rsidR="009C27A1">
        <w:rPr>
          <w:rFonts w:cs="Times New Roman"/>
          <w:szCs w:val="24"/>
        </w:rPr>
        <w:t xml:space="preserve"> Neste ponto </w:t>
      </w:r>
      <w:r>
        <w:rPr>
          <w:rFonts w:cs="Times New Roman"/>
          <w:szCs w:val="24"/>
        </w:rPr>
        <w:t>específico</w:t>
      </w:r>
      <w:r w:rsidR="009C27A1">
        <w:rPr>
          <w:rFonts w:cs="Times New Roman"/>
          <w:szCs w:val="24"/>
        </w:rPr>
        <w:t xml:space="preserve"> a partir do momento em que a Lei Anticorrupção coloca o treinamento como um dos elementos </w:t>
      </w:r>
      <w:r>
        <w:rPr>
          <w:rFonts w:cs="Times New Roman"/>
          <w:szCs w:val="24"/>
        </w:rPr>
        <w:t>essenciais</w:t>
      </w:r>
      <w:r w:rsidR="009C27A1">
        <w:rPr>
          <w:rFonts w:cs="Times New Roman"/>
          <w:szCs w:val="24"/>
        </w:rPr>
        <w:t xml:space="preserve"> para a consolidação e efetividade do programa de </w:t>
      </w:r>
      <w:r w:rsidR="009C27A1" w:rsidRPr="00773A1E">
        <w:rPr>
          <w:rFonts w:cs="Times New Roman"/>
          <w:i/>
          <w:szCs w:val="24"/>
        </w:rPr>
        <w:t>compliance</w:t>
      </w:r>
      <w:r>
        <w:rPr>
          <w:rFonts w:cs="Times New Roman"/>
          <w:szCs w:val="24"/>
        </w:rPr>
        <w:t>.</w:t>
      </w:r>
      <w:r w:rsidR="009C27A1">
        <w:rPr>
          <w:rFonts w:cs="Times New Roman"/>
          <w:szCs w:val="24"/>
        </w:rPr>
        <w:t xml:space="preserve"> </w:t>
      </w:r>
    </w:p>
    <w:p w14:paraId="4B191853" w14:textId="2955A90C" w:rsidR="00F963EE" w:rsidRDefault="008D317E" w:rsidP="008D317E">
      <w:pPr>
        <w:ind w:firstLine="1134"/>
        <w:rPr>
          <w:rFonts w:cs="Times New Roman"/>
          <w:szCs w:val="24"/>
        </w:rPr>
      </w:pPr>
      <w:r>
        <w:rPr>
          <w:rFonts w:cs="Times New Roman"/>
          <w:szCs w:val="24"/>
        </w:rPr>
        <w:t>B</w:t>
      </w:r>
      <w:r w:rsidR="009C27A1">
        <w:rPr>
          <w:rFonts w:cs="Times New Roman"/>
          <w:szCs w:val="24"/>
        </w:rPr>
        <w:t xml:space="preserve">usca-se então a disseminação da Cultura do </w:t>
      </w:r>
      <w:r w:rsidR="009C27A1" w:rsidRPr="00773A1E">
        <w:rPr>
          <w:rFonts w:cs="Times New Roman"/>
          <w:i/>
          <w:szCs w:val="24"/>
        </w:rPr>
        <w:t>Compliance</w:t>
      </w:r>
      <w:r w:rsidR="009C27A1">
        <w:rPr>
          <w:rFonts w:cs="Times New Roman"/>
          <w:szCs w:val="24"/>
        </w:rPr>
        <w:t xml:space="preserve"> e conscientização de forma geral sobre a necessidade se es</w:t>
      </w:r>
      <w:r w:rsidR="00C40AF5">
        <w:rPr>
          <w:rFonts w:cs="Times New Roman"/>
          <w:szCs w:val="24"/>
        </w:rPr>
        <w:t>t</w:t>
      </w:r>
      <w:r w:rsidR="009C27A1">
        <w:rPr>
          <w:rFonts w:cs="Times New Roman"/>
          <w:szCs w:val="24"/>
        </w:rPr>
        <w:t xml:space="preserve">á em conformidade com a lei. </w:t>
      </w:r>
      <w:r w:rsidR="00C40AF5">
        <w:rPr>
          <w:rFonts w:cs="Times New Roman"/>
          <w:szCs w:val="24"/>
        </w:rPr>
        <w:t xml:space="preserve">Sendo assim é </w:t>
      </w:r>
      <w:r w:rsidR="00773A1E">
        <w:rPr>
          <w:rFonts w:cs="Times New Roman"/>
          <w:szCs w:val="24"/>
        </w:rPr>
        <w:t>necessário</w:t>
      </w:r>
      <w:r w:rsidR="00C40AF5">
        <w:rPr>
          <w:rFonts w:cs="Times New Roman"/>
          <w:szCs w:val="24"/>
        </w:rPr>
        <w:t xml:space="preserve"> que empresa forneça esse conhecimento para todos os níveis hierárquicos da organização, pois todos estão </w:t>
      </w:r>
      <w:proofErr w:type="gramStart"/>
      <w:r w:rsidR="00C40AF5">
        <w:rPr>
          <w:rFonts w:cs="Times New Roman"/>
          <w:szCs w:val="24"/>
        </w:rPr>
        <w:t>sujeito</w:t>
      </w:r>
      <w:proofErr w:type="gramEnd"/>
      <w:r w:rsidR="00C40AF5">
        <w:rPr>
          <w:rFonts w:cs="Times New Roman"/>
          <w:szCs w:val="24"/>
        </w:rPr>
        <w:t xml:space="preserve"> ao cometimento de condutas ilícitas ou passiveis de serem reprimidas, em </w:t>
      </w:r>
      <w:r w:rsidR="00773A1E">
        <w:rPr>
          <w:rFonts w:cs="Times New Roman"/>
          <w:szCs w:val="24"/>
        </w:rPr>
        <w:t>contextos</w:t>
      </w:r>
      <w:r w:rsidR="00C40AF5">
        <w:rPr>
          <w:rFonts w:cs="Times New Roman"/>
          <w:szCs w:val="24"/>
        </w:rPr>
        <w:t xml:space="preserve"> e situações distintas. </w:t>
      </w:r>
      <w:r w:rsidR="00F963EE">
        <w:rPr>
          <w:rFonts w:cs="Times New Roman"/>
          <w:szCs w:val="24"/>
        </w:rPr>
        <w:t>Todas essas características são voltadas para o lucro</w:t>
      </w:r>
      <w:r>
        <w:rPr>
          <w:rFonts w:cs="Times New Roman"/>
          <w:szCs w:val="24"/>
        </w:rPr>
        <w:t>, satisfação e bem estar dos empregados.</w:t>
      </w:r>
    </w:p>
    <w:p w14:paraId="21DFA8D2" w14:textId="2205A6C9" w:rsidR="006B596C" w:rsidRDefault="00262D30" w:rsidP="00DB1CDA">
      <w:pPr>
        <w:ind w:firstLine="1134"/>
        <w:rPr>
          <w:rFonts w:cs="Times New Roman"/>
          <w:szCs w:val="24"/>
        </w:rPr>
      </w:pPr>
      <w:r>
        <w:rPr>
          <w:rFonts w:cs="Times New Roman"/>
          <w:szCs w:val="24"/>
        </w:rPr>
        <w:t xml:space="preserve">Por tanto, a presente pesquisa </w:t>
      </w:r>
      <w:r w:rsidR="006B596C">
        <w:rPr>
          <w:rFonts w:cs="Times New Roman"/>
          <w:szCs w:val="24"/>
        </w:rPr>
        <w:t xml:space="preserve">buscou trazer o </w:t>
      </w:r>
      <w:r w:rsidR="006B596C" w:rsidRPr="00773A1E">
        <w:rPr>
          <w:rFonts w:cs="Times New Roman"/>
          <w:i/>
          <w:szCs w:val="24"/>
        </w:rPr>
        <w:t>compliance</w:t>
      </w:r>
      <w:r w:rsidR="006B596C">
        <w:rPr>
          <w:rFonts w:cs="Times New Roman"/>
          <w:szCs w:val="24"/>
        </w:rPr>
        <w:t xml:space="preserve"> como forma de </w:t>
      </w:r>
      <w:r w:rsidR="00EC066A">
        <w:rPr>
          <w:rFonts w:cs="Times New Roman"/>
          <w:szCs w:val="24"/>
        </w:rPr>
        <w:t>auxílio</w:t>
      </w:r>
      <w:r w:rsidR="006B596C">
        <w:rPr>
          <w:rFonts w:cs="Times New Roman"/>
          <w:szCs w:val="24"/>
        </w:rPr>
        <w:t xml:space="preserve"> para evitar as rescisões de contrato trabalhista e foi possível chegar ao resultado de que </w:t>
      </w:r>
      <w:r>
        <w:rPr>
          <w:rFonts w:cs="Times New Roman"/>
          <w:szCs w:val="24"/>
        </w:rPr>
        <w:t xml:space="preserve">com </w:t>
      </w:r>
      <w:r w:rsidR="006B596C">
        <w:rPr>
          <w:rFonts w:cs="Times New Roman"/>
          <w:szCs w:val="24"/>
        </w:rPr>
        <w:t xml:space="preserve">um bom programa de </w:t>
      </w:r>
      <w:r w:rsidR="006B596C" w:rsidRPr="00773A1E">
        <w:rPr>
          <w:rFonts w:cs="Times New Roman"/>
          <w:i/>
          <w:szCs w:val="24"/>
        </w:rPr>
        <w:t>compliance</w:t>
      </w:r>
      <w:r w:rsidR="006B596C">
        <w:rPr>
          <w:rFonts w:cs="Times New Roman"/>
          <w:szCs w:val="24"/>
        </w:rPr>
        <w:t xml:space="preserve"> é possível fazer com que os números das ações trabalhista</w:t>
      </w:r>
      <w:r>
        <w:rPr>
          <w:rFonts w:cs="Times New Roman"/>
          <w:szCs w:val="24"/>
        </w:rPr>
        <w:t xml:space="preserve"> sejam cada vez mais reduzidas, pois, ao haver atritos entre empregado e empregador esses serão resolvidos sem ir aos tribunais, trazendo assim rescisões mais pacificas. </w:t>
      </w:r>
      <w:r w:rsidR="006B596C">
        <w:rPr>
          <w:rFonts w:cs="Times New Roman"/>
          <w:szCs w:val="24"/>
        </w:rPr>
        <w:t xml:space="preserve"> </w:t>
      </w:r>
    </w:p>
    <w:p w14:paraId="7A40FA8C" w14:textId="044A5995" w:rsidR="00262D30" w:rsidRDefault="00262D30" w:rsidP="00DB1CDA">
      <w:pPr>
        <w:ind w:firstLine="1134"/>
        <w:rPr>
          <w:rFonts w:cs="Times New Roman"/>
          <w:szCs w:val="24"/>
        </w:rPr>
      </w:pPr>
      <w:r>
        <w:rPr>
          <w:rFonts w:cs="Times New Roman"/>
          <w:szCs w:val="24"/>
        </w:rPr>
        <w:t>Para trabalhos futuros, recomenda-se</w:t>
      </w:r>
      <w:r w:rsidR="00094071">
        <w:rPr>
          <w:rFonts w:cs="Times New Roman"/>
          <w:szCs w:val="24"/>
        </w:rPr>
        <w:t>:</w:t>
      </w:r>
      <w:r w:rsidR="00773A1E">
        <w:rPr>
          <w:rFonts w:cs="Times New Roman"/>
          <w:szCs w:val="24"/>
        </w:rPr>
        <w:t xml:space="preserve"> realizar</w:t>
      </w:r>
      <w:r w:rsidR="008D317E">
        <w:rPr>
          <w:rFonts w:cs="Times New Roman"/>
          <w:szCs w:val="24"/>
        </w:rPr>
        <w:t xml:space="preserve"> </w:t>
      </w:r>
      <w:r w:rsidR="00094071">
        <w:rPr>
          <w:rFonts w:cs="Times New Roman"/>
          <w:szCs w:val="24"/>
        </w:rPr>
        <w:t xml:space="preserve">de forma </w:t>
      </w:r>
      <w:r w:rsidR="00EC066A">
        <w:rPr>
          <w:rFonts w:cs="Times New Roman"/>
          <w:szCs w:val="24"/>
        </w:rPr>
        <w:t>prática</w:t>
      </w:r>
      <w:r w:rsidR="00773A1E">
        <w:rPr>
          <w:rFonts w:cs="Times New Roman"/>
          <w:szCs w:val="24"/>
        </w:rPr>
        <w:t xml:space="preserve">, a execução da gestão riscos </w:t>
      </w:r>
      <w:r w:rsidR="00094071">
        <w:rPr>
          <w:rFonts w:cs="Times New Roman"/>
          <w:szCs w:val="24"/>
        </w:rPr>
        <w:t>para obter dados reais</w:t>
      </w:r>
      <w:r w:rsidR="008D317E">
        <w:rPr>
          <w:rFonts w:cs="Times New Roman"/>
          <w:szCs w:val="24"/>
        </w:rPr>
        <w:t xml:space="preserve"> e</w:t>
      </w:r>
      <w:r w:rsidR="00094071">
        <w:rPr>
          <w:rFonts w:cs="Times New Roman"/>
          <w:szCs w:val="24"/>
        </w:rPr>
        <w:t xml:space="preserve"> relativo ao resultado </w:t>
      </w:r>
      <w:r w:rsidR="008D317E">
        <w:rPr>
          <w:rFonts w:cs="Times New Roman"/>
          <w:szCs w:val="24"/>
        </w:rPr>
        <w:t>para</w:t>
      </w:r>
      <w:r w:rsidR="00094071">
        <w:rPr>
          <w:rFonts w:cs="Times New Roman"/>
          <w:szCs w:val="24"/>
        </w:rPr>
        <w:t xml:space="preserve"> aplicabilidade devida do </w:t>
      </w:r>
      <w:r w:rsidR="00094071" w:rsidRPr="00094071">
        <w:rPr>
          <w:rFonts w:cs="Times New Roman"/>
          <w:i/>
          <w:iCs/>
          <w:szCs w:val="24"/>
        </w:rPr>
        <w:t>compliance</w:t>
      </w:r>
      <w:r w:rsidR="008D317E">
        <w:rPr>
          <w:rFonts w:cs="Times New Roman"/>
          <w:szCs w:val="24"/>
        </w:rPr>
        <w:t xml:space="preserve">, no momento de solucionar ou amenizar rescisões de trabalho atritosas. </w:t>
      </w:r>
    </w:p>
    <w:p w14:paraId="3BFE3D95" w14:textId="77777777" w:rsidR="007742A2" w:rsidRPr="00F41AE7" w:rsidRDefault="007742A2" w:rsidP="006121EA">
      <w:pPr>
        <w:ind w:firstLine="1134"/>
        <w:rPr>
          <w:rFonts w:cs="Times New Roman"/>
          <w:szCs w:val="24"/>
        </w:rPr>
      </w:pPr>
    </w:p>
    <w:p w14:paraId="57299598" w14:textId="77777777" w:rsidR="00A66E42" w:rsidRPr="002F0C27" w:rsidRDefault="00A66E42" w:rsidP="00F00060">
      <w:pPr>
        <w:ind w:firstLine="0"/>
        <w:rPr>
          <w:rFonts w:cs="Times New Roman"/>
        </w:rPr>
      </w:pPr>
    </w:p>
    <w:p w14:paraId="0DDB5325" w14:textId="77777777" w:rsidR="00A66E42" w:rsidRPr="002F0C27" w:rsidRDefault="00A66E42" w:rsidP="00F00060">
      <w:pPr>
        <w:ind w:firstLine="0"/>
        <w:jc w:val="center"/>
        <w:rPr>
          <w:rFonts w:cs="Times New Roman"/>
          <w:b/>
          <w:szCs w:val="24"/>
        </w:rPr>
      </w:pPr>
      <w:r w:rsidRPr="002F0C27">
        <w:rPr>
          <w:rFonts w:cs="Times New Roman"/>
          <w:b/>
          <w:szCs w:val="24"/>
        </w:rPr>
        <w:t>REFERÊNCIAS</w:t>
      </w:r>
    </w:p>
    <w:p w14:paraId="77604D6A" w14:textId="77777777" w:rsidR="00EE6232" w:rsidRPr="002F0C27" w:rsidRDefault="00EE6232" w:rsidP="00B84098">
      <w:pPr>
        <w:spacing w:line="240" w:lineRule="auto"/>
        <w:ind w:firstLine="0"/>
        <w:jc w:val="left"/>
        <w:rPr>
          <w:rFonts w:cs="Times New Roman"/>
          <w:noProof/>
          <w:szCs w:val="24"/>
        </w:rPr>
      </w:pPr>
    </w:p>
    <w:p w14:paraId="54FD240D" w14:textId="16DA39E8" w:rsidR="00B84098" w:rsidRPr="00264E0E" w:rsidRDefault="00B84098" w:rsidP="00B84098">
      <w:pPr>
        <w:spacing w:line="240" w:lineRule="auto"/>
        <w:ind w:firstLine="0"/>
        <w:jc w:val="left"/>
        <w:rPr>
          <w:rFonts w:cs="Times New Roman"/>
          <w:szCs w:val="24"/>
        </w:rPr>
      </w:pPr>
      <w:r w:rsidRPr="00264E0E">
        <w:rPr>
          <w:rFonts w:cs="Times New Roman"/>
          <w:szCs w:val="24"/>
        </w:rPr>
        <w:t xml:space="preserve">ANTONIK, </w:t>
      </w:r>
      <w:r w:rsidR="006A5A01" w:rsidRPr="00264E0E">
        <w:rPr>
          <w:rFonts w:cs="Times New Roman"/>
          <w:szCs w:val="24"/>
        </w:rPr>
        <w:t>Luís</w:t>
      </w:r>
      <w:r w:rsidRPr="00264E0E">
        <w:rPr>
          <w:rFonts w:cs="Times New Roman"/>
          <w:szCs w:val="24"/>
        </w:rPr>
        <w:t xml:space="preserve"> Roberto. </w:t>
      </w:r>
      <w:r w:rsidRPr="00264E0E">
        <w:rPr>
          <w:rFonts w:cs="Times New Roman"/>
          <w:b/>
          <w:bCs/>
          <w:i/>
          <w:iCs/>
          <w:szCs w:val="24"/>
        </w:rPr>
        <w:t>Compliance</w:t>
      </w:r>
      <w:r w:rsidRPr="00264E0E">
        <w:rPr>
          <w:rFonts w:cs="Times New Roman"/>
          <w:b/>
          <w:bCs/>
          <w:szCs w:val="24"/>
        </w:rPr>
        <w:t>, ética, responsabilidade social e empresarial</w:t>
      </w:r>
      <w:r w:rsidRPr="00264E0E">
        <w:rPr>
          <w:rFonts w:cs="Times New Roman"/>
          <w:szCs w:val="24"/>
        </w:rPr>
        <w:t>: delação premiada, acordo de leniência, lobby, agentes reguladores, accountability, cultura organizacional e associações de classe.  Rio de Janeiro: Altas Books, 2016.</w:t>
      </w:r>
    </w:p>
    <w:p w14:paraId="0E5CFADD" w14:textId="77777777" w:rsidR="00B84098" w:rsidRDefault="00B84098" w:rsidP="00B84098">
      <w:pPr>
        <w:spacing w:line="240" w:lineRule="auto"/>
        <w:jc w:val="left"/>
        <w:rPr>
          <w:rFonts w:cs="Times New Roman"/>
          <w:szCs w:val="24"/>
        </w:rPr>
      </w:pPr>
    </w:p>
    <w:p w14:paraId="0EFDB669" w14:textId="77777777" w:rsidR="00B84098" w:rsidRPr="00264E0E" w:rsidRDefault="00B84098" w:rsidP="00B84098">
      <w:pPr>
        <w:spacing w:line="240" w:lineRule="auto"/>
        <w:jc w:val="left"/>
        <w:rPr>
          <w:rFonts w:cs="Times New Roman"/>
          <w:szCs w:val="24"/>
        </w:rPr>
      </w:pPr>
    </w:p>
    <w:p w14:paraId="2010B898" w14:textId="77777777" w:rsidR="00B84098" w:rsidRPr="00264E0E" w:rsidRDefault="00B84098" w:rsidP="00B84098">
      <w:pPr>
        <w:spacing w:line="240" w:lineRule="auto"/>
        <w:ind w:firstLine="0"/>
        <w:jc w:val="left"/>
        <w:rPr>
          <w:rFonts w:cs="Times New Roman"/>
          <w:szCs w:val="24"/>
        </w:rPr>
      </w:pPr>
      <w:r w:rsidRPr="00264E0E">
        <w:rPr>
          <w:rFonts w:cs="Times New Roman"/>
          <w:szCs w:val="24"/>
        </w:rPr>
        <w:t>ASSI, Marcos. </w:t>
      </w:r>
      <w:r w:rsidRPr="00264E0E">
        <w:rPr>
          <w:rFonts w:cs="Times New Roman"/>
          <w:b/>
          <w:bCs/>
          <w:szCs w:val="24"/>
        </w:rPr>
        <w:t>Gestão de </w:t>
      </w:r>
      <w:r w:rsidRPr="00264E0E">
        <w:rPr>
          <w:rFonts w:cs="Times New Roman"/>
          <w:b/>
          <w:bCs/>
          <w:i/>
          <w:iCs/>
          <w:szCs w:val="24"/>
        </w:rPr>
        <w:t>compliance</w:t>
      </w:r>
      <w:r w:rsidRPr="00264E0E">
        <w:rPr>
          <w:rFonts w:cs="Times New Roman"/>
          <w:b/>
          <w:bCs/>
          <w:szCs w:val="24"/>
        </w:rPr>
        <w:t> e seus desafios</w:t>
      </w:r>
      <w:r w:rsidRPr="00264E0E">
        <w:rPr>
          <w:rFonts w:cs="Times New Roman"/>
          <w:szCs w:val="24"/>
        </w:rPr>
        <w:t>: como implementar controles internos, superar dificuldades e manter a eficiência dos negócios. São Paulo: Saint Paul, 2013.</w:t>
      </w:r>
    </w:p>
    <w:p w14:paraId="3C865D8F" w14:textId="77777777" w:rsidR="00B84098" w:rsidRDefault="00B84098" w:rsidP="00B84098">
      <w:pPr>
        <w:spacing w:line="240" w:lineRule="auto"/>
        <w:jc w:val="left"/>
        <w:rPr>
          <w:rFonts w:cs="Times New Roman"/>
          <w:szCs w:val="24"/>
        </w:rPr>
      </w:pPr>
    </w:p>
    <w:p w14:paraId="364B8441" w14:textId="77777777" w:rsidR="00B84098" w:rsidRPr="00264E0E" w:rsidRDefault="00B84098" w:rsidP="00B84098">
      <w:pPr>
        <w:spacing w:line="240" w:lineRule="auto"/>
        <w:jc w:val="left"/>
        <w:rPr>
          <w:rFonts w:cs="Times New Roman"/>
          <w:szCs w:val="24"/>
        </w:rPr>
      </w:pPr>
    </w:p>
    <w:p w14:paraId="09C01596" w14:textId="77777777" w:rsidR="00B84098" w:rsidRPr="00264E0E" w:rsidRDefault="00B84098" w:rsidP="00B84098">
      <w:pPr>
        <w:spacing w:line="240" w:lineRule="auto"/>
        <w:ind w:firstLine="0"/>
        <w:jc w:val="left"/>
        <w:rPr>
          <w:rFonts w:cs="Times New Roman"/>
          <w:szCs w:val="24"/>
        </w:rPr>
      </w:pPr>
      <w:r w:rsidRPr="00264E0E">
        <w:rPr>
          <w:rFonts w:cs="Times New Roman"/>
          <w:b/>
          <w:bCs/>
          <w:szCs w:val="24"/>
        </w:rPr>
        <w:t>Associação Brasileira de Bancos Internacionais - ABBI</w:t>
      </w:r>
      <w:r w:rsidRPr="00264E0E">
        <w:rPr>
          <w:rFonts w:cs="Times New Roman"/>
          <w:szCs w:val="24"/>
        </w:rPr>
        <w:t xml:space="preserve">. Documento Consultivo “Função de Compliance”, 2004, disponível em: </w:t>
      </w:r>
      <w:hyperlink r:id="rId9" w:history="1">
        <w:r w:rsidRPr="00F963EE">
          <w:rPr>
            <w:rStyle w:val="Hyperlink"/>
            <w:rFonts w:cs="Times New Roman"/>
            <w:color w:val="auto"/>
            <w:szCs w:val="24"/>
            <w:u w:val="none"/>
          </w:rPr>
          <w:t>http://www.abbi.com.br/download/funcaodecompliance_09.pdf</w:t>
        </w:r>
      </w:hyperlink>
      <w:r w:rsidRPr="00F963EE">
        <w:rPr>
          <w:rFonts w:cs="Times New Roman"/>
          <w:szCs w:val="24"/>
        </w:rPr>
        <w:t xml:space="preserve"> </w:t>
      </w:r>
      <w:r w:rsidRPr="00264E0E">
        <w:rPr>
          <w:rFonts w:cs="Times New Roman"/>
          <w:szCs w:val="24"/>
        </w:rPr>
        <w:t xml:space="preserve"> Acessado em 10 jun. 2020</w:t>
      </w:r>
    </w:p>
    <w:p w14:paraId="2908DEC8" w14:textId="77777777" w:rsidR="00B84098" w:rsidRDefault="00B84098" w:rsidP="00B84098">
      <w:pPr>
        <w:spacing w:line="240" w:lineRule="auto"/>
        <w:jc w:val="left"/>
        <w:rPr>
          <w:rFonts w:cs="Times New Roman"/>
          <w:szCs w:val="24"/>
        </w:rPr>
      </w:pPr>
    </w:p>
    <w:p w14:paraId="0A1D8E9A" w14:textId="77777777" w:rsidR="00B84098" w:rsidRPr="00264E0E" w:rsidRDefault="00B84098" w:rsidP="00B84098">
      <w:pPr>
        <w:spacing w:line="240" w:lineRule="auto"/>
        <w:jc w:val="left"/>
        <w:rPr>
          <w:rFonts w:cs="Times New Roman"/>
          <w:szCs w:val="24"/>
        </w:rPr>
      </w:pPr>
    </w:p>
    <w:p w14:paraId="5457567A" w14:textId="77777777" w:rsidR="00B84098" w:rsidRPr="00264E0E" w:rsidRDefault="00B84098" w:rsidP="00B84098">
      <w:pPr>
        <w:spacing w:line="240" w:lineRule="auto"/>
        <w:ind w:firstLine="0"/>
        <w:jc w:val="left"/>
        <w:rPr>
          <w:rFonts w:cs="Times New Roman"/>
          <w:szCs w:val="24"/>
        </w:rPr>
      </w:pPr>
      <w:r w:rsidRPr="00264E0E">
        <w:rPr>
          <w:rFonts w:cs="Times New Roman"/>
          <w:szCs w:val="24"/>
        </w:rPr>
        <w:t xml:space="preserve">CANDELORO, Ana Paula P. Compliance 360. </w:t>
      </w:r>
      <w:r w:rsidRPr="00264E0E">
        <w:rPr>
          <w:rFonts w:cs="Times New Roman"/>
          <w:b/>
          <w:bCs/>
          <w:szCs w:val="24"/>
        </w:rPr>
        <w:t>Riscos, estratégias, conflitos e vaidades no mundo corporativo. In: RIZZO, Marina Balbina Martins De Rizzo. PINHO</w:t>
      </w:r>
      <w:r w:rsidRPr="00264E0E">
        <w:rPr>
          <w:rFonts w:cs="Times New Roman"/>
          <w:szCs w:val="24"/>
        </w:rPr>
        <w:t>, Vinicius. São Paulo: Trevisan, 2012</w:t>
      </w:r>
    </w:p>
    <w:p w14:paraId="359D6C86" w14:textId="77777777" w:rsidR="00B84098" w:rsidRDefault="00B84098" w:rsidP="00B84098">
      <w:pPr>
        <w:spacing w:line="240" w:lineRule="auto"/>
        <w:jc w:val="left"/>
        <w:rPr>
          <w:rFonts w:cs="Times New Roman"/>
          <w:szCs w:val="24"/>
        </w:rPr>
      </w:pPr>
    </w:p>
    <w:p w14:paraId="2AF46D62" w14:textId="77777777" w:rsidR="00B84098" w:rsidRPr="00264E0E" w:rsidRDefault="00B84098" w:rsidP="00B84098">
      <w:pPr>
        <w:spacing w:line="240" w:lineRule="auto"/>
        <w:jc w:val="left"/>
        <w:rPr>
          <w:rFonts w:cs="Times New Roman"/>
          <w:szCs w:val="24"/>
        </w:rPr>
      </w:pPr>
    </w:p>
    <w:p w14:paraId="7359213A" w14:textId="77777777" w:rsidR="00B84098" w:rsidRPr="00264E0E" w:rsidRDefault="00B84098" w:rsidP="00B84098">
      <w:pPr>
        <w:spacing w:line="240" w:lineRule="auto"/>
        <w:ind w:firstLine="0"/>
        <w:jc w:val="left"/>
        <w:rPr>
          <w:rFonts w:cs="Times New Roman"/>
          <w:szCs w:val="24"/>
        </w:rPr>
      </w:pPr>
      <w:r w:rsidRPr="00264E0E">
        <w:rPr>
          <w:rFonts w:cs="Times New Roman"/>
          <w:szCs w:val="24"/>
        </w:rPr>
        <w:t xml:space="preserve">COELHO, Fábio Ulhôa. </w:t>
      </w:r>
      <w:r w:rsidRPr="00264E0E">
        <w:rPr>
          <w:rFonts w:cs="Times New Roman"/>
          <w:b/>
          <w:bCs/>
          <w:szCs w:val="24"/>
        </w:rPr>
        <w:t>Curso de Direito Civil – Contratos</w:t>
      </w:r>
      <w:r w:rsidRPr="00264E0E">
        <w:rPr>
          <w:rFonts w:cs="Times New Roman"/>
          <w:szCs w:val="24"/>
        </w:rPr>
        <w:t xml:space="preserve"> 3. 7 ed. São Paulo, Editora Saraiva, 2014.</w:t>
      </w:r>
    </w:p>
    <w:p w14:paraId="3D5C9206" w14:textId="77777777" w:rsidR="00B84098" w:rsidRDefault="00B84098" w:rsidP="00B84098">
      <w:pPr>
        <w:spacing w:line="240" w:lineRule="auto"/>
        <w:jc w:val="left"/>
        <w:rPr>
          <w:rFonts w:cs="Times New Roman"/>
          <w:szCs w:val="24"/>
        </w:rPr>
      </w:pPr>
    </w:p>
    <w:p w14:paraId="08D4BD63" w14:textId="77777777" w:rsidR="00B84098" w:rsidRDefault="00B84098" w:rsidP="00B84098">
      <w:pPr>
        <w:spacing w:line="240" w:lineRule="auto"/>
        <w:ind w:firstLine="0"/>
        <w:jc w:val="left"/>
        <w:rPr>
          <w:rFonts w:cs="Times New Roman"/>
          <w:szCs w:val="24"/>
        </w:rPr>
      </w:pPr>
    </w:p>
    <w:p w14:paraId="235AD5DC" w14:textId="77777777" w:rsidR="00B84098" w:rsidRPr="00264E0E" w:rsidRDefault="00B84098" w:rsidP="00B84098">
      <w:pPr>
        <w:spacing w:line="240" w:lineRule="auto"/>
        <w:ind w:firstLine="0"/>
        <w:jc w:val="left"/>
        <w:rPr>
          <w:rFonts w:cs="Times New Roman"/>
          <w:szCs w:val="24"/>
        </w:rPr>
      </w:pPr>
      <w:r w:rsidRPr="00264E0E">
        <w:rPr>
          <w:rFonts w:cs="Times New Roman"/>
          <w:szCs w:val="24"/>
        </w:rPr>
        <w:t xml:space="preserve">-----------, </w:t>
      </w:r>
      <w:r w:rsidRPr="00264E0E">
        <w:rPr>
          <w:rFonts w:cs="Times New Roman"/>
          <w:b/>
          <w:bCs/>
          <w:szCs w:val="24"/>
        </w:rPr>
        <w:t>Curso de direito civil: contratos</w:t>
      </w:r>
      <w:r w:rsidRPr="00264E0E">
        <w:rPr>
          <w:rFonts w:cs="Times New Roman"/>
          <w:szCs w:val="24"/>
        </w:rPr>
        <w:t>, volume 3. 8ª ed., São Paulo: Editora Revista dos Tribunais, 2016.</w:t>
      </w:r>
    </w:p>
    <w:p w14:paraId="0ABE3978" w14:textId="77777777" w:rsidR="00B84098" w:rsidRDefault="00B84098" w:rsidP="00B84098">
      <w:pPr>
        <w:spacing w:line="240" w:lineRule="auto"/>
        <w:ind w:firstLine="0"/>
        <w:jc w:val="left"/>
        <w:rPr>
          <w:rFonts w:cs="Times New Roman"/>
          <w:szCs w:val="24"/>
        </w:rPr>
      </w:pPr>
    </w:p>
    <w:p w14:paraId="3EAF6D10" w14:textId="77777777" w:rsidR="00B84098" w:rsidRDefault="00B84098" w:rsidP="00B84098">
      <w:pPr>
        <w:spacing w:line="240" w:lineRule="auto"/>
        <w:ind w:firstLine="0"/>
        <w:jc w:val="left"/>
        <w:rPr>
          <w:rFonts w:cs="Times New Roman"/>
          <w:szCs w:val="24"/>
        </w:rPr>
      </w:pPr>
    </w:p>
    <w:p w14:paraId="01733687" w14:textId="77777777" w:rsidR="00B84098" w:rsidRPr="00264E0E" w:rsidRDefault="00B84098" w:rsidP="00B84098">
      <w:pPr>
        <w:spacing w:line="240" w:lineRule="auto"/>
        <w:ind w:firstLine="0"/>
        <w:jc w:val="left"/>
        <w:rPr>
          <w:rFonts w:cs="Times New Roman"/>
          <w:szCs w:val="24"/>
        </w:rPr>
      </w:pPr>
      <w:r w:rsidRPr="00264E0E">
        <w:rPr>
          <w:rFonts w:cs="Times New Roman"/>
          <w:b/>
          <w:bCs/>
          <w:szCs w:val="24"/>
        </w:rPr>
        <w:t>Controladoria-Geral da União.</w:t>
      </w:r>
      <w:r w:rsidRPr="00264E0E">
        <w:rPr>
          <w:rFonts w:cs="Times New Roman"/>
          <w:szCs w:val="24"/>
        </w:rPr>
        <w:t xml:space="preserve"> Disponível em: https://www.cgu.gov.br/assuntos/responsabilizacao-de-empresas/leianticorrupcao&gt;. Acesso em: 10 jun. 2020</w:t>
      </w:r>
    </w:p>
    <w:p w14:paraId="6AF7C8B1" w14:textId="77777777" w:rsidR="00B84098" w:rsidRDefault="00B84098" w:rsidP="00B84098">
      <w:pPr>
        <w:spacing w:line="240" w:lineRule="auto"/>
        <w:ind w:firstLine="0"/>
        <w:jc w:val="left"/>
        <w:rPr>
          <w:rFonts w:cs="Times New Roman"/>
          <w:szCs w:val="24"/>
        </w:rPr>
      </w:pPr>
    </w:p>
    <w:p w14:paraId="3EDB0BE3" w14:textId="77777777" w:rsidR="00B84098" w:rsidRDefault="00B84098" w:rsidP="00B84098">
      <w:pPr>
        <w:spacing w:line="240" w:lineRule="auto"/>
        <w:ind w:firstLine="0"/>
        <w:jc w:val="left"/>
        <w:rPr>
          <w:rFonts w:cs="Times New Roman"/>
          <w:szCs w:val="24"/>
        </w:rPr>
      </w:pPr>
    </w:p>
    <w:p w14:paraId="57230BF4" w14:textId="77777777" w:rsidR="00B84098" w:rsidRPr="00264E0E" w:rsidRDefault="00B84098" w:rsidP="00B84098">
      <w:pPr>
        <w:spacing w:line="240" w:lineRule="auto"/>
        <w:ind w:firstLine="0"/>
        <w:jc w:val="left"/>
        <w:rPr>
          <w:rFonts w:cs="Times New Roman"/>
          <w:szCs w:val="24"/>
        </w:rPr>
      </w:pPr>
      <w:r w:rsidRPr="00264E0E">
        <w:rPr>
          <w:rFonts w:cs="Times New Roman"/>
          <w:szCs w:val="24"/>
        </w:rPr>
        <w:t xml:space="preserve">FYLYK, Giovanna de Lima </w:t>
      </w:r>
      <w:r w:rsidRPr="00264E0E">
        <w:rPr>
          <w:rFonts w:cs="Times New Roman"/>
          <w:b/>
          <w:bCs/>
          <w:szCs w:val="24"/>
        </w:rPr>
        <w:t xml:space="preserve">A Resolução do Contrato por Descumprimento de Cláusula Anticorrupção. </w:t>
      </w:r>
      <w:r w:rsidRPr="00264E0E">
        <w:rPr>
          <w:rFonts w:cs="Times New Roman"/>
          <w:szCs w:val="24"/>
        </w:rPr>
        <w:t xml:space="preserve">Insper, São Paulo 2018. Disponível em: </w:t>
      </w:r>
      <w:hyperlink r:id="rId10" w:history="1">
        <w:r w:rsidRPr="00F963EE">
          <w:rPr>
            <w:rStyle w:val="Hyperlink"/>
            <w:rFonts w:cs="Times New Roman"/>
            <w:color w:val="auto"/>
            <w:szCs w:val="24"/>
            <w:u w:val="none"/>
          </w:rPr>
          <w:t>file:///C:User/Lv249/Desktop/GIOVANNA%20%DE%20LIMA%FYLYK</w:t>
        </w:r>
      </w:hyperlink>
      <w:r w:rsidRPr="00F963EE">
        <w:rPr>
          <w:rFonts w:cs="Times New Roman"/>
          <w:szCs w:val="24"/>
        </w:rPr>
        <w:t xml:space="preserve"> </w:t>
      </w:r>
      <w:r w:rsidRPr="00264E0E">
        <w:rPr>
          <w:rFonts w:cs="Times New Roman"/>
          <w:szCs w:val="24"/>
        </w:rPr>
        <w:t>TRABALHOS.PDF Acesso em 01 abr. 2020</w:t>
      </w:r>
    </w:p>
    <w:p w14:paraId="7463D85B" w14:textId="77777777" w:rsidR="00B84098" w:rsidRDefault="00B84098" w:rsidP="00B84098">
      <w:pPr>
        <w:spacing w:line="240" w:lineRule="auto"/>
        <w:ind w:firstLine="0"/>
        <w:jc w:val="left"/>
        <w:rPr>
          <w:rFonts w:cs="Times New Roman"/>
          <w:szCs w:val="24"/>
        </w:rPr>
      </w:pPr>
    </w:p>
    <w:p w14:paraId="3570138B" w14:textId="77777777" w:rsidR="00B84098" w:rsidRDefault="00B84098" w:rsidP="00B84098">
      <w:pPr>
        <w:spacing w:line="240" w:lineRule="auto"/>
        <w:ind w:firstLine="0"/>
        <w:jc w:val="left"/>
        <w:rPr>
          <w:rFonts w:cs="Times New Roman"/>
          <w:szCs w:val="24"/>
        </w:rPr>
      </w:pPr>
    </w:p>
    <w:p w14:paraId="5040878E" w14:textId="4D150F76" w:rsidR="00B84098" w:rsidRDefault="00B84098" w:rsidP="00B84098">
      <w:pPr>
        <w:spacing w:line="240" w:lineRule="auto"/>
        <w:ind w:firstLine="0"/>
        <w:jc w:val="left"/>
        <w:rPr>
          <w:rFonts w:cs="Times New Roman"/>
          <w:szCs w:val="24"/>
        </w:rPr>
      </w:pPr>
      <w:r w:rsidRPr="00264E0E">
        <w:rPr>
          <w:rFonts w:cs="Times New Roman"/>
          <w:szCs w:val="24"/>
        </w:rPr>
        <w:t xml:space="preserve">GIL, Antônio Carlos </w:t>
      </w:r>
      <w:r w:rsidRPr="00264E0E">
        <w:rPr>
          <w:rFonts w:cs="Times New Roman"/>
          <w:b/>
          <w:bCs/>
          <w:szCs w:val="24"/>
        </w:rPr>
        <w:t xml:space="preserve">Como Elaborar Projeto de Pesquisa. </w:t>
      </w:r>
      <w:r w:rsidRPr="00264E0E">
        <w:rPr>
          <w:rFonts w:cs="Times New Roman"/>
          <w:szCs w:val="24"/>
        </w:rPr>
        <w:t>4ª ed. São Paulo, Atlas 2002. Disponível</w:t>
      </w:r>
      <w:r w:rsidRPr="00F963EE">
        <w:rPr>
          <w:rFonts w:cs="Times New Roman"/>
          <w:szCs w:val="24"/>
        </w:rPr>
        <w:t xml:space="preserve">: </w:t>
      </w:r>
      <w:hyperlink r:id="rId11" w:history="1">
        <w:r w:rsidRPr="00F963EE">
          <w:rPr>
            <w:rStyle w:val="Hyperlink"/>
            <w:rFonts w:cs="Times New Roman"/>
            <w:color w:val="auto"/>
            <w:szCs w:val="24"/>
            <w:u w:val="none"/>
          </w:rPr>
          <w:t>https://drive.google.com/file/d/1N5BcrODIUsxeAoE2VPQ2nr7jDYUAt0k5/view</w:t>
        </w:r>
      </w:hyperlink>
      <w:r w:rsidRPr="00F963EE">
        <w:rPr>
          <w:rFonts w:cs="Times New Roman"/>
          <w:szCs w:val="24"/>
        </w:rPr>
        <w:t xml:space="preserve">  </w:t>
      </w:r>
      <w:r w:rsidRPr="00264E0E">
        <w:rPr>
          <w:rFonts w:cs="Times New Roman"/>
          <w:szCs w:val="24"/>
        </w:rPr>
        <w:t>Acesso em: 01 abr. 2020</w:t>
      </w:r>
    </w:p>
    <w:p w14:paraId="3BFF06DF" w14:textId="41B76D28" w:rsidR="00E15305" w:rsidRDefault="00E15305" w:rsidP="00B84098">
      <w:pPr>
        <w:spacing w:line="240" w:lineRule="auto"/>
        <w:ind w:firstLine="0"/>
        <w:jc w:val="left"/>
        <w:rPr>
          <w:rFonts w:cs="Times New Roman"/>
          <w:szCs w:val="24"/>
        </w:rPr>
      </w:pPr>
    </w:p>
    <w:p w14:paraId="34E370B2" w14:textId="596EC02D" w:rsidR="00E15305" w:rsidRDefault="00E15305" w:rsidP="00B84098">
      <w:pPr>
        <w:spacing w:line="240" w:lineRule="auto"/>
        <w:ind w:firstLine="0"/>
        <w:jc w:val="left"/>
        <w:rPr>
          <w:rFonts w:cs="Times New Roman"/>
          <w:szCs w:val="24"/>
        </w:rPr>
      </w:pPr>
      <w:r>
        <w:rPr>
          <w:rFonts w:cs="Times New Roman"/>
          <w:szCs w:val="24"/>
        </w:rPr>
        <w:t>-----------,</w:t>
      </w:r>
      <w:r w:rsidRPr="00CE1B82">
        <w:rPr>
          <w:rFonts w:cs="Times New Roman"/>
          <w:b/>
          <w:szCs w:val="24"/>
        </w:rPr>
        <w:t>Como elaborar projetos de pesquisa</w:t>
      </w:r>
      <w:r w:rsidRPr="00CE1B82">
        <w:rPr>
          <w:rFonts w:cs="Times New Roman"/>
          <w:szCs w:val="24"/>
        </w:rPr>
        <w:t>. São Paulo: Atlas. 2002</w:t>
      </w:r>
    </w:p>
    <w:p w14:paraId="08CF733D" w14:textId="22EEAFAD" w:rsidR="00E15305" w:rsidRDefault="00E15305" w:rsidP="00B84098">
      <w:pPr>
        <w:spacing w:line="240" w:lineRule="auto"/>
        <w:ind w:firstLine="0"/>
        <w:jc w:val="left"/>
        <w:rPr>
          <w:rFonts w:cs="Times New Roman"/>
          <w:szCs w:val="24"/>
        </w:rPr>
      </w:pPr>
    </w:p>
    <w:p w14:paraId="39D63FFD" w14:textId="05F1B550" w:rsidR="00E15305" w:rsidRDefault="00E15305" w:rsidP="00B84098">
      <w:pPr>
        <w:spacing w:line="240" w:lineRule="auto"/>
        <w:ind w:firstLine="0"/>
        <w:jc w:val="left"/>
        <w:rPr>
          <w:rFonts w:cs="Times New Roman"/>
          <w:szCs w:val="24"/>
        </w:rPr>
      </w:pPr>
      <w:r>
        <w:rPr>
          <w:rFonts w:cs="Times New Roman"/>
          <w:szCs w:val="24"/>
        </w:rPr>
        <w:t xml:space="preserve">-----------, </w:t>
      </w:r>
      <w:r w:rsidRPr="00CE1B82">
        <w:rPr>
          <w:rFonts w:cs="Times New Roman"/>
          <w:b/>
          <w:szCs w:val="24"/>
        </w:rPr>
        <w:t>Métodos e técnicas de pesquisa social</w:t>
      </w:r>
      <w:r w:rsidRPr="00CE1B82">
        <w:rPr>
          <w:rFonts w:cs="Times New Roman"/>
          <w:szCs w:val="24"/>
        </w:rPr>
        <w:t>. 6. ed. São Paulo: Atlas, 2008.</w:t>
      </w:r>
    </w:p>
    <w:p w14:paraId="27AA9856" w14:textId="77777777" w:rsidR="00B84098" w:rsidRDefault="00B84098" w:rsidP="00B84098">
      <w:pPr>
        <w:spacing w:line="240" w:lineRule="auto"/>
        <w:ind w:firstLine="0"/>
        <w:jc w:val="left"/>
        <w:rPr>
          <w:rFonts w:cs="Times New Roman"/>
          <w:szCs w:val="24"/>
        </w:rPr>
      </w:pPr>
    </w:p>
    <w:p w14:paraId="56A2D0BD" w14:textId="77777777" w:rsidR="00B84098" w:rsidRDefault="00B84098" w:rsidP="00B84098">
      <w:pPr>
        <w:spacing w:line="240" w:lineRule="auto"/>
        <w:ind w:firstLine="0"/>
        <w:jc w:val="left"/>
        <w:rPr>
          <w:rFonts w:cs="Times New Roman"/>
          <w:szCs w:val="24"/>
        </w:rPr>
      </w:pPr>
    </w:p>
    <w:p w14:paraId="65AFEF6D" w14:textId="77777777" w:rsidR="00B84098" w:rsidRDefault="00B84098" w:rsidP="00B84098">
      <w:pPr>
        <w:spacing w:line="240" w:lineRule="auto"/>
        <w:ind w:firstLine="0"/>
        <w:jc w:val="left"/>
        <w:rPr>
          <w:rFonts w:cs="Times New Roman"/>
          <w:szCs w:val="24"/>
        </w:rPr>
      </w:pPr>
      <w:r>
        <w:rPr>
          <w:rFonts w:cs="Times New Roman"/>
          <w:szCs w:val="24"/>
        </w:rPr>
        <w:lastRenderedPageBreak/>
        <w:t xml:space="preserve">GOMES, Orlando </w:t>
      </w:r>
      <w:r>
        <w:rPr>
          <w:rFonts w:cs="Times New Roman"/>
          <w:b/>
          <w:bCs/>
          <w:szCs w:val="24"/>
        </w:rPr>
        <w:t xml:space="preserve">Curso de Direito do Trabalho. </w:t>
      </w:r>
      <w:r w:rsidRPr="008327DF">
        <w:rPr>
          <w:rFonts w:cs="Times New Roman"/>
          <w:szCs w:val="24"/>
        </w:rPr>
        <w:t>4ª</w:t>
      </w:r>
      <w:r>
        <w:rPr>
          <w:rFonts w:cs="Times New Roman"/>
          <w:szCs w:val="24"/>
        </w:rPr>
        <w:t xml:space="preserve"> ed . Rio de Janeiro; Forense, 1995 p.118. Disponível: </w:t>
      </w:r>
      <w:hyperlink r:id="rId12" w:history="1">
        <w:r w:rsidRPr="00F963EE">
          <w:rPr>
            <w:rStyle w:val="Hyperlink"/>
            <w:rFonts w:cs="Times New Roman"/>
            <w:color w:val="auto"/>
            <w:szCs w:val="24"/>
            <w:u w:val="none"/>
          </w:rPr>
          <w:t>http://www.avm.edu.br/docpdf/monografias_publicadas/k210934.pdf</w:t>
        </w:r>
      </w:hyperlink>
      <w:r w:rsidRPr="00F963EE">
        <w:rPr>
          <w:rFonts w:cs="Times New Roman"/>
          <w:szCs w:val="24"/>
        </w:rPr>
        <w:t xml:space="preserve"> </w:t>
      </w:r>
      <w:r>
        <w:rPr>
          <w:rFonts w:cs="Times New Roman"/>
          <w:szCs w:val="24"/>
        </w:rPr>
        <w:t>Acesso em 05 set. 2020</w:t>
      </w:r>
    </w:p>
    <w:p w14:paraId="3F2ED706" w14:textId="77777777" w:rsidR="00B84098" w:rsidRDefault="00B84098" w:rsidP="00B84098">
      <w:pPr>
        <w:spacing w:line="240" w:lineRule="auto"/>
        <w:ind w:firstLine="0"/>
        <w:jc w:val="left"/>
        <w:rPr>
          <w:rFonts w:cs="Times New Roman"/>
          <w:szCs w:val="24"/>
        </w:rPr>
      </w:pPr>
    </w:p>
    <w:p w14:paraId="02FBDE65" w14:textId="77777777" w:rsidR="00B84098" w:rsidRDefault="00B84098" w:rsidP="00B84098">
      <w:pPr>
        <w:spacing w:line="240" w:lineRule="auto"/>
        <w:ind w:firstLine="0"/>
        <w:jc w:val="left"/>
        <w:rPr>
          <w:rFonts w:cs="Times New Roman"/>
          <w:szCs w:val="24"/>
        </w:rPr>
      </w:pPr>
    </w:p>
    <w:p w14:paraId="55C5CEAB" w14:textId="77777777" w:rsidR="00B84098" w:rsidRPr="00F963EE" w:rsidRDefault="00B84098" w:rsidP="00B84098">
      <w:pPr>
        <w:spacing w:line="240" w:lineRule="auto"/>
        <w:ind w:firstLine="0"/>
        <w:jc w:val="left"/>
        <w:rPr>
          <w:rFonts w:cs="Times New Roman"/>
          <w:szCs w:val="24"/>
        </w:rPr>
      </w:pPr>
      <w:r w:rsidRPr="00F963EE">
        <w:rPr>
          <w:rFonts w:cs="Times New Roman"/>
          <w:szCs w:val="24"/>
        </w:rPr>
        <w:t xml:space="preserve">Knoepke, Luciano </w:t>
      </w:r>
      <w:r w:rsidRPr="00F963EE">
        <w:rPr>
          <w:rFonts w:cs="Times New Roman"/>
          <w:b/>
          <w:bCs/>
          <w:szCs w:val="24"/>
        </w:rPr>
        <w:t>O Sistema de Compliance: Notas Introdutória</w:t>
      </w:r>
      <w:r w:rsidRPr="00F963EE">
        <w:rPr>
          <w:rFonts w:cs="Times New Roman"/>
          <w:szCs w:val="24"/>
        </w:rPr>
        <w:t xml:space="preserve"> Disponível em: </w:t>
      </w:r>
      <w:hyperlink r:id="rId13" w:history="1">
        <w:r w:rsidRPr="00F963EE">
          <w:rPr>
            <w:rStyle w:val="Hyperlink"/>
            <w:rFonts w:cs="Times New Roman"/>
            <w:color w:val="auto"/>
            <w:szCs w:val="24"/>
            <w:u w:val="none"/>
          </w:rPr>
          <w:t>http://revistajuridica.esa.oabpr.org.br/wp-content/uploads/2019/10/revista-esa-10-cap-05.pdf</w:t>
        </w:r>
      </w:hyperlink>
      <w:r w:rsidRPr="00F963EE">
        <w:rPr>
          <w:rFonts w:cs="Times New Roman"/>
          <w:szCs w:val="24"/>
        </w:rPr>
        <w:t xml:space="preserve"> acessado em 10 jun. 2020</w:t>
      </w:r>
    </w:p>
    <w:p w14:paraId="138F7AAC" w14:textId="77777777" w:rsidR="00B84098" w:rsidRPr="00F963EE" w:rsidRDefault="00B84098" w:rsidP="00B84098">
      <w:pPr>
        <w:spacing w:line="240" w:lineRule="auto"/>
        <w:ind w:firstLine="0"/>
        <w:jc w:val="left"/>
        <w:rPr>
          <w:rFonts w:cs="Times New Roman"/>
          <w:szCs w:val="24"/>
        </w:rPr>
      </w:pPr>
    </w:p>
    <w:p w14:paraId="0261D1E3" w14:textId="77777777" w:rsidR="00B84098" w:rsidRPr="00F963EE" w:rsidRDefault="00B84098" w:rsidP="00B84098">
      <w:pPr>
        <w:spacing w:line="240" w:lineRule="auto"/>
        <w:ind w:firstLine="0"/>
        <w:jc w:val="left"/>
        <w:rPr>
          <w:rFonts w:cs="Times New Roman"/>
          <w:szCs w:val="24"/>
        </w:rPr>
      </w:pPr>
    </w:p>
    <w:p w14:paraId="430790B6" w14:textId="77777777" w:rsidR="00B84098" w:rsidRPr="00F963EE" w:rsidRDefault="00B84098" w:rsidP="00B84098">
      <w:pPr>
        <w:spacing w:line="240" w:lineRule="auto"/>
        <w:ind w:firstLine="0"/>
        <w:jc w:val="left"/>
        <w:rPr>
          <w:rStyle w:val="Hyperlink"/>
          <w:rFonts w:cs="Times New Roman"/>
          <w:color w:val="auto"/>
          <w:szCs w:val="24"/>
          <w:u w:val="none"/>
        </w:rPr>
      </w:pPr>
      <w:r w:rsidRPr="00F963EE">
        <w:rPr>
          <w:rFonts w:cs="Times New Roman"/>
          <w:szCs w:val="24"/>
        </w:rPr>
        <w:t xml:space="preserve">KUZNECOV, Natalia </w:t>
      </w:r>
      <w:r w:rsidRPr="00F963EE">
        <w:rPr>
          <w:rFonts w:cs="Times New Roman"/>
          <w:b/>
          <w:bCs/>
          <w:szCs w:val="24"/>
        </w:rPr>
        <w:t xml:space="preserve">Cláusulas Contratuais para Mitigação de Riscos de Compliance. </w:t>
      </w:r>
      <w:r w:rsidRPr="00F963EE">
        <w:rPr>
          <w:rFonts w:cs="Times New Roman"/>
          <w:szCs w:val="24"/>
        </w:rPr>
        <w:t xml:space="preserve">Insper, São Paulo 2017.  Disponível em: </w:t>
      </w:r>
      <w:hyperlink r:id="rId14" w:history="1">
        <w:r w:rsidRPr="00F963EE">
          <w:rPr>
            <w:rStyle w:val="Hyperlink"/>
            <w:rFonts w:cs="Times New Roman"/>
            <w:color w:val="auto"/>
            <w:szCs w:val="24"/>
            <w:u w:val="none"/>
          </w:rPr>
          <w:t>file:///C:/Users/Lv249/Desktop/Natalia%20Kuznecov_Trabalho.pdf</w:t>
        </w:r>
      </w:hyperlink>
      <w:r w:rsidRPr="00F963EE">
        <w:rPr>
          <w:rStyle w:val="Hyperlink"/>
          <w:rFonts w:cs="Times New Roman"/>
          <w:color w:val="auto"/>
          <w:szCs w:val="24"/>
          <w:u w:val="none"/>
        </w:rPr>
        <w:t xml:space="preserve"> Acesso em 01 abr. 2020</w:t>
      </w:r>
    </w:p>
    <w:p w14:paraId="14476060" w14:textId="77777777" w:rsidR="00B84098" w:rsidRPr="00F963EE" w:rsidRDefault="00B84098" w:rsidP="00B84098">
      <w:pPr>
        <w:spacing w:line="240" w:lineRule="auto"/>
        <w:jc w:val="left"/>
        <w:rPr>
          <w:rStyle w:val="Hyperlink"/>
          <w:rFonts w:cs="Times New Roman"/>
          <w:color w:val="auto"/>
          <w:szCs w:val="24"/>
          <w:u w:val="none"/>
        </w:rPr>
      </w:pPr>
    </w:p>
    <w:p w14:paraId="7DBD9AD2" w14:textId="77777777" w:rsidR="00B84098" w:rsidRPr="00F963EE" w:rsidRDefault="00B84098" w:rsidP="00B84098">
      <w:pPr>
        <w:spacing w:line="240" w:lineRule="auto"/>
        <w:jc w:val="left"/>
        <w:rPr>
          <w:rStyle w:val="Hyperlink"/>
          <w:rFonts w:cs="Times New Roman"/>
          <w:color w:val="auto"/>
          <w:szCs w:val="24"/>
          <w:u w:val="none"/>
        </w:rPr>
      </w:pPr>
    </w:p>
    <w:p w14:paraId="1148F694" w14:textId="77777777" w:rsidR="00B84098" w:rsidRPr="00F963EE" w:rsidRDefault="00B84098" w:rsidP="00B84098">
      <w:pPr>
        <w:spacing w:line="240" w:lineRule="auto"/>
        <w:ind w:firstLine="0"/>
        <w:jc w:val="left"/>
        <w:rPr>
          <w:rStyle w:val="Forte"/>
          <w:rFonts w:cs="Times New Roman"/>
          <w:szCs w:val="24"/>
        </w:rPr>
      </w:pPr>
      <w:r w:rsidRPr="00F963EE">
        <w:rPr>
          <w:rStyle w:val="Forte"/>
          <w:rFonts w:cs="Times New Roman"/>
          <w:szCs w:val="24"/>
        </w:rPr>
        <w:t>Lei nº 12.846, de 1º de agosto de 2013. Disponível em: http://www.planalto.gov.br/ccivil_03/_ato2011-2014/2013/lei/l12846.htm. Acesso em: 10 jun. 2020</w:t>
      </w:r>
    </w:p>
    <w:p w14:paraId="50E026AD" w14:textId="77777777" w:rsidR="00B84098" w:rsidRPr="00F963EE" w:rsidRDefault="00B84098" w:rsidP="00B84098">
      <w:pPr>
        <w:spacing w:line="240" w:lineRule="auto"/>
        <w:ind w:firstLine="0"/>
        <w:jc w:val="left"/>
        <w:rPr>
          <w:rStyle w:val="Hyperlink"/>
          <w:rFonts w:cs="Times New Roman"/>
          <w:b/>
          <w:bCs/>
          <w:color w:val="auto"/>
          <w:szCs w:val="24"/>
          <w:u w:val="none"/>
        </w:rPr>
      </w:pPr>
    </w:p>
    <w:p w14:paraId="6DE974AE" w14:textId="77777777" w:rsidR="00B84098" w:rsidRPr="00F963EE" w:rsidRDefault="00B84098" w:rsidP="00B84098">
      <w:pPr>
        <w:spacing w:line="240" w:lineRule="auto"/>
        <w:ind w:firstLine="0"/>
        <w:jc w:val="left"/>
        <w:rPr>
          <w:rStyle w:val="Hyperlink"/>
          <w:rFonts w:cs="Times New Roman"/>
          <w:b/>
          <w:bCs/>
          <w:color w:val="auto"/>
          <w:szCs w:val="24"/>
          <w:u w:val="none"/>
        </w:rPr>
      </w:pPr>
    </w:p>
    <w:p w14:paraId="37284BFB" w14:textId="77777777" w:rsidR="00B84098" w:rsidRPr="00F963EE" w:rsidRDefault="00B84098" w:rsidP="00B84098">
      <w:pPr>
        <w:spacing w:line="240" w:lineRule="auto"/>
        <w:ind w:firstLine="0"/>
        <w:jc w:val="left"/>
        <w:rPr>
          <w:rFonts w:cs="Times New Roman"/>
          <w:szCs w:val="24"/>
        </w:rPr>
      </w:pPr>
      <w:r w:rsidRPr="00F963EE">
        <w:rPr>
          <w:rStyle w:val="Hyperlink"/>
          <w:rFonts w:cs="Times New Roman"/>
          <w:color w:val="auto"/>
          <w:szCs w:val="24"/>
          <w:u w:val="none"/>
        </w:rPr>
        <w:t xml:space="preserve">LAMBOY, Christian K. de </w:t>
      </w:r>
      <w:r w:rsidRPr="00F963EE">
        <w:rPr>
          <w:rStyle w:val="Hyperlink"/>
          <w:rFonts w:cs="Times New Roman"/>
          <w:b/>
          <w:bCs/>
          <w:color w:val="auto"/>
          <w:szCs w:val="24"/>
          <w:u w:val="none"/>
        </w:rPr>
        <w:t xml:space="preserve">Manual de Compliance. </w:t>
      </w:r>
      <w:r w:rsidRPr="00F963EE">
        <w:rPr>
          <w:rStyle w:val="Hyperlink"/>
          <w:rFonts w:cs="Times New Roman"/>
          <w:color w:val="auto"/>
          <w:szCs w:val="24"/>
          <w:u w:val="none"/>
        </w:rPr>
        <w:t xml:space="preserve">1º ed. São Paulo: Via Ética, 2018 Disponível em: </w:t>
      </w:r>
      <w:hyperlink r:id="rId15" w:history="1">
        <w:r w:rsidRPr="00F963EE">
          <w:rPr>
            <w:rStyle w:val="Hyperlink"/>
            <w:rFonts w:cs="Times New Roman"/>
            <w:color w:val="auto"/>
            <w:szCs w:val="24"/>
            <w:u w:val="none"/>
          </w:rPr>
          <w:t>https://viaetica.com/images/Manual-de-Compliance-Amostra.pdf</w:t>
        </w:r>
      </w:hyperlink>
      <w:r w:rsidRPr="00F963EE">
        <w:rPr>
          <w:rFonts w:cs="Times New Roman"/>
          <w:szCs w:val="24"/>
        </w:rPr>
        <w:t xml:space="preserve"> acessado em 10 jun. 2020</w:t>
      </w:r>
    </w:p>
    <w:p w14:paraId="1FF7A936" w14:textId="77777777" w:rsidR="00B84098" w:rsidRPr="00F963EE" w:rsidRDefault="00B84098" w:rsidP="00B84098">
      <w:pPr>
        <w:spacing w:line="240" w:lineRule="auto"/>
        <w:jc w:val="left"/>
        <w:rPr>
          <w:rFonts w:cs="Times New Roman"/>
          <w:szCs w:val="24"/>
        </w:rPr>
      </w:pPr>
    </w:p>
    <w:p w14:paraId="302E3ADC" w14:textId="77777777" w:rsidR="00B84098" w:rsidRPr="00F963EE" w:rsidRDefault="00B84098" w:rsidP="00B84098">
      <w:pPr>
        <w:spacing w:line="240" w:lineRule="auto"/>
        <w:jc w:val="left"/>
        <w:rPr>
          <w:rFonts w:cs="Times New Roman"/>
          <w:szCs w:val="24"/>
        </w:rPr>
      </w:pPr>
    </w:p>
    <w:p w14:paraId="7B234BF7" w14:textId="42389523" w:rsidR="00B84098" w:rsidRPr="00F963EE" w:rsidRDefault="00B84098" w:rsidP="00B84098">
      <w:pPr>
        <w:spacing w:line="240" w:lineRule="auto"/>
        <w:ind w:firstLine="0"/>
        <w:jc w:val="left"/>
        <w:rPr>
          <w:rFonts w:cs="Times New Roman"/>
          <w:szCs w:val="24"/>
        </w:rPr>
      </w:pPr>
      <w:r w:rsidRPr="00F963EE">
        <w:rPr>
          <w:rFonts w:cs="Times New Roman"/>
          <w:szCs w:val="24"/>
        </w:rPr>
        <w:t xml:space="preserve">MARANHÃO, Deleio Cravalho </w:t>
      </w:r>
      <w:r w:rsidRPr="00F963EE">
        <w:rPr>
          <w:rFonts w:cs="Times New Roman"/>
          <w:b/>
          <w:bCs/>
          <w:szCs w:val="24"/>
        </w:rPr>
        <w:t>Direito do Trabalho.</w:t>
      </w:r>
      <w:r w:rsidRPr="00F963EE">
        <w:rPr>
          <w:rFonts w:cs="Times New Roman"/>
          <w:szCs w:val="24"/>
        </w:rPr>
        <w:t xml:space="preserve"> 17ª ed Rio de Janeiro, Editora da FGV, 1993 p.46</w:t>
      </w:r>
      <w:r w:rsidRPr="00F963EE">
        <w:rPr>
          <w:rFonts w:cs="Times New Roman"/>
          <w:szCs w:val="24"/>
        </w:rPr>
        <w:tab/>
        <w:t xml:space="preserve"> Disponivél:http://www.avm.edu.br/docpdf/monografias_publicadas/k210934.pdf Acessado em: 05 set. 2020</w:t>
      </w:r>
    </w:p>
    <w:p w14:paraId="14262A49" w14:textId="77777777" w:rsidR="00B84098" w:rsidRPr="00F963EE" w:rsidRDefault="00B84098" w:rsidP="00B84098">
      <w:pPr>
        <w:spacing w:line="240" w:lineRule="auto"/>
        <w:jc w:val="left"/>
        <w:rPr>
          <w:rFonts w:cs="Times New Roman"/>
          <w:szCs w:val="24"/>
        </w:rPr>
      </w:pPr>
    </w:p>
    <w:p w14:paraId="1730E70C" w14:textId="0FBE34D6" w:rsidR="00B84098" w:rsidRPr="00F963EE" w:rsidRDefault="00B84098" w:rsidP="00B84098">
      <w:pPr>
        <w:spacing w:line="240" w:lineRule="auto"/>
        <w:ind w:firstLine="0"/>
        <w:jc w:val="left"/>
        <w:rPr>
          <w:rFonts w:cs="Times New Roman"/>
          <w:szCs w:val="24"/>
        </w:rPr>
      </w:pPr>
      <w:r w:rsidRPr="00F963EE">
        <w:rPr>
          <w:rFonts w:cs="Times New Roman"/>
          <w:szCs w:val="24"/>
        </w:rPr>
        <w:t xml:space="preserve">MONTEIRO, Claudia Servielha, MEZZAROBA, Orides </w:t>
      </w:r>
      <w:r w:rsidRPr="00F963EE">
        <w:rPr>
          <w:rFonts w:cs="Times New Roman"/>
          <w:b/>
          <w:bCs/>
          <w:szCs w:val="24"/>
        </w:rPr>
        <w:t xml:space="preserve">Manual de Metodologia da Pesquisa no Direito. </w:t>
      </w:r>
      <w:r w:rsidRPr="00F963EE">
        <w:rPr>
          <w:rFonts w:cs="Times New Roman"/>
          <w:szCs w:val="24"/>
        </w:rPr>
        <w:t>5ª ed. Saraiva 2009. Disponível em:</w:t>
      </w:r>
      <w:r w:rsidRPr="00F963EE">
        <w:rPr>
          <w:rFonts w:cs="Times New Roman"/>
          <w:szCs w:val="24"/>
        </w:rPr>
        <w:tab/>
        <w:t xml:space="preserve"> </w:t>
      </w:r>
      <w:hyperlink r:id="rId16" w:history="1">
        <w:r w:rsidRPr="00F963EE">
          <w:rPr>
            <w:rStyle w:val="Hyperlink"/>
            <w:rFonts w:cs="Times New Roman"/>
            <w:color w:val="auto"/>
            <w:szCs w:val="24"/>
            <w:u w:val="none"/>
          </w:rPr>
          <w:t>https://www.academia.edu/28317145/Manual_de_Metodologia_da_pesquisa_no_Direito_Orides_Mezzaroba_Claudia_Servilha_Monteiro</w:t>
        </w:r>
      </w:hyperlink>
      <w:r w:rsidRPr="00F963EE">
        <w:rPr>
          <w:rFonts w:cs="Times New Roman"/>
          <w:szCs w:val="24"/>
        </w:rPr>
        <w:t xml:space="preserve"> Acesso em: 01 abr. 2020. </w:t>
      </w:r>
    </w:p>
    <w:p w14:paraId="4A1C777F" w14:textId="77777777" w:rsidR="00B84098" w:rsidRPr="00F963EE" w:rsidRDefault="00B84098" w:rsidP="00B84098">
      <w:pPr>
        <w:spacing w:line="240" w:lineRule="auto"/>
        <w:jc w:val="left"/>
        <w:rPr>
          <w:rFonts w:cs="Times New Roman"/>
          <w:szCs w:val="24"/>
        </w:rPr>
      </w:pPr>
    </w:p>
    <w:p w14:paraId="7894E94D" w14:textId="77777777" w:rsidR="00B84098" w:rsidRPr="00F963EE" w:rsidRDefault="00B84098" w:rsidP="00B84098">
      <w:pPr>
        <w:spacing w:line="240" w:lineRule="auto"/>
        <w:jc w:val="left"/>
        <w:rPr>
          <w:rFonts w:cs="Times New Roman"/>
          <w:szCs w:val="24"/>
        </w:rPr>
      </w:pPr>
    </w:p>
    <w:p w14:paraId="41212F8F" w14:textId="77777777" w:rsidR="00B84098" w:rsidRPr="00F963EE" w:rsidRDefault="00B84098" w:rsidP="00B84098">
      <w:pPr>
        <w:spacing w:line="240" w:lineRule="auto"/>
        <w:ind w:firstLine="0"/>
        <w:jc w:val="left"/>
        <w:rPr>
          <w:rFonts w:cs="Times New Roman"/>
          <w:szCs w:val="24"/>
        </w:rPr>
      </w:pPr>
      <w:r w:rsidRPr="00F963EE">
        <w:rPr>
          <w:rFonts w:cs="Times New Roman"/>
          <w:szCs w:val="24"/>
        </w:rPr>
        <w:t xml:space="preserve">NUNES, Mariana Rodrigues Cursino Osorio </w:t>
      </w:r>
      <w:r w:rsidRPr="00F963EE">
        <w:rPr>
          <w:rFonts w:cs="Times New Roman"/>
          <w:b/>
          <w:bCs/>
          <w:szCs w:val="24"/>
        </w:rPr>
        <w:t xml:space="preserve">Rescisão de Contratos Motivada por Questões de Compliance. </w:t>
      </w:r>
      <w:r w:rsidRPr="00F963EE">
        <w:rPr>
          <w:rFonts w:cs="Times New Roman"/>
          <w:szCs w:val="24"/>
        </w:rPr>
        <w:t xml:space="preserve">Insper, São Paulo 2019. Disponível em: </w:t>
      </w:r>
      <w:hyperlink r:id="rId17" w:history="1">
        <w:r w:rsidRPr="00F963EE">
          <w:rPr>
            <w:rStyle w:val="Hyperlink"/>
            <w:rFonts w:cs="Times New Roman"/>
            <w:color w:val="auto"/>
            <w:szCs w:val="24"/>
            <w:u w:val="none"/>
          </w:rPr>
          <w:t>file:///C:/Users/Lv249/Desktop/MARIANA%20RODRIGUES%20CURSINO%20OSORIO%20NUNES_trabalho%201.pdf</w:t>
        </w:r>
      </w:hyperlink>
    </w:p>
    <w:p w14:paraId="312A546C" w14:textId="77777777" w:rsidR="00B84098" w:rsidRPr="00F963EE" w:rsidRDefault="00B84098" w:rsidP="00B84098">
      <w:pPr>
        <w:spacing w:line="240" w:lineRule="auto"/>
        <w:jc w:val="left"/>
        <w:rPr>
          <w:rFonts w:cs="Times New Roman"/>
          <w:szCs w:val="24"/>
        </w:rPr>
      </w:pPr>
    </w:p>
    <w:p w14:paraId="03C737F2" w14:textId="77777777" w:rsidR="00B84098" w:rsidRPr="00F963EE" w:rsidRDefault="00B84098" w:rsidP="00B84098">
      <w:pPr>
        <w:spacing w:line="240" w:lineRule="auto"/>
        <w:jc w:val="left"/>
        <w:rPr>
          <w:rFonts w:cs="Times New Roman"/>
          <w:szCs w:val="24"/>
        </w:rPr>
      </w:pPr>
    </w:p>
    <w:p w14:paraId="3FF5740C" w14:textId="77777777" w:rsidR="00B84098" w:rsidRPr="00F963EE" w:rsidRDefault="00B84098" w:rsidP="00B84098">
      <w:pPr>
        <w:spacing w:line="240" w:lineRule="auto"/>
        <w:ind w:firstLine="0"/>
        <w:jc w:val="left"/>
        <w:rPr>
          <w:rFonts w:cs="Times New Roman"/>
          <w:szCs w:val="24"/>
        </w:rPr>
      </w:pPr>
      <w:r w:rsidRPr="00F963EE">
        <w:rPr>
          <w:rFonts w:cs="Times New Roman"/>
          <w:szCs w:val="24"/>
        </w:rPr>
        <w:t xml:space="preserve">PAULA, Marco Aurélio Borges de; CASTRO, Rodrigo Pironti Aguirre de (Coord.). </w:t>
      </w:r>
      <w:r w:rsidRPr="00F963EE">
        <w:rPr>
          <w:rFonts w:cs="Times New Roman"/>
          <w:b/>
          <w:bCs/>
          <w:szCs w:val="24"/>
        </w:rPr>
        <w:t>Compliance, gestão de riscos e combate à corrupção: integridade para o desenvolvimento</w:t>
      </w:r>
      <w:r w:rsidRPr="00F963EE">
        <w:rPr>
          <w:rFonts w:cs="Times New Roman"/>
          <w:szCs w:val="24"/>
        </w:rPr>
        <w:t>. Belo Horizonte: Fórum, 2018</w:t>
      </w:r>
    </w:p>
    <w:p w14:paraId="4671CEC5" w14:textId="77777777" w:rsidR="00B84098" w:rsidRPr="00F963EE" w:rsidRDefault="00B84098" w:rsidP="00B84098">
      <w:pPr>
        <w:spacing w:line="240" w:lineRule="auto"/>
        <w:ind w:firstLine="0"/>
        <w:jc w:val="left"/>
        <w:rPr>
          <w:rFonts w:cs="Times New Roman"/>
          <w:szCs w:val="24"/>
        </w:rPr>
      </w:pPr>
    </w:p>
    <w:p w14:paraId="0CB9F3E4" w14:textId="77777777" w:rsidR="00B84098" w:rsidRPr="00F963EE" w:rsidRDefault="00B84098" w:rsidP="00B84098">
      <w:pPr>
        <w:spacing w:line="240" w:lineRule="auto"/>
        <w:ind w:firstLine="0"/>
        <w:jc w:val="left"/>
        <w:rPr>
          <w:rFonts w:cs="Times New Roman"/>
          <w:szCs w:val="24"/>
        </w:rPr>
      </w:pPr>
    </w:p>
    <w:p w14:paraId="17163050" w14:textId="77777777" w:rsidR="00B84098" w:rsidRPr="00F963EE" w:rsidRDefault="00B84098" w:rsidP="00B84098">
      <w:pPr>
        <w:spacing w:line="240" w:lineRule="auto"/>
        <w:ind w:firstLine="0"/>
        <w:jc w:val="left"/>
        <w:rPr>
          <w:rFonts w:cs="Times New Roman"/>
          <w:szCs w:val="24"/>
        </w:rPr>
      </w:pPr>
      <w:r w:rsidRPr="00F963EE">
        <w:rPr>
          <w:rFonts w:cs="Times New Roman"/>
          <w:szCs w:val="24"/>
        </w:rPr>
        <w:t xml:space="preserve">PEREIRA, Caio Mário da Silva. </w:t>
      </w:r>
      <w:r w:rsidRPr="00F963EE">
        <w:rPr>
          <w:rFonts w:cs="Times New Roman"/>
          <w:b/>
          <w:bCs/>
          <w:szCs w:val="24"/>
        </w:rPr>
        <w:t>Instituições de direito civil. Vol. III</w:t>
      </w:r>
      <w:r w:rsidRPr="00F963EE">
        <w:rPr>
          <w:rFonts w:cs="Times New Roman"/>
          <w:szCs w:val="24"/>
        </w:rPr>
        <w:t>. Rio de Janeiro: Forense, 2009, p. 7</w:t>
      </w:r>
    </w:p>
    <w:p w14:paraId="4948313F" w14:textId="77777777" w:rsidR="00B84098" w:rsidRPr="00F963EE" w:rsidRDefault="00B84098" w:rsidP="00B84098">
      <w:pPr>
        <w:spacing w:line="240" w:lineRule="auto"/>
        <w:jc w:val="left"/>
        <w:rPr>
          <w:rFonts w:cs="Times New Roman"/>
          <w:szCs w:val="24"/>
        </w:rPr>
      </w:pPr>
    </w:p>
    <w:p w14:paraId="54CE356A" w14:textId="77777777" w:rsidR="00B84098" w:rsidRPr="00F963EE" w:rsidRDefault="00B84098" w:rsidP="00B84098">
      <w:pPr>
        <w:spacing w:line="240" w:lineRule="auto"/>
        <w:jc w:val="left"/>
        <w:rPr>
          <w:rFonts w:cs="Times New Roman"/>
          <w:szCs w:val="24"/>
        </w:rPr>
      </w:pPr>
    </w:p>
    <w:p w14:paraId="719622F6" w14:textId="77777777" w:rsidR="00B84098" w:rsidRPr="00F963EE" w:rsidRDefault="00B84098" w:rsidP="00B84098">
      <w:pPr>
        <w:spacing w:line="240" w:lineRule="auto"/>
        <w:ind w:firstLine="0"/>
        <w:jc w:val="left"/>
        <w:rPr>
          <w:rFonts w:cs="Times New Roman"/>
          <w:szCs w:val="24"/>
        </w:rPr>
      </w:pPr>
      <w:r w:rsidRPr="00F963EE">
        <w:rPr>
          <w:rFonts w:cs="Times New Roman"/>
          <w:szCs w:val="24"/>
        </w:rPr>
        <w:t xml:space="preserve">PRODANOV, Cleber Cristiano, FREITAS, Ernani Cesar </w:t>
      </w:r>
      <w:r w:rsidRPr="00F963EE">
        <w:rPr>
          <w:rFonts w:cs="Times New Roman"/>
          <w:b/>
          <w:bCs/>
          <w:szCs w:val="24"/>
        </w:rPr>
        <w:t xml:space="preserve">Metodologia do Trabalho Científico: métodos e técnicas da pesquisa e do trabalho acadêmico. </w:t>
      </w:r>
      <w:r w:rsidRPr="00F963EE">
        <w:rPr>
          <w:rFonts w:cs="Times New Roman"/>
          <w:szCs w:val="24"/>
        </w:rPr>
        <w:t xml:space="preserve">2ª ed. Novo Hamburgo: Feevale, 2013. Disponível em: </w:t>
      </w:r>
      <w:hyperlink r:id="rId18" w:history="1">
        <w:r w:rsidRPr="00F963EE">
          <w:rPr>
            <w:rStyle w:val="Hyperlink"/>
            <w:rFonts w:cs="Times New Roman"/>
            <w:color w:val="auto"/>
            <w:szCs w:val="24"/>
            <w:u w:val="none"/>
          </w:rPr>
          <w:t>https://drive.google.com/file/d/1lp5R-RyTrt6X8UPoq2jJ8gO3UEfM_JJd/view</w:t>
        </w:r>
      </w:hyperlink>
      <w:r w:rsidRPr="00F963EE">
        <w:rPr>
          <w:rFonts w:cs="Times New Roman"/>
          <w:szCs w:val="24"/>
        </w:rPr>
        <w:t xml:space="preserve"> Acesso em: 01 abr. 2020.</w:t>
      </w:r>
    </w:p>
    <w:p w14:paraId="27C838D8" w14:textId="77777777" w:rsidR="00B84098" w:rsidRPr="00F963EE" w:rsidRDefault="00B84098" w:rsidP="00B84098">
      <w:pPr>
        <w:spacing w:line="240" w:lineRule="auto"/>
        <w:jc w:val="left"/>
        <w:rPr>
          <w:rFonts w:cs="Times New Roman"/>
          <w:szCs w:val="24"/>
        </w:rPr>
      </w:pPr>
    </w:p>
    <w:p w14:paraId="47398B83" w14:textId="77777777" w:rsidR="00B84098" w:rsidRPr="00F963EE" w:rsidRDefault="00B84098" w:rsidP="00B84098">
      <w:pPr>
        <w:spacing w:line="240" w:lineRule="auto"/>
        <w:jc w:val="left"/>
        <w:rPr>
          <w:rFonts w:cs="Times New Roman"/>
          <w:szCs w:val="24"/>
        </w:rPr>
      </w:pPr>
    </w:p>
    <w:p w14:paraId="05AA00A7" w14:textId="77777777" w:rsidR="00B84098" w:rsidRPr="00F963EE" w:rsidRDefault="00B84098" w:rsidP="00B84098">
      <w:pPr>
        <w:spacing w:line="240" w:lineRule="auto"/>
        <w:ind w:firstLine="0"/>
        <w:jc w:val="left"/>
        <w:rPr>
          <w:rFonts w:cs="Times New Roman"/>
          <w:szCs w:val="24"/>
        </w:rPr>
      </w:pPr>
      <w:r w:rsidRPr="00F963EE">
        <w:rPr>
          <w:rFonts w:cs="Times New Roman"/>
          <w:szCs w:val="24"/>
        </w:rPr>
        <w:t xml:space="preserve">REBOUÇAS, Rodrigo Fernandes. </w:t>
      </w:r>
      <w:r w:rsidRPr="00F963EE">
        <w:rPr>
          <w:rFonts w:cs="Times New Roman"/>
          <w:b/>
          <w:bCs/>
          <w:szCs w:val="24"/>
        </w:rPr>
        <w:t>Autonomia privada e a análise econômica do contrato</w:t>
      </w:r>
      <w:r w:rsidRPr="00F963EE">
        <w:rPr>
          <w:rFonts w:cs="Times New Roman"/>
          <w:szCs w:val="24"/>
        </w:rPr>
        <w:t>. 1. ed. São Paulo: Almedina, 2017.</w:t>
      </w:r>
    </w:p>
    <w:p w14:paraId="65E7B4E6" w14:textId="77777777" w:rsidR="00B84098" w:rsidRPr="00F963EE" w:rsidRDefault="00B84098" w:rsidP="00B84098">
      <w:pPr>
        <w:spacing w:line="240" w:lineRule="auto"/>
        <w:jc w:val="left"/>
        <w:rPr>
          <w:rFonts w:cs="Times New Roman"/>
          <w:szCs w:val="24"/>
        </w:rPr>
      </w:pPr>
    </w:p>
    <w:p w14:paraId="05E3F735" w14:textId="77777777" w:rsidR="00B84098" w:rsidRPr="00F963EE" w:rsidRDefault="00B84098" w:rsidP="00B84098">
      <w:pPr>
        <w:spacing w:line="240" w:lineRule="auto"/>
        <w:jc w:val="left"/>
        <w:rPr>
          <w:rFonts w:cs="Times New Roman"/>
          <w:szCs w:val="24"/>
        </w:rPr>
      </w:pPr>
    </w:p>
    <w:p w14:paraId="0513B82C" w14:textId="77777777" w:rsidR="00B84098" w:rsidRPr="00F963EE" w:rsidRDefault="00B84098" w:rsidP="00B84098">
      <w:pPr>
        <w:spacing w:line="240" w:lineRule="auto"/>
        <w:ind w:firstLine="0"/>
        <w:jc w:val="left"/>
        <w:rPr>
          <w:rStyle w:val="Hyperlink"/>
          <w:rFonts w:cs="Times New Roman"/>
          <w:color w:val="auto"/>
          <w:szCs w:val="24"/>
          <w:u w:val="none"/>
        </w:rPr>
      </w:pPr>
      <w:r w:rsidRPr="00F963EE">
        <w:rPr>
          <w:rFonts w:cs="Times New Roman"/>
          <w:szCs w:val="24"/>
        </w:rPr>
        <w:t xml:space="preserve">------------, </w:t>
      </w:r>
      <w:r w:rsidRPr="00F963EE">
        <w:rPr>
          <w:rFonts w:cs="Times New Roman"/>
          <w:b/>
          <w:bCs/>
          <w:szCs w:val="24"/>
        </w:rPr>
        <w:t>Lei 12.846 exige cuidado na elaboração de cláusulas sociais</w:t>
      </w:r>
      <w:r w:rsidRPr="00F963EE">
        <w:rPr>
          <w:rFonts w:cs="Times New Roman"/>
          <w:szCs w:val="24"/>
        </w:rPr>
        <w:t xml:space="preserve">. Disponível em: </w:t>
      </w:r>
      <w:hyperlink r:id="rId19" w:anchor="top" w:history="1">
        <w:r w:rsidRPr="00F963EE">
          <w:rPr>
            <w:rStyle w:val="Hyperlink"/>
            <w:rFonts w:cs="Times New Roman"/>
            <w:color w:val="auto"/>
            <w:szCs w:val="24"/>
            <w:u w:val="none"/>
          </w:rPr>
          <w:t>http://www.conjur.com.br/2013-dez-29/rodrigoreboucas-lei-12846-exige-cuidado-elaboracao-clausulas-sociais#top</w:t>
        </w:r>
      </w:hyperlink>
      <w:r w:rsidRPr="00F963EE">
        <w:rPr>
          <w:rStyle w:val="Hyperlink"/>
          <w:rFonts w:cs="Times New Roman"/>
          <w:color w:val="auto"/>
          <w:szCs w:val="24"/>
          <w:u w:val="none"/>
        </w:rPr>
        <w:t xml:space="preserve"> Acesso em 01 abr. 2020</w:t>
      </w:r>
    </w:p>
    <w:p w14:paraId="608D1094" w14:textId="77777777" w:rsidR="00B84098" w:rsidRPr="00F963EE" w:rsidRDefault="00B84098" w:rsidP="00B84098">
      <w:pPr>
        <w:spacing w:line="240" w:lineRule="auto"/>
        <w:jc w:val="left"/>
        <w:rPr>
          <w:rStyle w:val="Hyperlink"/>
          <w:rFonts w:cs="Times New Roman"/>
          <w:color w:val="auto"/>
          <w:szCs w:val="24"/>
          <w:u w:val="none"/>
        </w:rPr>
      </w:pPr>
    </w:p>
    <w:p w14:paraId="158F5B9D" w14:textId="77777777" w:rsidR="00B84098" w:rsidRPr="00F963EE" w:rsidRDefault="00B84098" w:rsidP="00B84098">
      <w:pPr>
        <w:spacing w:line="240" w:lineRule="auto"/>
        <w:jc w:val="left"/>
        <w:rPr>
          <w:rStyle w:val="Hyperlink"/>
          <w:rFonts w:cs="Times New Roman"/>
          <w:color w:val="auto"/>
          <w:szCs w:val="24"/>
          <w:u w:val="none"/>
        </w:rPr>
      </w:pPr>
    </w:p>
    <w:p w14:paraId="1EC1D822" w14:textId="77777777" w:rsidR="00B84098" w:rsidRPr="00F963EE" w:rsidRDefault="00B84098" w:rsidP="00B84098">
      <w:pPr>
        <w:spacing w:line="240" w:lineRule="auto"/>
        <w:ind w:firstLine="0"/>
        <w:jc w:val="left"/>
        <w:rPr>
          <w:rStyle w:val="Hyperlink"/>
          <w:rFonts w:cs="Times New Roman"/>
          <w:color w:val="auto"/>
          <w:szCs w:val="24"/>
          <w:u w:val="none"/>
        </w:rPr>
      </w:pPr>
      <w:r w:rsidRPr="00F963EE">
        <w:rPr>
          <w:rFonts w:cs="Times New Roman"/>
          <w:szCs w:val="24"/>
        </w:rPr>
        <w:t xml:space="preserve">RIBEIRO, Marcia Carla Pereira; DINIZ, P. D. F. </w:t>
      </w:r>
      <w:r w:rsidRPr="00F963EE">
        <w:rPr>
          <w:rFonts w:cs="Times New Roman"/>
          <w:b/>
          <w:bCs/>
          <w:szCs w:val="24"/>
        </w:rPr>
        <w:t>Compliance e Lei Anticorrupção nas Empresas</w:t>
      </w:r>
      <w:r w:rsidRPr="00F963EE">
        <w:rPr>
          <w:rFonts w:cs="Times New Roman"/>
          <w:szCs w:val="24"/>
        </w:rPr>
        <w:t>. Revista de Informação Legislativa, 2015</w:t>
      </w:r>
    </w:p>
    <w:p w14:paraId="0D8D4614" w14:textId="77777777" w:rsidR="00B84098" w:rsidRPr="00F963EE" w:rsidRDefault="00B84098" w:rsidP="00B84098">
      <w:pPr>
        <w:spacing w:line="240" w:lineRule="auto"/>
        <w:jc w:val="left"/>
        <w:rPr>
          <w:rFonts w:cs="Times New Roman"/>
          <w:szCs w:val="24"/>
        </w:rPr>
      </w:pPr>
    </w:p>
    <w:p w14:paraId="37BA41B8" w14:textId="77777777" w:rsidR="00B84098" w:rsidRPr="00F963EE" w:rsidRDefault="00B84098" w:rsidP="00B84098">
      <w:pPr>
        <w:spacing w:line="240" w:lineRule="auto"/>
        <w:jc w:val="left"/>
        <w:rPr>
          <w:rFonts w:cs="Times New Roman"/>
          <w:szCs w:val="24"/>
        </w:rPr>
      </w:pPr>
    </w:p>
    <w:p w14:paraId="7FC629CE" w14:textId="77777777" w:rsidR="00B84098" w:rsidRPr="00F963EE" w:rsidRDefault="00B84098" w:rsidP="00B84098">
      <w:pPr>
        <w:spacing w:line="240" w:lineRule="auto"/>
        <w:ind w:firstLine="0"/>
        <w:jc w:val="left"/>
        <w:rPr>
          <w:rStyle w:val="Hyperlink"/>
          <w:rFonts w:cs="Times New Roman"/>
          <w:color w:val="auto"/>
          <w:szCs w:val="24"/>
          <w:u w:val="none"/>
        </w:rPr>
      </w:pPr>
      <w:r w:rsidRPr="00F963EE">
        <w:rPr>
          <w:rFonts w:cs="Times New Roman"/>
          <w:szCs w:val="24"/>
        </w:rPr>
        <w:t xml:space="preserve">SILVA, Edna Lucia da, MENEZES, Estera Muszkat. </w:t>
      </w:r>
      <w:r w:rsidRPr="00F963EE">
        <w:rPr>
          <w:rFonts w:cs="Times New Roman"/>
          <w:b/>
          <w:bCs/>
          <w:szCs w:val="24"/>
        </w:rPr>
        <w:t xml:space="preserve">Metodologia da Pesquisa e Elaboração de Dissertação. </w:t>
      </w:r>
      <w:r w:rsidRPr="00F963EE">
        <w:rPr>
          <w:rFonts w:cs="Times New Roman"/>
          <w:szCs w:val="24"/>
        </w:rPr>
        <w:t xml:space="preserve">4ª ed. Florianópolis,2005. Disponível em:  </w:t>
      </w:r>
      <w:hyperlink r:id="rId20" w:history="1">
        <w:r w:rsidRPr="00F963EE">
          <w:rPr>
            <w:rStyle w:val="Hyperlink"/>
            <w:rFonts w:cs="Times New Roman"/>
            <w:color w:val="auto"/>
            <w:szCs w:val="24"/>
            <w:u w:val="none"/>
          </w:rPr>
          <w:t>https://drive.google.com/file/d/1A8MOJiPlAWCn7pwcz2MW6mI4iMlS2y31/view</w:t>
        </w:r>
      </w:hyperlink>
      <w:r w:rsidRPr="00F963EE">
        <w:rPr>
          <w:rStyle w:val="Hyperlink"/>
          <w:rFonts w:cs="Times New Roman"/>
          <w:color w:val="auto"/>
          <w:szCs w:val="24"/>
          <w:u w:val="none"/>
        </w:rPr>
        <w:t xml:space="preserve">  Acesso em 01 abr. 2020</w:t>
      </w:r>
    </w:p>
    <w:p w14:paraId="703EBB0B" w14:textId="77777777" w:rsidR="00B84098" w:rsidRPr="00F963EE" w:rsidRDefault="00B84098" w:rsidP="00B84098">
      <w:pPr>
        <w:spacing w:line="240" w:lineRule="auto"/>
        <w:jc w:val="left"/>
        <w:rPr>
          <w:rStyle w:val="Hyperlink"/>
          <w:rFonts w:cs="Times New Roman"/>
          <w:color w:val="auto"/>
          <w:szCs w:val="24"/>
          <w:u w:val="none"/>
        </w:rPr>
      </w:pPr>
    </w:p>
    <w:p w14:paraId="7F7805B5" w14:textId="77777777" w:rsidR="00B84098" w:rsidRPr="00F963EE" w:rsidRDefault="00B84098" w:rsidP="00B84098">
      <w:pPr>
        <w:spacing w:line="240" w:lineRule="auto"/>
        <w:jc w:val="left"/>
        <w:rPr>
          <w:rStyle w:val="Hyperlink"/>
          <w:rFonts w:cs="Times New Roman"/>
          <w:color w:val="auto"/>
          <w:szCs w:val="24"/>
          <w:u w:val="none"/>
        </w:rPr>
      </w:pPr>
    </w:p>
    <w:p w14:paraId="4B55AB0F" w14:textId="1B896925" w:rsidR="00E73F08" w:rsidRPr="00F963EE" w:rsidRDefault="00B84098" w:rsidP="00B84098">
      <w:pPr>
        <w:spacing w:line="240" w:lineRule="auto"/>
        <w:ind w:firstLine="0"/>
        <w:jc w:val="left"/>
        <w:rPr>
          <w:rFonts w:cs="Times New Roman"/>
          <w:noProof/>
        </w:rPr>
      </w:pPr>
      <w:r w:rsidRPr="00F963EE">
        <w:rPr>
          <w:rStyle w:val="Hyperlink"/>
          <w:rFonts w:cs="Times New Roman"/>
          <w:color w:val="auto"/>
          <w:szCs w:val="24"/>
          <w:u w:val="none"/>
        </w:rPr>
        <w:t xml:space="preserve">Viera, Mariana Pessoas </w:t>
      </w:r>
      <w:r w:rsidRPr="00F963EE">
        <w:rPr>
          <w:rStyle w:val="Hyperlink"/>
          <w:rFonts w:cs="Times New Roman"/>
          <w:b/>
          <w:bCs/>
          <w:color w:val="auto"/>
          <w:szCs w:val="24"/>
          <w:u w:val="none"/>
        </w:rPr>
        <w:t xml:space="preserve">Compliance: Ferramenta Estratégica para as Boas Práticas de Gestão. </w:t>
      </w:r>
      <w:r w:rsidRPr="00F963EE">
        <w:rPr>
          <w:rStyle w:val="Hyperlink"/>
          <w:rFonts w:cs="Times New Roman"/>
          <w:color w:val="auto"/>
          <w:szCs w:val="24"/>
          <w:u w:val="none"/>
        </w:rPr>
        <w:t xml:space="preserve">Mamografia UFMG, 2013 Disponível em: </w:t>
      </w:r>
      <w:hyperlink r:id="rId21" w:history="1">
        <w:r w:rsidRPr="00F963EE">
          <w:rPr>
            <w:rStyle w:val="Hyperlink"/>
            <w:rFonts w:cs="Times New Roman"/>
            <w:color w:val="auto"/>
            <w:szCs w:val="24"/>
            <w:u w:val="none"/>
          </w:rPr>
          <w:t>http://www.novoscursos.ufv.br/graduacao/ufv/sec/www/wp-content/uploads/2014/05/Mariana-Pessoa-Vieira.pdf</w:t>
        </w:r>
      </w:hyperlink>
      <w:r w:rsidRPr="00F963EE">
        <w:rPr>
          <w:rFonts w:cs="Times New Roman"/>
          <w:szCs w:val="24"/>
        </w:rPr>
        <w:t xml:space="preserve">  Acessado em: 10 jun. 2020.</w:t>
      </w:r>
    </w:p>
    <w:sectPr w:rsidR="00E73F08" w:rsidRPr="00F963EE" w:rsidSect="00407A8F">
      <w:headerReference w:type="default" r:id="rId22"/>
      <w:footnotePr>
        <w:numFmt w:val="chicago"/>
      </w:footnotePr>
      <w:pgSz w:w="11906" w:h="16838"/>
      <w:pgMar w:top="1701" w:right="1134" w:bottom="1134" w:left="1701" w:header="1134"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20196" w14:textId="77777777" w:rsidR="00921D77" w:rsidRDefault="00921D77" w:rsidP="006B13BB">
      <w:pPr>
        <w:spacing w:line="240" w:lineRule="auto"/>
      </w:pPr>
      <w:r>
        <w:separator/>
      </w:r>
    </w:p>
  </w:endnote>
  <w:endnote w:type="continuationSeparator" w:id="0">
    <w:p w14:paraId="3970DB7F" w14:textId="77777777" w:rsidR="00921D77" w:rsidRDefault="00921D77" w:rsidP="006B13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2A99F" w14:textId="77777777" w:rsidR="00921D77" w:rsidRDefault="00921D77" w:rsidP="006B13BB">
      <w:pPr>
        <w:spacing w:line="240" w:lineRule="auto"/>
      </w:pPr>
      <w:r>
        <w:separator/>
      </w:r>
    </w:p>
  </w:footnote>
  <w:footnote w:type="continuationSeparator" w:id="0">
    <w:p w14:paraId="5B491B88" w14:textId="77777777" w:rsidR="00921D77" w:rsidRDefault="00921D77" w:rsidP="006B13BB">
      <w:pPr>
        <w:spacing w:line="240" w:lineRule="auto"/>
      </w:pPr>
      <w:r>
        <w:continuationSeparator/>
      </w:r>
    </w:p>
  </w:footnote>
  <w:footnote w:id="1">
    <w:p w14:paraId="37E725F9" w14:textId="1F469491" w:rsidR="00EC066A" w:rsidRPr="00CD5FD9" w:rsidRDefault="00EC066A" w:rsidP="001748D7">
      <w:pPr>
        <w:pStyle w:val="Textodenotaderodap"/>
        <w:ind w:firstLine="0"/>
        <w:rPr>
          <w:rFonts w:cs="Times New Roman"/>
        </w:rPr>
      </w:pPr>
      <w:r w:rsidRPr="00CD5FD9">
        <w:rPr>
          <w:rStyle w:val="Refdenotaderodap"/>
          <w:rFonts w:cs="Times New Roman"/>
        </w:rPr>
        <w:footnoteRef/>
      </w:r>
      <w:r w:rsidRPr="00CD5FD9">
        <w:rPr>
          <w:rFonts w:cs="Times New Roman"/>
        </w:rPr>
        <w:t xml:space="preserve"> Trabalho de Conclusão de Curso apresentado ao Curso de Ciências Contábeis da Pontifícia Universidade Católica de Goiás como requisito para a obtenção do título de Bacharel em Ciências Contábeis, sob a orientação </w:t>
      </w:r>
      <w:r w:rsidRPr="00CD5FD9">
        <w:rPr>
          <w:rFonts w:eastAsia="Arial" w:cs="Times New Roman"/>
          <w:color w:val="000000"/>
        </w:rPr>
        <w:t>d</w:t>
      </w:r>
      <w:r>
        <w:rPr>
          <w:rFonts w:eastAsia="Arial" w:cs="Times New Roman"/>
          <w:color w:val="000000"/>
        </w:rPr>
        <w:t>o</w:t>
      </w:r>
      <w:r w:rsidRPr="00CD5FD9">
        <w:rPr>
          <w:rFonts w:eastAsia="Arial" w:cs="Times New Roman"/>
          <w:color w:val="000000"/>
        </w:rPr>
        <w:t xml:space="preserve"> Prof.</w:t>
      </w:r>
      <w:r>
        <w:rPr>
          <w:rFonts w:eastAsia="Arial" w:cs="Times New Roman"/>
          <w:color w:val="000000"/>
        </w:rPr>
        <w:t>º</w:t>
      </w:r>
      <w:r w:rsidRPr="00CD5FD9">
        <w:rPr>
          <w:rFonts w:eastAsia="Arial" w:cs="Times New Roman"/>
          <w:color w:val="000000"/>
        </w:rPr>
        <w:t xml:space="preserve"> </w:t>
      </w:r>
      <w:r>
        <w:rPr>
          <w:rFonts w:eastAsia="Arial" w:cs="Times New Roman"/>
          <w:color w:val="000000"/>
        </w:rPr>
        <w:t>Esp. Élcio Dihl Oliveira</w:t>
      </w:r>
    </w:p>
    <w:p w14:paraId="39A88EC9" w14:textId="351E483B" w:rsidR="00EC066A" w:rsidRPr="00CD5FD9" w:rsidRDefault="00EC066A" w:rsidP="001748D7">
      <w:pPr>
        <w:pStyle w:val="Textodenotaderodap"/>
        <w:ind w:firstLine="0"/>
        <w:rPr>
          <w:rFonts w:cs="Times New Roman"/>
        </w:rPr>
      </w:pPr>
      <w:r w:rsidRPr="00CD5FD9">
        <w:rPr>
          <w:rFonts w:cs="Times New Roman"/>
        </w:rPr>
        <w:t>** Bacharelando em Ciências Contábeis pela Pontifícia Universidade Católica de Goiás. Av. Universitária, 1440 - Setor Leste Universitário, Goiânia - GO, 74605-0</w:t>
      </w:r>
      <w:r>
        <w:rPr>
          <w:rFonts w:cs="Times New Roman"/>
        </w:rPr>
        <w:t>10. E-mail: lv249@outlook.com</w:t>
      </w:r>
    </w:p>
    <w:p w14:paraId="127A79E2" w14:textId="6EC4961F" w:rsidR="00EC066A" w:rsidRDefault="00EC066A" w:rsidP="001748D7">
      <w:pPr>
        <w:pStyle w:val="Textodenotaderodap"/>
        <w:ind w:firstLine="0"/>
      </w:pPr>
      <w:r w:rsidRPr="00CD5FD9">
        <w:rPr>
          <w:rFonts w:cs="Times New Roman"/>
        </w:rPr>
        <w:t xml:space="preserve">*** </w:t>
      </w:r>
      <w:r>
        <w:rPr>
          <w:rFonts w:cs="Times New Roman"/>
        </w:rPr>
        <w:t xml:space="preserve">Esp. Controladoria e Finanças; </w:t>
      </w:r>
      <w:r w:rsidRPr="00CD5FD9">
        <w:rPr>
          <w:rFonts w:cs="Times New Roman"/>
        </w:rPr>
        <w:t xml:space="preserve">Docente </w:t>
      </w:r>
      <w:r>
        <w:rPr>
          <w:rFonts w:cs="Times New Roman"/>
        </w:rPr>
        <w:t xml:space="preserve">Assistente da </w:t>
      </w:r>
      <w:r w:rsidRPr="00CD5FD9">
        <w:rPr>
          <w:rFonts w:cs="Times New Roman"/>
        </w:rPr>
        <w:t xml:space="preserve">Pontifícia Universidade Católica de Goiás. Av. Universitária, 1440 - Setor Leste Universitário, Goiânia - GO, 74605-010. E-mail: </w:t>
      </w:r>
      <w:hyperlink r:id="rId1" w:history="1">
        <w:r w:rsidRPr="004F749B">
          <w:rPr>
            <w:rStyle w:val="Hyperlink"/>
            <w:rFonts w:eastAsia="Arial" w:cs="Times New Roman"/>
            <w:color w:val="auto"/>
          </w:rPr>
          <w:t>elcio@pucgoias.edu.br</w:t>
        </w:r>
      </w:hyperlink>
      <w:r w:rsidRPr="004F749B">
        <w:rPr>
          <w:rFonts w:eastAsia="Arial"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021006123"/>
      <w:docPartObj>
        <w:docPartGallery w:val="Page Numbers (Top of Page)"/>
        <w:docPartUnique/>
      </w:docPartObj>
    </w:sdtPr>
    <w:sdtEndPr>
      <w:rPr>
        <w:rFonts w:ascii="Times New Roman" w:hAnsi="Times New Roman" w:cstheme="minorBidi"/>
        <w:sz w:val="24"/>
        <w:szCs w:val="22"/>
      </w:rPr>
    </w:sdtEndPr>
    <w:sdtContent>
      <w:p w14:paraId="3659CA22" w14:textId="77777777" w:rsidR="00EC066A" w:rsidRDefault="00EC066A" w:rsidP="001A6C21">
        <w:pPr>
          <w:tabs>
            <w:tab w:val="left" w:pos="4536"/>
            <w:tab w:val="left" w:pos="6663"/>
          </w:tabs>
          <w:spacing w:line="240" w:lineRule="auto"/>
          <w:ind w:right="2975" w:firstLine="0"/>
        </w:pPr>
        <w:r>
          <w:rPr>
            <w:noProof/>
            <w:lang w:eastAsia="pt-BR"/>
          </w:rPr>
          <mc:AlternateContent>
            <mc:Choice Requires="wps">
              <w:drawing>
                <wp:anchor distT="0" distB="0" distL="114300" distR="114300" simplePos="0" relativeHeight="251658752" behindDoc="0" locked="0" layoutInCell="1" allowOverlap="1" wp14:anchorId="52BBC872" wp14:editId="0905A066">
                  <wp:simplePos x="0" y="0"/>
                  <wp:positionH relativeFrom="column">
                    <wp:posOffset>1815465</wp:posOffset>
                  </wp:positionH>
                  <wp:positionV relativeFrom="paragraph">
                    <wp:posOffset>-558165</wp:posOffset>
                  </wp:positionV>
                  <wp:extent cx="3000375" cy="876300"/>
                  <wp:effectExtent l="0" t="381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8F7E5A" w14:textId="77777777" w:rsidR="00EC066A" w:rsidRDefault="00EC066A" w:rsidP="001A6C21">
                              <w:pPr>
                                <w:ind w:firstLine="0"/>
                              </w:pPr>
                              <w:r>
                                <w:rPr>
                                  <w:rFonts w:ascii="Arial" w:hAnsi="Arial" w:cs="Arial"/>
                                  <w:noProof/>
                                  <w:sz w:val="20"/>
                                  <w:szCs w:val="20"/>
                                  <w:lang w:eastAsia="pt-BR"/>
                                </w:rPr>
                                <w:drawing>
                                  <wp:inline distT="0" distB="0" distL="0" distR="0" wp14:anchorId="364F742A" wp14:editId="21285264">
                                    <wp:extent cx="2366969" cy="1080000"/>
                                    <wp:effectExtent l="0" t="0" r="0" b="0"/>
                                    <wp:docPr id="4" name="Imagem 4" descr="C:\Users\Dryelly\Downloads\assinatura_+60 anos copiar-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elly\Downloads\assinatura_+60 anos copiar-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969" cy="1080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BC872" id="_x0000_t202" coordsize="21600,21600" o:spt="202" path="m,l,21600r21600,l21600,xe">
                  <v:stroke joinstyle="miter"/>
                  <v:path gradientshapeok="t" o:connecttype="rect"/>
                </v:shapetype>
                <v:shape id="Text Box 1" o:spid="_x0000_s1026" type="#_x0000_t202" style="position:absolute;left:0;text-align:left;margin-left:142.95pt;margin-top:-43.95pt;width:236.25pt;height: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" stroked="f">
                  <v:textbox>
                    <w:txbxContent>
                      <w:p w14:paraId="478F7E5A" w14:textId="77777777" w:rsidR="00EC066A" w:rsidRDefault="00EC066A" w:rsidP="001A6C21">
                        <w:pPr>
                          <w:ind w:firstLine="0"/>
                        </w:pPr>
                        <w:r>
                          <w:rPr>
                            <w:rFonts w:ascii="Arial" w:hAnsi="Arial" w:cs="Arial"/>
                            <w:noProof/>
                            <w:sz w:val="20"/>
                            <w:szCs w:val="20"/>
                            <w:lang w:eastAsia="pt-BR"/>
                          </w:rPr>
                          <w:drawing>
                            <wp:inline distT="0" distB="0" distL="0" distR="0" wp14:anchorId="364F742A" wp14:editId="21285264">
                              <wp:extent cx="2366969" cy="1080000"/>
                              <wp:effectExtent l="0" t="0" r="0" b="0"/>
                              <wp:docPr id="4" name="Imagem 4" descr="C:\Users\Dryelly\Downloads\assinatura_+60 anos copiar-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elly\Downloads\assinatura_+60 anos copiar-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969" cy="1080000"/>
                                      </a:xfrm>
                                      <a:prstGeom prst="rect">
                                        <a:avLst/>
                                      </a:prstGeom>
                                      <a:noFill/>
                                      <a:ln>
                                        <a:noFill/>
                                      </a:ln>
                                    </pic:spPr>
                                  </pic:pic>
                                </a:graphicData>
                              </a:graphic>
                            </wp:inline>
                          </w:drawing>
                        </w:r>
                      </w:p>
                    </w:txbxContent>
                  </v:textbox>
                </v:shape>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1403065"/>
      <w:docPartObj>
        <w:docPartGallery w:val="Page Numbers (Top of Page)"/>
        <w:docPartUnique/>
      </w:docPartObj>
    </w:sdtPr>
    <w:sdtEndPr>
      <w:rPr>
        <w:rFonts w:cs="Times New Roman"/>
        <w:sz w:val="20"/>
        <w:szCs w:val="20"/>
      </w:rPr>
    </w:sdtEndPr>
    <w:sdtContent>
      <w:p w14:paraId="432FFB20" w14:textId="77777777" w:rsidR="00EC066A" w:rsidRPr="001B22BD" w:rsidRDefault="00EC066A" w:rsidP="00B10752">
        <w:pPr>
          <w:pStyle w:val="Cabealho"/>
          <w:jc w:val="right"/>
          <w:rPr>
            <w:rFonts w:cs="Times New Roman"/>
            <w:sz w:val="20"/>
            <w:szCs w:val="20"/>
          </w:rPr>
        </w:pPr>
        <w:r w:rsidRPr="001B22BD">
          <w:rPr>
            <w:rFonts w:cs="Times New Roman"/>
            <w:sz w:val="20"/>
            <w:szCs w:val="20"/>
          </w:rPr>
          <w:fldChar w:fldCharType="begin"/>
        </w:r>
        <w:r w:rsidRPr="001B22BD">
          <w:rPr>
            <w:rFonts w:cs="Times New Roman"/>
            <w:sz w:val="20"/>
            <w:szCs w:val="20"/>
          </w:rPr>
          <w:instrText xml:space="preserve"> PAGE   \* MERGEFORMAT </w:instrText>
        </w:r>
        <w:r w:rsidRPr="001B22BD">
          <w:rPr>
            <w:rFonts w:cs="Times New Roman"/>
            <w:sz w:val="20"/>
            <w:szCs w:val="20"/>
          </w:rPr>
          <w:fldChar w:fldCharType="separate"/>
        </w:r>
        <w:r w:rsidR="00773A1E">
          <w:rPr>
            <w:rFonts w:cs="Times New Roman"/>
            <w:noProof/>
            <w:sz w:val="20"/>
            <w:szCs w:val="20"/>
          </w:rPr>
          <w:t>17</w:t>
        </w:r>
        <w:r w:rsidRPr="001B22BD">
          <w:rPr>
            <w:rFonts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1035A"/>
    <w:multiLevelType w:val="multilevel"/>
    <w:tmpl w:val="885C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DA5C84"/>
    <w:multiLevelType w:val="hybridMultilevel"/>
    <w:tmpl w:val="E22E7CD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2" w15:restartNumberingAfterBreak="0">
    <w:nsid w:val="6D9246DB"/>
    <w:multiLevelType w:val="multilevel"/>
    <w:tmpl w:val="0E20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9770C8"/>
    <w:multiLevelType w:val="hybridMultilevel"/>
    <w:tmpl w:val="F15637C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 w15:restartNumberingAfterBreak="0">
    <w:nsid w:val="758F4E6E"/>
    <w:multiLevelType w:val="hybridMultilevel"/>
    <w:tmpl w:val="4378D5C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FD"/>
    <w:rsid w:val="0000708C"/>
    <w:rsid w:val="0002254E"/>
    <w:rsid w:val="0002314D"/>
    <w:rsid w:val="0002577C"/>
    <w:rsid w:val="00032EEB"/>
    <w:rsid w:val="0003565D"/>
    <w:rsid w:val="00043BA1"/>
    <w:rsid w:val="000448C0"/>
    <w:rsid w:val="00045442"/>
    <w:rsid w:val="0005074D"/>
    <w:rsid w:val="00051539"/>
    <w:rsid w:val="000521A5"/>
    <w:rsid w:val="00053C2C"/>
    <w:rsid w:val="0006446C"/>
    <w:rsid w:val="00072DB2"/>
    <w:rsid w:val="00072E5B"/>
    <w:rsid w:val="000766FE"/>
    <w:rsid w:val="00080AFD"/>
    <w:rsid w:val="00083D11"/>
    <w:rsid w:val="00085C16"/>
    <w:rsid w:val="00086E55"/>
    <w:rsid w:val="00094071"/>
    <w:rsid w:val="000A0FED"/>
    <w:rsid w:val="000A1BF0"/>
    <w:rsid w:val="000A3242"/>
    <w:rsid w:val="000A638E"/>
    <w:rsid w:val="000B690D"/>
    <w:rsid w:val="000D1EC6"/>
    <w:rsid w:val="000D4575"/>
    <w:rsid w:val="000E05D6"/>
    <w:rsid w:val="000E2B36"/>
    <w:rsid w:val="000E3042"/>
    <w:rsid w:val="000F26A3"/>
    <w:rsid w:val="000F2CC3"/>
    <w:rsid w:val="00103FEE"/>
    <w:rsid w:val="00105318"/>
    <w:rsid w:val="00134BE1"/>
    <w:rsid w:val="00136A8C"/>
    <w:rsid w:val="0014041D"/>
    <w:rsid w:val="00142691"/>
    <w:rsid w:val="0014645F"/>
    <w:rsid w:val="00150C76"/>
    <w:rsid w:val="001566D1"/>
    <w:rsid w:val="0016546F"/>
    <w:rsid w:val="00166326"/>
    <w:rsid w:val="00172CCA"/>
    <w:rsid w:val="001745F4"/>
    <w:rsid w:val="001748D7"/>
    <w:rsid w:val="00176687"/>
    <w:rsid w:val="001A6C21"/>
    <w:rsid w:val="001B22BD"/>
    <w:rsid w:val="001B2A58"/>
    <w:rsid w:val="001B3798"/>
    <w:rsid w:val="001B4168"/>
    <w:rsid w:val="001C18BF"/>
    <w:rsid w:val="001C1EB2"/>
    <w:rsid w:val="001C4809"/>
    <w:rsid w:val="001C63BB"/>
    <w:rsid w:val="001D4C91"/>
    <w:rsid w:val="001F2AD0"/>
    <w:rsid w:val="001F491B"/>
    <w:rsid w:val="001F61A8"/>
    <w:rsid w:val="00207491"/>
    <w:rsid w:val="00211057"/>
    <w:rsid w:val="00212610"/>
    <w:rsid w:val="00213673"/>
    <w:rsid w:val="00222C25"/>
    <w:rsid w:val="002324EF"/>
    <w:rsid w:val="002405E2"/>
    <w:rsid w:val="00242BA1"/>
    <w:rsid w:val="0024753F"/>
    <w:rsid w:val="002534BD"/>
    <w:rsid w:val="00260C0F"/>
    <w:rsid w:val="00262D30"/>
    <w:rsid w:val="0026552C"/>
    <w:rsid w:val="00267C15"/>
    <w:rsid w:val="00274239"/>
    <w:rsid w:val="002776A4"/>
    <w:rsid w:val="0028740D"/>
    <w:rsid w:val="002A2133"/>
    <w:rsid w:val="002A5523"/>
    <w:rsid w:val="002B1AC6"/>
    <w:rsid w:val="002B28FE"/>
    <w:rsid w:val="002B6050"/>
    <w:rsid w:val="002C5CBC"/>
    <w:rsid w:val="002D40E7"/>
    <w:rsid w:val="002D4DD4"/>
    <w:rsid w:val="002E0B1F"/>
    <w:rsid w:val="002F0C27"/>
    <w:rsid w:val="002F463C"/>
    <w:rsid w:val="00317E40"/>
    <w:rsid w:val="00324876"/>
    <w:rsid w:val="00326E5D"/>
    <w:rsid w:val="003325A5"/>
    <w:rsid w:val="00333B7B"/>
    <w:rsid w:val="00343323"/>
    <w:rsid w:val="00345317"/>
    <w:rsid w:val="00345700"/>
    <w:rsid w:val="00350418"/>
    <w:rsid w:val="00351705"/>
    <w:rsid w:val="00352F85"/>
    <w:rsid w:val="00355531"/>
    <w:rsid w:val="00355887"/>
    <w:rsid w:val="00357788"/>
    <w:rsid w:val="00361538"/>
    <w:rsid w:val="00361AD6"/>
    <w:rsid w:val="003670C5"/>
    <w:rsid w:val="00371458"/>
    <w:rsid w:val="00373C90"/>
    <w:rsid w:val="00375B80"/>
    <w:rsid w:val="00377D9A"/>
    <w:rsid w:val="00382C73"/>
    <w:rsid w:val="003832D4"/>
    <w:rsid w:val="00383CA9"/>
    <w:rsid w:val="00393868"/>
    <w:rsid w:val="003A0B53"/>
    <w:rsid w:val="003A1FE2"/>
    <w:rsid w:val="003B27A8"/>
    <w:rsid w:val="003B4828"/>
    <w:rsid w:val="003C01B1"/>
    <w:rsid w:val="003D0DEE"/>
    <w:rsid w:val="003D245F"/>
    <w:rsid w:val="003D5F05"/>
    <w:rsid w:val="003E7065"/>
    <w:rsid w:val="00407A8F"/>
    <w:rsid w:val="00444D23"/>
    <w:rsid w:val="004713F2"/>
    <w:rsid w:val="00471D51"/>
    <w:rsid w:val="00483819"/>
    <w:rsid w:val="004858D9"/>
    <w:rsid w:val="004901FD"/>
    <w:rsid w:val="0049146D"/>
    <w:rsid w:val="00494CCB"/>
    <w:rsid w:val="004B2882"/>
    <w:rsid w:val="004B66D5"/>
    <w:rsid w:val="004B68C2"/>
    <w:rsid w:val="004E3733"/>
    <w:rsid w:val="004F749B"/>
    <w:rsid w:val="00500973"/>
    <w:rsid w:val="005029ED"/>
    <w:rsid w:val="00507B82"/>
    <w:rsid w:val="005121B4"/>
    <w:rsid w:val="00513330"/>
    <w:rsid w:val="00515376"/>
    <w:rsid w:val="00515B79"/>
    <w:rsid w:val="005268B5"/>
    <w:rsid w:val="00550613"/>
    <w:rsid w:val="00551027"/>
    <w:rsid w:val="005514B6"/>
    <w:rsid w:val="00555507"/>
    <w:rsid w:val="005566DA"/>
    <w:rsid w:val="00561CC0"/>
    <w:rsid w:val="00561F18"/>
    <w:rsid w:val="005662F3"/>
    <w:rsid w:val="005665D9"/>
    <w:rsid w:val="00576EC4"/>
    <w:rsid w:val="005849C9"/>
    <w:rsid w:val="00585761"/>
    <w:rsid w:val="00592AE7"/>
    <w:rsid w:val="0059403E"/>
    <w:rsid w:val="005A0AF1"/>
    <w:rsid w:val="005A5E9E"/>
    <w:rsid w:val="005B1385"/>
    <w:rsid w:val="005B2D07"/>
    <w:rsid w:val="005B3718"/>
    <w:rsid w:val="005B62DE"/>
    <w:rsid w:val="005C4F4A"/>
    <w:rsid w:val="005C5DF7"/>
    <w:rsid w:val="005D077C"/>
    <w:rsid w:val="005E6D59"/>
    <w:rsid w:val="006102B3"/>
    <w:rsid w:val="006116EF"/>
    <w:rsid w:val="006121EA"/>
    <w:rsid w:val="006208EE"/>
    <w:rsid w:val="00620BCF"/>
    <w:rsid w:val="00623551"/>
    <w:rsid w:val="00624178"/>
    <w:rsid w:val="00632577"/>
    <w:rsid w:val="00637207"/>
    <w:rsid w:val="00646BEB"/>
    <w:rsid w:val="00650CA6"/>
    <w:rsid w:val="0066311D"/>
    <w:rsid w:val="006666B0"/>
    <w:rsid w:val="00673B05"/>
    <w:rsid w:val="0067799B"/>
    <w:rsid w:val="00697A7B"/>
    <w:rsid w:val="006A5A01"/>
    <w:rsid w:val="006A7B44"/>
    <w:rsid w:val="006B0AC0"/>
    <w:rsid w:val="006B13BB"/>
    <w:rsid w:val="006B56AE"/>
    <w:rsid w:val="006B596C"/>
    <w:rsid w:val="006C06EC"/>
    <w:rsid w:val="006E6C51"/>
    <w:rsid w:val="006F2AF5"/>
    <w:rsid w:val="006F6D12"/>
    <w:rsid w:val="00704E48"/>
    <w:rsid w:val="00711AD8"/>
    <w:rsid w:val="0071285B"/>
    <w:rsid w:val="00760998"/>
    <w:rsid w:val="0076109E"/>
    <w:rsid w:val="00767217"/>
    <w:rsid w:val="00773A1E"/>
    <w:rsid w:val="007742A2"/>
    <w:rsid w:val="0077617B"/>
    <w:rsid w:val="007766C9"/>
    <w:rsid w:val="00785872"/>
    <w:rsid w:val="007869DE"/>
    <w:rsid w:val="00796C50"/>
    <w:rsid w:val="00797DDD"/>
    <w:rsid w:val="007A334D"/>
    <w:rsid w:val="007B5181"/>
    <w:rsid w:val="007D4442"/>
    <w:rsid w:val="007D7383"/>
    <w:rsid w:val="007D76F9"/>
    <w:rsid w:val="007E393B"/>
    <w:rsid w:val="007E5EDE"/>
    <w:rsid w:val="007F1DCD"/>
    <w:rsid w:val="007F6479"/>
    <w:rsid w:val="007F7E4C"/>
    <w:rsid w:val="008062AA"/>
    <w:rsid w:val="008114C7"/>
    <w:rsid w:val="00823C14"/>
    <w:rsid w:val="00844526"/>
    <w:rsid w:val="008570EC"/>
    <w:rsid w:val="00867F8A"/>
    <w:rsid w:val="0087506E"/>
    <w:rsid w:val="008762B0"/>
    <w:rsid w:val="00877DF2"/>
    <w:rsid w:val="0088249D"/>
    <w:rsid w:val="0088354D"/>
    <w:rsid w:val="00885C0C"/>
    <w:rsid w:val="008A41F2"/>
    <w:rsid w:val="008B13EE"/>
    <w:rsid w:val="008B19F4"/>
    <w:rsid w:val="008B23B4"/>
    <w:rsid w:val="008D317E"/>
    <w:rsid w:val="008D31A9"/>
    <w:rsid w:val="008D4040"/>
    <w:rsid w:val="008E011D"/>
    <w:rsid w:val="008F3B6C"/>
    <w:rsid w:val="00900126"/>
    <w:rsid w:val="00900837"/>
    <w:rsid w:val="00903C21"/>
    <w:rsid w:val="00910040"/>
    <w:rsid w:val="0091076A"/>
    <w:rsid w:val="00910ADE"/>
    <w:rsid w:val="009143D1"/>
    <w:rsid w:val="00915BBA"/>
    <w:rsid w:val="00921D77"/>
    <w:rsid w:val="00925FC5"/>
    <w:rsid w:val="009407DD"/>
    <w:rsid w:val="009477EA"/>
    <w:rsid w:val="00953279"/>
    <w:rsid w:val="009819BB"/>
    <w:rsid w:val="00983E75"/>
    <w:rsid w:val="0098598E"/>
    <w:rsid w:val="00991FB6"/>
    <w:rsid w:val="00997B81"/>
    <w:rsid w:val="009A3304"/>
    <w:rsid w:val="009B5214"/>
    <w:rsid w:val="009C27A1"/>
    <w:rsid w:val="009C7B6E"/>
    <w:rsid w:val="009D01E6"/>
    <w:rsid w:val="009D2700"/>
    <w:rsid w:val="009D7B81"/>
    <w:rsid w:val="009E34B3"/>
    <w:rsid w:val="00A033F5"/>
    <w:rsid w:val="00A03E5E"/>
    <w:rsid w:val="00A17A4F"/>
    <w:rsid w:val="00A34C2E"/>
    <w:rsid w:val="00A613CE"/>
    <w:rsid w:val="00A66E42"/>
    <w:rsid w:val="00A7363F"/>
    <w:rsid w:val="00A85946"/>
    <w:rsid w:val="00A87423"/>
    <w:rsid w:val="00A932DA"/>
    <w:rsid w:val="00AA7534"/>
    <w:rsid w:val="00AC2E82"/>
    <w:rsid w:val="00AC4794"/>
    <w:rsid w:val="00AC738B"/>
    <w:rsid w:val="00AD0566"/>
    <w:rsid w:val="00AD0878"/>
    <w:rsid w:val="00AD092F"/>
    <w:rsid w:val="00AD1F44"/>
    <w:rsid w:val="00AE1698"/>
    <w:rsid w:val="00AE2522"/>
    <w:rsid w:val="00AE4E08"/>
    <w:rsid w:val="00AF73ED"/>
    <w:rsid w:val="00AF75D2"/>
    <w:rsid w:val="00AF7E90"/>
    <w:rsid w:val="00B024C6"/>
    <w:rsid w:val="00B04852"/>
    <w:rsid w:val="00B04CDF"/>
    <w:rsid w:val="00B054DF"/>
    <w:rsid w:val="00B05736"/>
    <w:rsid w:val="00B067E3"/>
    <w:rsid w:val="00B10752"/>
    <w:rsid w:val="00B21A23"/>
    <w:rsid w:val="00B2323F"/>
    <w:rsid w:val="00B32F07"/>
    <w:rsid w:val="00B36E32"/>
    <w:rsid w:val="00B44D48"/>
    <w:rsid w:val="00B45FD3"/>
    <w:rsid w:val="00B46A6E"/>
    <w:rsid w:val="00B508EE"/>
    <w:rsid w:val="00B55BFB"/>
    <w:rsid w:val="00B57771"/>
    <w:rsid w:val="00B76ECB"/>
    <w:rsid w:val="00B7705D"/>
    <w:rsid w:val="00B80F84"/>
    <w:rsid w:val="00B81DBF"/>
    <w:rsid w:val="00B82AF7"/>
    <w:rsid w:val="00B83917"/>
    <w:rsid w:val="00B84098"/>
    <w:rsid w:val="00B848AA"/>
    <w:rsid w:val="00BA19DA"/>
    <w:rsid w:val="00BA736B"/>
    <w:rsid w:val="00BB2962"/>
    <w:rsid w:val="00BC17A5"/>
    <w:rsid w:val="00BD108E"/>
    <w:rsid w:val="00BD325B"/>
    <w:rsid w:val="00BE79BF"/>
    <w:rsid w:val="00C03FF4"/>
    <w:rsid w:val="00C04733"/>
    <w:rsid w:val="00C1097D"/>
    <w:rsid w:val="00C10CA5"/>
    <w:rsid w:val="00C24F89"/>
    <w:rsid w:val="00C2530C"/>
    <w:rsid w:val="00C303F4"/>
    <w:rsid w:val="00C40AF5"/>
    <w:rsid w:val="00C536D3"/>
    <w:rsid w:val="00C64A79"/>
    <w:rsid w:val="00C6653C"/>
    <w:rsid w:val="00C703B6"/>
    <w:rsid w:val="00C77A3C"/>
    <w:rsid w:val="00C810C5"/>
    <w:rsid w:val="00C844F0"/>
    <w:rsid w:val="00C87031"/>
    <w:rsid w:val="00C92FA5"/>
    <w:rsid w:val="00CA0185"/>
    <w:rsid w:val="00CA7186"/>
    <w:rsid w:val="00CB17D5"/>
    <w:rsid w:val="00CB4884"/>
    <w:rsid w:val="00CB600E"/>
    <w:rsid w:val="00CC08E7"/>
    <w:rsid w:val="00CC0BA0"/>
    <w:rsid w:val="00CC43B9"/>
    <w:rsid w:val="00CC5730"/>
    <w:rsid w:val="00CD5FD9"/>
    <w:rsid w:val="00CE2BDB"/>
    <w:rsid w:val="00CF622B"/>
    <w:rsid w:val="00D02355"/>
    <w:rsid w:val="00D1047A"/>
    <w:rsid w:val="00D156C3"/>
    <w:rsid w:val="00D401AE"/>
    <w:rsid w:val="00D4155C"/>
    <w:rsid w:val="00D45AB4"/>
    <w:rsid w:val="00D60D76"/>
    <w:rsid w:val="00D651BE"/>
    <w:rsid w:val="00D65485"/>
    <w:rsid w:val="00D822A7"/>
    <w:rsid w:val="00DB1CDA"/>
    <w:rsid w:val="00DB503F"/>
    <w:rsid w:val="00DB5F1C"/>
    <w:rsid w:val="00DD3218"/>
    <w:rsid w:val="00DD53A5"/>
    <w:rsid w:val="00DE2C01"/>
    <w:rsid w:val="00DE72A6"/>
    <w:rsid w:val="00DF3583"/>
    <w:rsid w:val="00DF57C3"/>
    <w:rsid w:val="00E04037"/>
    <w:rsid w:val="00E15305"/>
    <w:rsid w:val="00E21F90"/>
    <w:rsid w:val="00E31DCB"/>
    <w:rsid w:val="00E3520F"/>
    <w:rsid w:val="00E35DB4"/>
    <w:rsid w:val="00E37057"/>
    <w:rsid w:val="00E46353"/>
    <w:rsid w:val="00E507D0"/>
    <w:rsid w:val="00E524A5"/>
    <w:rsid w:val="00E63D30"/>
    <w:rsid w:val="00E652D9"/>
    <w:rsid w:val="00E73F08"/>
    <w:rsid w:val="00E820C0"/>
    <w:rsid w:val="00E914B9"/>
    <w:rsid w:val="00E97794"/>
    <w:rsid w:val="00EA2546"/>
    <w:rsid w:val="00EA5386"/>
    <w:rsid w:val="00EA7B1F"/>
    <w:rsid w:val="00EB0D6C"/>
    <w:rsid w:val="00EB2056"/>
    <w:rsid w:val="00EB36FD"/>
    <w:rsid w:val="00EB476C"/>
    <w:rsid w:val="00EB68DA"/>
    <w:rsid w:val="00EC066A"/>
    <w:rsid w:val="00EC1B81"/>
    <w:rsid w:val="00ED27C3"/>
    <w:rsid w:val="00ED3F24"/>
    <w:rsid w:val="00ED7948"/>
    <w:rsid w:val="00EE6232"/>
    <w:rsid w:val="00EE6AB7"/>
    <w:rsid w:val="00EF058C"/>
    <w:rsid w:val="00EF303A"/>
    <w:rsid w:val="00EF6DED"/>
    <w:rsid w:val="00F00060"/>
    <w:rsid w:val="00F003FD"/>
    <w:rsid w:val="00F0223E"/>
    <w:rsid w:val="00F10E51"/>
    <w:rsid w:val="00F22E26"/>
    <w:rsid w:val="00F42458"/>
    <w:rsid w:val="00F5477F"/>
    <w:rsid w:val="00F606B1"/>
    <w:rsid w:val="00F718B7"/>
    <w:rsid w:val="00F802CE"/>
    <w:rsid w:val="00F8792D"/>
    <w:rsid w:val="00F90B2A"/>
    <w:rsid w:val="00F9618F"/>
    <w:rsid w:val="00F963EE"/>
    <w:rsid w:val="00FA1707"/>
    <w:rsid w:val="00FA4780"/>
    <w:rsid w:val="00FA5927"/>
    <w:rsid w:val="00FB1997"/>
    <w:rsid w:val="00FB585A"/>
    <w:rsid w:val="00FC0BF2"/>
    <w:rsid w:val="00FC6C62"/>
    <w:rsid w:val="00FC6D21"/>
    <w:rsid w:val="00FD067B"/>
    <w:rsid w:val="00FD1F16"/>
    <w:rsid w:val="00FE1F4F"/>
    <w:rsid w:val="00FE43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C65A0"/>
  <w15:docId w15:val="{6E9AD9E1-B15C-46AA-808D-64729C6B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55"/>
  </w:style>
  <w:style w:type="paragraph" w:styleId="Ttulo1">
    <w:name w:val="heading 1"/>
    <w:basedOn w:val="Normal"/>
    <w:next w:val="Normal"/>
    <w:link w:val="Ttulo1Char"/>
    <w:autoRedefine/>
    <w:uiPriority w:val="9"/>
    <w:qFormat/>
    <w:rsid w:val="00B7705D"/>
    <w:pPr>
      <w:keepNext/>
      <w:keepLines/>
      <w:spacing w:before="240"/>
      <w:outlineLvl w:val="0"/>
    </w:pPr>
    <w:rPr>
      <w:rFonts w:eastAsiaTheme="majorEastAsia" w:cstheme="majorBidi"/>
      <w:b/>
      <w:noProof/>
      <w:color w:val="000000" w:themeColor="text1"/>
      <w:szCs w:val="32"/>
    </w:rPr>
  </w:style>
  <w:style w:type="paragraph" w:styleId="Ttulo2">
    <w:name w:val="heading 2"/>
    <w:basedOn w:val="Normal"/>
    <w:next w:val="Normal"/>
    <w:link w:val="Ttulo2Char"/>
    <w:uiPriority w:val="9"/>
    <w:unhideWhenUsed/>
    <w:qFormat/>
    <w:rsid w:val="00DB503F"/>
    <w:pPr>
      <w:keepNext/>
      <w:keepLines/>
      <w:spacing w:before="40"/>
      <w:outlineLvl w:val="1"/>
    </w:pPr>
    <w:rPr>
      <w:rFonts w:eastAsiaTheme="majorEastAsia" w:cstheme="majorBidi"/>
      <w:noProof/>
      <w:color w:val="000000" w:themeColor="text1"/>
      <w:szCs w:val="26"/>
    </w:rPr>
  </w:style>
  <w:style w:type="paragraph" w:styleId="Ttulo3">
    <w:name w:val="heading 3"/>
    <w:basedOn w:val="Normal"/>
    <w:next w:val="Normal"/>
    <w:link w:val="Ttulo3Char"/>
    <w:uiPriority w:val="9"/>
    <w:semiHidden/>
    <w:unhideWhenUsed/>
    <w:qFormat/>
    <w:rsid w:val="00A66E42"/>
    <w:pPr>
      <w:keepNext/>
      <w:keepLines/>
      <w:spacing w:before="40"/>
      <w:outlineLvl w:val="2"/>
    </w:pPr>
    <w:rPr>
      <w:rFonts w:asciiTheme="majorHAnsi" w:eastAsiaTheme="majorEastAsia" w:hAnsiTheme="majorHAnsi" w:cstheme="majorBidi"/>
      <w:noProof/>
      <w:color w:val="243F60" w:themeColor="accent1" w:themeShade="7F"/>
      <w:szCs w:val="24"/>
    </w:rPr>
  </w:style>
  <w:style w:type="paragraph" w:styleId="Ttulo4">
    <w:name w:val="heading 4"/>
    <w:basedOn w:val="Normal"/>
    <w:next w:val="Normal"/>
    <w:link w:val="Ttulo4Char"/>
    <w:uiPriority w:val="9"/>
    <w:semiHidden/>
    <w:unhideWhenUsed/>
    <w:qFormat/>
    <w:rsid w:val="00A66E42"/>
    <w:pPr>
      <w:keepNext/>
      <w:keepLines/>
      <w:spacing w:before="40"/>
      <w:outlineLvl w:val="3"/>
    </w:pPr>
    <w:rPr>
      <w:rFonts w:asciiTheme="majorHAnsi" w:eastAsiaTheme="majorEastAsia" w:hAnsiTheme="majorHAnsi" w:cstheme="majorBidi"/>
      <w:i/>
      <w:iCs/>
      <w:noProof/>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B13BB"/>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B13BB"/>
    <w:rPr>
      <w:sz w:val="20"/>
      <w:szCs w:val="20"/>
    </w:rPr>
  </w:style>
  <w:style w:type="character" w:styleId="Refdenotaderodap">
    <w:name w:val="footnote reference"/>
    <w:basedOn w:val="Fontepargpadro"/>
    <w:uiPriority w:val="99"/>
    <w:semiHidden/>
    <w:unhideWhenUsed/>
    <w:rsid w:val="006B13BB"/>
    <w:rPr>
      <w:vertAlign w:val="superscript"/>
    </w:rPr>
  </w:style>
  <w:style w:type="paragraph" w:styleId="Cabealho">
    <w:name w:val="header"/>
    <w:basedOn w:val="Normal"/>
    <w:link w:val="CabealhoChar"/>
    <w:uiPriority w:val="99"/>
    <w:unhideWhenUsed/>
    <w:rsid w:val="005D077C"/>
    <w:pPr>
      <w:tabs>
        <w:tab w:val="center" w:pos="4252"/>
        <w:tab w:val="right" w:pos="8504"/>
      </w:tabs>
      <w:spacing w:line="240" w:lineRule="auto"/>
    </w:pPr>
  </w:style>
  <w:style w:type="character" w:customStyle="1" w:styleId="CabealhoChar">
    <w:name w:val="Cabeçalho Char"/>
    <w:basedOn w:val="Fontepargpadro"/>
    <w:link w:val="Cabealho"/>
    <w:uiPriority w:val="99"/>
    <w:rsid w:val="005D077C"/>
  </w:style>
  <w:style w:type="paragraph" w:styleId="Rodap">
    <w:name w:val="footer"/>
    <w:basedOn w:val="Normal"/>
    <w:link w:val="RodapChar"/>
    <w:uiPriority w:val="99"/>
    <w:unhideWhenUsed/>
    <w:rsid w:val="005D077C"/>
    <w:pPr>
      <w:tabs>
        <w:tab w:val="center" w:pos="4252"/>
        <w:tab w:val="right" w:pos="8504"/>
      </w:tabs>
      <w:spacing w:line="240" w:lineRule="auto"/>
    </w:pPr>
  </w:style>
  <w:style w:type="character" w:customStyle="1" w:styleId="RodapChar">
    <w:name w:val="Rodapé Char"/>
    <w:basedOn w:val="Fontepargpadro"/>
    <w:link w:val="Rodap"/>
    <w:uiPriority w:val="99"/>
    <w:rsid w:val="005D077C"/>
  </w:style>
  <w:style w:type="paragraph" w:styleId="Textodebalo">
    <w:name w:val="Balloon Text"/>
    <w:basedOn w:val="Normal"/>
    <w:link w:val="TextodebaloChar"/>
    <w:uiPriority w:val="99"/>
    <w:semiHidden/>
    <w:unhideWhenUsed/>
    <w:rsid w:val="001A6C2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6C21"/>
    <w:rPr>
      <w:rFonts w:ascii="Tahoma" w:hAnsi="Tahoma" w:cs="Tahoma"/>
      <w:sz w:val="16"/>
      <w:szCs w:val="16"/>
    </w:rPr>
  </w:style>
  <w:style w:type="paragraph" w:customStyle="1" w:styleId="Corpo">
    <w:name w:val="Corpo"/>
    <w:rsid w:val="009D01E6"/>
    <w:pPr>
      <w:pBdr>
        <w:top w:val="nil"/>
        <w:left w:val="nil"/>
        <w:bottom w:val="nil"/>
        <w:right w:val="nil"/>
        <w:between w:val="nil"/>
        <w:bar w:val="nil"/>
      </w:pBdr>
      <w:spacing w:after="160" w:line="259" w:lineRule="auto"/>
      <w:ind w:firstLine="0"/>
      <w:jc w:val="left"/>
    </w:pPr>
    <w:rPr>
      <w:rFonts w:ascii="Calibri" w:eastAsia="Calibri" w:hAnsi="Calibri" w:cs="Calibri"/>
      <w:color w:val="000000"/>
      <w:sz w:val="22"/>
      <w:u w:color="000000"/>
      <w:bdr w:val="nil"/>
      <w:lang w:eastAsia="pt-BR"/>
      <w14:textOutline w14:w="0" w14:cap="flat" w14:cmpd="sng" w14:algn="ctr">
        <w14:noFill/>
        <w14:prstDash w14:val="solid"/>
        <w14:bevel/>
      </w14:textOutline>
    </w:rPr>
  </w:style>
  <w:style w:type="character" w:styleId="Forte">
    <w:name w:val="Strong"/>
    <w:basedOn w:val="Fontepargpadro"/>
    <w:uiPriority w:val="22"/>
    <w:qFormat/>
    <w:rsid w:val="009D01E6"/>
    <w:rPr>
      <w:b/>
      <w:bCs/>
    </w:rPr>
  </w:style>
  <w:style w:type="character" w:customStyle="1" w:styleId="Ttulo1Char">
    <w:name w:val="Título 1 Char"/>
    <w:basedOn w:val="Fontepargpadro"/>
    <w:link w:val="Ttulo1"/>
    <w:uiPriority w:val="9"/>
    <w:rsid w:val="00B7705D"/>
    <w:rPr>
      <w:rFonts w:eastAsiaTheme="majorEastAsia" w:cstheme="majorBidi"/>
      <w:b/>
      <w:noProof/>
      <w:color w:val="000000" w:themeColor="text1"/>
      <w:szCs w:val="32"/>
    </w:rPr>
  </w:style>
  <w:style w:type="character" w:customStyle="1" w:styleId="Ttulo2Char">
    <w:name w:val="Título 2 Char"/>
    <w:basedOn w:val="Fontepargpadro"/>
    <w:link w:val="Ttulo2"/>
    <w:uiPriority w:val="9"/>
    <w:rsid w:val="00DB503F"/>
    <w:rPr>
      <w:rFonts w:eastAsiaTheme="majorEastAsia" w:cstheme="majorBidi"/>
      <w:noProof/>
      <w:color w:val="000000" w:themeColor="text1"/>
      <w:szCs w:val="26"/>
    </w:rPr>
  </w:style>
  <w:style w:type="character" w:customStyle="1" w:styleId="Ttulo3Char">
    <w:name w:val="Título 3 Char"/>
    <w:basedOn w:val="Fontepargpadro"/>
    <w:link w:val="Ttulo3"/>
    <w:uiPriority w:val="9"/>
    <w:semiHidden/>
    <w:rsid w:val="00A66E42"/>
    <w:rPr>
      <w:rFonts w:asciiTheme="majorHAnsi" w:eastAsiaTheme="majorEastAsia" w:hAnsiTheme="majorHAnsi" w:cstheme="majorBidi"/>
      <w:noProof/>
      <w:color w:val="243F60" w:themeColor="accent1" w:themeShade="7F"/>
      <w:szCs w:val="24"/>
    </w:rPr>
  </w:style>
  <w:style w:type="character" w:customStyle="1" w:styleId="Ttulo4Char">
    <w:name w:val="Título 4 Char"/>
    <w:basedOn w:val="Fontepargpadro"/>
    <w:link w:val="Ttulo4"/>
    <w:uiPriority w:val="9"/>
    <w:semiHidden/>
    <w:rsid w:val="00A66E42"/>
    <w:rPr>
      <w:rFonts w:asciiTheme="majorHAnsi" w:eastAsiaTheme="majorEastAsia" w:hAnsiTheme="majorHAnsi" w:cstheme="majorBidi"/>
      <w:i/>
      <w:iCs/>
      <w:noProof/>
      <w:color w:val="365F91" w:themeColor="accent1" w:themeShade="BF"/>
    </w:rPr>
  </w:style>
  <w:style w:type="numbering" w:customStyle="1" w:styleId="Semlista1">
    <w:name w:val="Sem lista1"/>
    <w:next w:val="Semlista"/>
    <w:uiPriority w:val="99"/>
    <w:semiHidden/>
    <w:unhideWhenUsed/>
    <w:rsid w:val="00A66E42"/>
  </w:style>
  <w:style w:type="character" w:customStyle="1" w:styleId="Nenhum">
    <w:name w:val="Nenhum"/>
    <w:rsid w:val="00A66E42"/>
  </w:style>
  <w:style w:type="character" w:customStyle="1" w:styleId="Hyperlink0">
    <w:name w:val="Hyperlink.0"/>
    <w:basedOn w:val="Nenhum"/>
    <w:rsid w:val="00A66E42"/>
    <w:rPr>
      <w:rFonts w:ascii="Times New Roman" w:eastAsia="Times New Roman" w:hAnsi="Times New Roman" w:cs="Times New Roman"/>
      <w:sz w:val="24"/>
      <w:szCs w:val="24"/>
    </w:rPr>
  </w:style>
  <w:style w:type="character" w:customStyle="1" w:styleId="Hyperlink1">
    <w:name w:val="Hyperlink.1"/>
    <w:basedOn w:val="Nenhum"/>
    <w:rsid w:val="00A66E42"/>
    <w:rPr>
      <w:rFonts w:ascii="Times New Roman" w:eastAsia="Times New Roman" w:hAnsi="Times New Roman" w:cs="Times New Roman"/>
      <w:b/>
      <w:bCs/>
      <w:color w:val="000000"/>
      <w:sz w:val="24"/>
      <w:szCs w:val="24"/>
      <w:u w:color="000000"/>
      <w14:textOutline w14:w="0" w14:cap="rnd" w14:cmpd="sng" w14:algn="ctr">
        <w14:noFill/>
        <w14:prstDash w14:val="solid"/>
        <w14:bevel/>
      </w14:textOutline>
    </w:rPr>
  </w:style>
  <w:style w:type="character" w:customStyle="1" w:styleId="Hyperlink2">
    <w:name w:val="Hyperlink.2"/>
    <w:basedOn w:val="Fontepargpadro"/>
    <w:rsid w:val="00A66E42"/>
    <w:rPr>
      <w:rFonts w:ascii="Times New Roman" w:eastAsia="Times New Roman" w:hAnsi="Times New Roman" w:cs="Times New Roman"/>
      <w:color w:val="000000"/>
      <w:sz w:val="24"/>
      <w:szCs w:val="24"/>
      <w:u w:val="none" w:color="000000"/>
      <w14:textOutline w14:w="0" w14:cap="rnd" w14:cmpd="sng" w14:algn="ctr">
        <w14:noFill/>
        <w14:prstDash w14:val="solid"/>
        <w14:bevel/>
      </w14:textOutline>
    </w:rPr>
  </w:style>
  <w:style w:type="paragraph" w:styleId="NormalWeb">
    <w:name w:val="Normal (Web)"/>
    <w:basedOn w:val="Normal"/>
    <w:uiPriority w:val="99"/>
    <w:unhideWhenUsed/>
    <w:rsid w:val="00A66E42"/>
    <w:pPr>
      <w:spacing w:before="100" w:beforeAutospacing="1" w:after="100" w:afterAutospacing="1" w:line="240" w:lineRule="auto"/>
      <w:ind w:firstLine="0"/>
      <w:jc w:val="left"/>
    </w:pPr>
    <w:rPr>
      <w:rFonts w:eastAsia="Times New Roman" w:cs="Times New Roman"/>
      <w:noProof/>
      <w:szCs w:val="24"/>
      <w:lang w:eastAsia="pt-BR"/>
    </w:rPr>
  </w:style>
  <w:style w:type="character" w:styleId="Hyperlink">
    <w:name w:val="Hyperlink"/>
    <w:basedOn w:val="Fontepargpadro"/>
    <w:uiPriority w:val="99"/>
    <w:unhideWhenUsed/>
    <w:rsid w:val="00A66E42"/>
    <w:rPr>
      <w:color w:val="0000FF"/>
      <w:u w:val="single"/>
    </w:rPr>
  </w:style>
  <w:style w:type="character" w:customStyle="1" w:styleId="a">
    <w:name w:val="_"/>
    <w:basedOn w:val="Fontepargpadro"/>
    <w:rsid w:val="00A66E42"/>
  </w:style>
  <w:style w:type="character" w:styleId="nfase">
    <w:name w:val="Emphasis"/>
    <w:basedOn w:val="Fontepargpadro"/>
    <w:uiPriority w:val="20"/>
    <w:qFormat/>
    <w:rsid w:val="00A66E42"/>
    <w:rPr>
      <w:i/>
      <w:iCs/>
    </w:rPr>
  </w:style>
  <w:style w:type="character" w:styleId="Refdecomentrio">
    <w:name w:val="annotation reference"/>
    <w:basedOn w:val="Fontepargpadro"/>
    <w:uiPriority w:val="99"/>
    <w:semiHidden/>
    <w:unhideWhenUsed/>
    <w:rsid w:val="00900837"/>
    <w:rPr>
      <w:sz w:val="16"/>
      <w:szCs w:val="16"/>
    </w:rPr>
  </w:style>
  <w:style w:type="paragraph" w:styleId="Textodecomentrio">
    <w:name w:val="annotation text"/>
    <w:basedOn w:val="Normal"/>
    <w:link w:val="TextodecomentrioChar"/>
    <w:uiPriority w:val="99"/>
    <w:semiHidden/>
    <w:unhideWhenUsed/>
    <w:rsid w:val="0090083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00837"/>
    <w:rPr>
      <w:sz w:val="20"/>
      <w:szCs w:val="20"/>
    </w:rPr>
  </w:style>
  <w:style w:type="paragraph" w:styleId="Assuntodocomentrio">
    <w:name w:val="annotation subject"/>
    <w:basedOn w:val="Textodecomentrio"/>
    <w:next w:val="Textodecomentrio"/>
    <w:link w:val="AssuntodocomentrioChar"/>
    <w:uiPriority w:val="99"/>
    <w:semiHidden/>
    <w:unhideWhenUsed/>
    <w:rsid w:val="00900837"/>
    <w:rPr>
      <w:b/>
      <w:bCs/>
    </w:rPr>
  </w:style>
  <w:style w:type="character" w:customStyle="1" w:styleId="AssuntodocomentrioChar">
    <w:name w:val="Assunto do comentário Char"/>
    <w:basedOn w:val="TextodecomentrioChar"/>
    <w:link w:val="Assuntodocomentrio"/>
    <w:uiPriority w:val="99"/>
    <w:semiHidden/>
    <w:rsid w:val="00900837"/>
    <w:rPr>
      <w:b/>
      <w:bCs/>
      <w:sz w:val="20"/>
      <w:szCs w:val="20"/>
    </w:rPr>
  </w:style>
  <w:style w:type="paragraph" w:styleId="Reviso">
    <w:name w:val="Revision"/>
    <w:hidden/>
    <w:uiPriority w:val="99"/>
    <w:semiHidden/>
    <w:rsid w:val="00900837"/>
    <w:pPr>
      <w:spacing w:line="240" w:lineRule="auto"/>
      <w:ind w:firstLine="0"/>
      <w:jc w:val="left"/>
    </w:pPr>
  </w:style>
  <w:style w:type="paragraph" w:styleId="PargrafodaLista">
    <w:name w:val="List Paragraph"/>
    <w:basedOn w:val="Normal"/>
    <w:uiPriority w:val="34"/>
    <w:qFormat/>
    <w:rsid w:val="00B32F07"/>
    <w:pPr>
      <w:ind w:left="720"/>
      <w:contextualSpacing/>
    </w:pPr>
  </w:style>
  <w:style w:type="table" w:styleId="Tabelacomgrade">
    <w:name w:val="Table Grid"/>
    <w:basedOn w:val="Tabelanormal"/>
    <w:uiPriority w:val="39"/>
    <w:rsid w:val="006A7B44"/>
    <w:pPr>
      <w:pBdr>
        <w:top w:val="nil"/>
        <w:left w:val="nil"/>
        <w:bottom w:val="nil"/>
        <w:right w:val="nil"/>
        <w:between w:val="nil"/>
        <w:bar w:val="nil"/>
      </w:pBdr>
      <w:spacing w:line="240" w:lineRule="auto"/>
      <w:ind w:firstLine="0"/>
      <w:jc w:val="left"/>
    </w:pPr>
    <w:rPr>
      <w:rFonts w:eastAsia="Arial Unicode MS"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A7B44"/>
    <w:pPr>
      <w:suppressAutoHyphens/>
      <w:spacing w:before="280" w:after="119" w:line="240" w:lineRule="auto"/>
      <w:ind w:firstLine="0"/>
      <w:jc w:val="left"/>
    </w:pPr>
    <w:rPr>
      <w:rFonts w:eastAsia="Times New Roman" w:cs="Times New Roman"/>
      <w:szCs w:val="24"/>
      <w:lang w:eastAsia="zh-CN"/>
    </w:rPr>
  </w:style>
  <w:style w:type="paragraph" w:styleId="Corpodetexto">
    <w:name w:val="Body Text"/>
    <w:basedOn w:val="Normal"/>
    <w:link w:val="CorpodetextoChar"/>
    <w:semiHidden/>
    <w:unhideWhenUsed/>
    <w:rsid w:val="006A7B44"/>
    <w:pPr>
      <w:suppressAutoHyphens/>
      <w:spacing w:after="120" w:line="240" w:lineRule="auto"/>
      <w:ind w:firstLine="0"/>
      <w:jc w:val="left"/>
    </w:pPr>
    <w:rPr>
      <w:rFonts w:eastAsia="Calibri" w:cs="Times New Roman"/>
      <w:szCs w:val="24"/>
      <w:lang w:val="x-none" w:eastAsia="zh-CN"/>
    </w:rPr>
  </w:style>
  <w:style w:type="character" w:customStyle="1" w:styleId="CorpodetextoChar">
    <w:name w:val="Corpo de texto Char"/>
    <w:basedOn w:val="Fontepargpadro"/>
    <w:link w:val="Corpodetexto"/>
    <w:semiHidden/>
    <w:rsid w:val="006A7B44"/>
    <w:rPr>
      <w:rFonts w:eastAsia="Calibri" w:cs="Times New Roman"/>
      <w:szCs w:val="24"/>
      <w:lang w:val="x-none" w:eastAsia="zh-CN"/>
    </w:rPr>
  </w:style>
  <w:style w:type="character" w:customStyle="1" w:styleId="hgkelc">
    <w:name w:val="hgkelc"/>
    <w:basedOn w:val="Fontepargpadro"/>
    <w:rsid w:val="00EA7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972723">
      <w:bodyDiv w:val="1"/>
      <w:marLeft w:val="0"/>
      <w:marRight w:val="0"/>
      <w:marTop w:val="0"/>
      <w:marBottom w:val="0"/>
      <w:divBdr>
        <w:top w:val="none" w:sz="0" w:space="0" w:color="auto"/>
        <w:left w:val="none" w:sz="0" w:space="0" w:color="auto"/>
        <w:bottom w:val="none" w:sz="0" w:space="0" w:color="auto"/>
        <w:right w:val="none" w:sz="0" w:space="0" w:color="auto"/>
      </w:divBdr>
    </w:div>
    <w:div w:id="327099027">
      <w:bodyDiv w:val="1"/>
      <w:marLeft w:val="0"/>
      <w:marRight w:val="0"/>
      <w:marTop w:val="0"/>
      <w:marBottom w:val="0"/>
      <w:divBdr>
        <w:top w:val="none" w:sz="0" w:space="0" w:color="auto"/>
        <w:left w:val="none" w:sz="0" w:space="0" w:color="auto"/>
        <w:bottom w:val="none" w:sz="0" w:space="0" w:color="auto"/>
        <w:right w:val="none" w:sz="0" w:space="0" w:color="auto"/>
      </w:divBdr>
    </w:div>
    <w:div w:id="684483375">
      <w:bodyDiv w:val="1"/>
      <w:marLeft w:val="0"/>
      <w:marRight w:val="0"/>
      <w:marTop w:val="0"/>
      <w:marBottom w:val="0"/>
      <w:divBdr>
        <w:top w:val="none" w:sz="0" w:space="0" w:color="auto"/>
        <w:left w:val="none" w:sz="0" w:space="0" w:color="auto"/>
        <w:bottom w:val="none" w:sz="0" w:space="0" w:color="auto"/>
        <w:right w:val="none" w:sz="0" w:space="0" w:color="auto"/>
      </w:divBdr>
    </w:div>
    <w:div w:id="1571769464">
      <w:bodyDiv w:val="1"/>
      <w:marLeft w:val="0"/>
      <w:marRight w:val="0"/>
      <w:marTop w:val="0"/>
      <w:marBottom w:val="0"/>
      <w:divBdr>
        <w:top w:val="none" w:sz="0" w:space="0" w:color="auto"/>
        <w:left w:val="none" w:sz="0" w:space="0" w:color="auto"/>
        <w:bottom w:val="none" w:sz="0" w:space="0" w:color="auto"/>
        <w:right w:val="none" w:sz="0" w:space="0" w:color="auto"/>
      </w:divBdr>
    </w:div>
    <w:div w:id="1827895926">
      <w:bodyDiv w:val="1"/>
      <w:marLeft w:val="0"/>
      <w:marRight w:val="0"/>
      <w:marTop w:val="0"/>
      <w:marBottom w:val="0"/>
      <w:divBdr>
        <w:top w:val="none" w:sz="0" w:space="0" w:color="auto"/>
        <w:left w:val="none" w:sz="0" w:space="0" w:color="auto"/>
        <w:bottom w:val="none" w:sz="0" w:space="0" w:color="auto"/>
        <w:right w:val="none" w:sz="0" w:space="0" w:color="auto"/>
      </w:divBdr>
    </w:div>
    <w:div w:id="2001998731">
      <w:bodyDiv w:val="1"/>
      <w:marLeft w:val="0"/>
      <w:marRight w:val="0"/>
      <w:marTop w:val="0"/>
      <w:marBottom w:val="0"/>
      <w:divBdr>
        <w:top w:val="none" w:sz="0" w:space="0" w:color="auto"/>
        <w:left w:val="none" w:sz="0" w:space="0" w:color="auto"/>
        <w:bottom w:val="none" w:sz="0" w:space="0" w:color="auto"/>
        <w:right w:val="none" w:sz="0" w:space="0" w:color="auto"/>
      </w:divBdr>
    </w:div>
    <w:div w:id="212515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evistajuridica.esa.oabpr.org.br/wp-content/uploads/2019/10/revista-esa-10-cap-05.pdf" TargetMode="External"/><Relationship Id="rId18" Type="http://schemas.openxmlformats.org/officeDocument/2006/relationships/hyperlink" Target="https://drive.google.com/file/d/1lp5R-RyTrt6X8UPoq2jJ8gO3UEfM_JJd/view"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novoscursos.ufv.br/graduacao/ufv/sec/www/wp-content/uploads/2014/05/Mariana-Pessoa-Vieira.pdf" TargetMode="External"/><Relationship Id="rId7" Type="http://schemas.openxmlformats.org/officeDocument/2006/relationships/endnotes" Target="endnotes.xml"/><Relationship Id="rId12" Type="http://schemas.openxmlformats.org/officeDocument/2006/relationships/hyperlink" Target="http://www.avm.edu.br/docpdf/monografias_publicadas/k210934.pdf" TargetMode="External"/><Relationship Id="rId17" Type="http://schemas.openxmlformats.org/officeDocument/2006/relationships/hyperlink" Target="file:///C:/Users/Lv249/Desktop/MARIANA%20RODRIGUES%20CURSINO%20OSORIO%20NUNES_trabalho%201.pdf"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academia.edu/28317145/Manual_de_Metodologia_da_pesquisa_no_Direito_Orides_Mezzaroba_Claudia_Servilha_Monteiro" TargetMode="External"/><Relationship Id="rId20" Type="http://schemas.openxmlformats.org/officeDocument/2006/relationships/hyperlink" Target="https://drive.google.com/file/d/1A8MOJiPlAWCn7pwcz2MW6mI4iMlS2y31/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N5BcrODIUsxeAoE2VPQ2nr7jDYUAt0k5/vie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aetica.com/images/Manual-de-Compliance-Amostra.pdf" TargetMode="External"/><Relationship Id="rId23" Type="http://schemas.openxmlformats.org/officeDocument/2006/relationships/fontTable" Target="fontTable.xml"/><Relationship Id="rId10" Type="http://schemas.openxmlformats.org/officeDocument/2006/relationships/hyperlink" Target="file:///C:User/Lv249/Desktop/GIOVANNA%20%DE%20LIMA%25FYLYK" TargetMode="External"/><Relationship Id="rId19" Type="http://schemas.openxmlformats.org/officeDocument/2006/relationships/hyperlink" Target="http://www.conjur.com.br/2013-dez-29/rodrigoreboucas-lei-12846-exige-cuidado-elaboracao-clausulas-sociais" TargetMode="External"/><Relationship Id="rId4" Type="http://schemas.openxmlformats.org/officeDocument/2006/relationships/settings" Target="settings.xml"/><Relationship Id="rId9" Type="http://schemas.openxmlformats.org/officeDocument/2006/relationships/hyperlink" Target="http://www.abbi.com.br/download/funcaodecompliance_09.pdf" TargetMode="External"/><Relationship Id="rId14" Type="http://schemas.openxmlformats.org/officeDocument/2006/relationships/hyperlink" Target="file:///C:/Users/Lv249/Desktop/Natalia%20Kuznecov_Trabalho.pdf" TargetMode="External"/><Relationship Id="rId22" Type="http://schemas.openxmlformats.org/officeDocument/2006/relationships/header" Target="header2.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mailto:elcio@pucgoias.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2.xml><?xml version="1.0" encoding="utf-8"?>
<ct:contentTypeSchema xmlns:ct="http://schemas.microsoft.com/office/2006/metadata/contentType" xmlns:ma="http://schemas.microsoft.com/office/2006/metadata/properties/metaAttributes" ct:_="" ma:_="" ma:contentTypeName="Documento" ma:contentTypeID="0x010100929C330C57A6D6438954F2EC38D9A86D" ma:contentTypeVersion="2" ma:contentTypeDescription="Crie um novo documento." ma:contentTypeScope="" ma:versionID="853407b0ef5472713f39f1934704069d">
  <xsd:schema xmlns:xsd="http://www.w3.org/2001/XMLSchema" xmlns:xs="http://www.w3.org/2001/XMLSchema" xmlns:p="http://schemas.microsoft.com/office/2006/metadata/properties" xmlns:ns2="bf5534be-c463-423d-9f1a-d1df367bfa81" targetNamespace="http://schemas.microsoft.com/office/2006/metadata/properties" ma:root="true" ma:fieldsID="ec2cab78f5502988f554695ba6f1861d" ns2:_="">
    <xsd:import namespace="bf5534be-c463-423d-9f1a-d1df367bfa8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534be-c463-423d-9f1a-d1df367bf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2AA7B7-1E5F-4404-ACA1-8A4FB2D6779D}">
  <ds:schemaRefs>
    <ds:schemaRef ds:uri="http://schemas.openxmlformats.org/officeDocument/2006/bibliography"/>
  </ds:schemaRefs>
</ds:datastoreItem>
</file>

<file path=customXml/itemProps2.xml><?xml version="1.0" encoding="utf-8"?>
<ds:datastoreItem xmlns:ds="http://schemas.openxmlformats.org/officeDocument/2006/customXml" ds:itemID="{06B04FA2-E3A9-47C8-9A50-807F1F2B02A6}"/>
</file>

<file path=customXml/itemProps3.xml><?xml version="1.0" encoding="utf-8"?>
<ds:datastoreItem xmlns:ds="http://schemas.openxmlformats.org/officeDocument/2006/customXml" ds:itemID="{D806228B-EC6C-494F-84DF-BE7E1E2E9278}"/>
</file>

<file path=customXml/itemProps4.xml><?xml version="1.0" encoding="utf-8"?>
<ds:datastoreItem xmlns:ds="http://schemas.openxmlformats.org/officeDocument/2006/customXml" ds:itemID="{70576179-A1FF-462F-8939-54D491EC16BB}"/>
</file>

<file path=docProps/app.xml><?xml version="1.0" encoding="utf-8"?>
<Properties xmlns="http://schemas.openxmlformats.org/officeDocument/2006/extended-properties" xmlns:vt="http://schemas.openxmlformats.org/officeDocument/2006/docPropsVTypes">
  <Template>Normal</Template>
  <TotalTime>36</TotalTime>
  <Pages>18</Pages>
  <Words>5812</Words>
  <Characters>31388</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IVONE PEDRO DE LI</dc:creator>
  <cp:lastModifiedBy>Larissa</cp:lastModifiedBy>
  <cp:revision>4</cp:revision>
  <cp:lastPrinted>2020-05-27T16:49:00Z</cp:lastPrinted>
  <dcterms:created xsi:type="dcterms:W3CDTF">2020-11-26T01:53:00Z</dcterms:created>
  <dcterms:modified xsi:type="dcterms:W3CDTF">2020-11-26T20:53:00Z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1686865492</vt:i4>
  </property>
  <property fmtid="{D5CDD505-2E9C-101B-9397-08002B2CF9AE}" pid="3" name="ContentTypeId">
    <vt:lpwstr>0x010100929C330C57A6D6438954F2EC38D9A86D</vt:lpwstr>
  </property>
</Properties>
</file>