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2416C" w14:textId="77777777" w:rsidR="00D0429C" w:rsidRPr="00C663FE" w:rsidRDefault="00D0429C" w:rsidP="00C663FE">
      <w:pPr>
        <w:jc w:val="center"/>
        <w:rPr>
          <w:rFonts w:cs="Arial"/>
          <w:szCs w:val="24"/>
          <w:lang w:val="pt-PT"/>
        </w:rPr>
      </w:pPr>
      <w:r w:rsidRPr="00C663FE">
        <w:rPr>
          <w:rFonts w:cs="Arial"/>
          <w:szCs w:val="24"/>
          <w:lang w:val="pt-PT"/>
        </w:rPr>
        <w:t>PONTIFÍCIA UNIVERSIDADE CATÓLICA DE GOIÁS</w:t>
      </w:r>
    </w:p>
    <w:p w14:paraId="1B6494EB" w14:textId="77777777" w:rsidR="00D0429C" w:rsidRPr="00C663FE" w:rsidRDefault="00D0429C" w:rsidP="00C663FE">
      <w:pPr>
        <w:jc w:val="center"/>
        <w:rPr>
          <w:rFonts w:cs="Arial"/>
          <w:szCs w:val="24"/>
          <w:lang w:val="pt-PT"/>
        </w:rPr>
      </w:pPr>
      <w:r w:rsidRPr="00C663FE">
        <w:rPr>
          <w:rFonts w:cs="Arial"/>
          <w:szCs w:val="24"/>
          <w:lang w:val="pt-PT"/>
        </w:rPr>
        <w:t>ESCOLA DE CIÊNCIAS SOCIAIS E SAÚDE</w:t>
      </w:r>
    </w:p>
    <w:p w14:paraId="7CB1B630" w14:textId="77777777" w:rsidR="00D0429C" w:rsidRPr="00C663FE" w:rsidRDefault="00D0429C" w:rsidP="00C663FE">
      <w:pPr>
        <w:jc w:val="center"/>
        <w:rPr>
          <w:rFonts w:cs="Arial"/>
          <w:szCs w:val="24"/>
          <w:lang w:val="pt-PT"/>
        </w:rPr>
      </w:pPr>
      <w:r w:rsidRPr="00C663FE">
        <w:rPr>
          <w:rFonts w:cs="Arial"/>
          <w:szCs w:val="24"/>
          <w:lang w:val="pt-PT"/>
        </w:rPr>
        <w:t>CURSO DE FONOAUDIOLOGIA</w:t>
      </w:r>
    </w:p>
    <w:p w14:paraId="48A73FD4" w14:textId="77777777" w:rsidR="00D0429C" w:rsidRPr="00C663FE" w:rsidRDefault="00D0429C" w:rsidP="00C663FE">
      <w:pPr>
        <w:spacing w:line="360" w:lineRule="auto"/>
        <w:rPr>
          <w:rFonts w:cs="Arial"/>
          <w:szCs w:val="24"/>
          <w:lang w:val="pt-PT"/>
        </w:rPr>
      </w:pPr>
    </w:p>
    <w:p w14:paraId="53489389" w14:textId="77777777" w:rsidR="00D0429C" w:rsidRPr="00C663FE" w:rsidRDefault="00D0429C" w:rsidP="00C663FE">
      <w:pPr>
        <w:spacing w:line="360" w:lineRule="auto"/>
        <w:rPr>
          <w:rFonts w:cs="Arial"/>
          <w:b/>
          <w:bCs/>
          <w:sz w:val="28"/>
          <w:szCs w:val="28"/>
          <w:lang w:val="pt-PT"/>
        </w:rPr>
      </w:pPr>
    </w:p>
    <w:p w14:paraId="2250E1B6" w14:textId="77777777" w:rsidR="00D0429C" w:rsidRPr="00C663FE" w:rsidRDefault="00D0429C" w:rsidP="00C663FE">
      <w:pPr>
        <w:spacing w:line="360" w:lineRule="auto"/>
        <w:rPr>
          <w:rFonts w:cs="Arial"/>
          <w:b/>
          <w:bCs/>
          <w:sz w:val="28"/>
          <w:szCs w:val="28"/>
          <w:lang w:val="pt-PT"/>
        </w:rPr>
      </w:pPr>
    </w:p>
    <w:p w14:paraId="13EFCF06" w14:textId="77777777" w:rsidR="00D0429C" w:rsidRPr="00C663FE" w:rsidRDefault="00D0429C" w:rsidP="00C663FE">
      <w:pPr>
        <w:spacing w:line="360" w:lineRule="auto"/>
        <w:jc w:val="center"/>
        <w:rPr>
          <w:rFonts w:cs="Arial"/>
          <w:b/>
          <w:bCs/>
          <w:sz w:val="28"/>
          <w:szCs w:val="28"/>
          <w:lang w:val="pt-PT"/>
        </w:rPr>
      </w:pPr>
      <w:r w:rsidRPr="00C663FE">
        <w:rPr>
          <w:rFonts w:cs="Arial"/>
          <w:b/>
          <w:bCs/>
          <w:noProof/>
          <w:sz w:val="28"/>
          <w:szCs w:val="28"/>
          <w:lang w:eastAsia="pt-BR"/>
        </w:rPr>
        <w:drawing>
          <wp:inline distT="0" distB="0" distL="0" distR="0" wp14:anchorId="364C0B28" wp14:editId="1E54CDEF">
            <wp:extent cx="1000805" cy="1371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ento-10069-logo_organizad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336" cy="1398367"/>
                    </a:xfrm>
                    <a:prstGeom prst="rect">
                      <a:avLst/>
                    </a:prstGeom>
                  </pic:spPr>
                </pic:pic>
              </a:graphicData>
            </a:graphic>
          </wp:inline>
        </w:drawing>
      </w:r>
    </w:p>
    <w:p w14:paraId="71E5CCBA" w14:textId="77777777" w:rsidR="00D0429C" w:rsidRPr="00C663FE" w:rsidRDefault="00D0429C" w:rsidP="00C663FE">
      <w:pPr>
        <w:spacing w:line="360" w:lineRule="auto"/>
        <w:rPr>
          <w:rFonts w:cs="Arial"/>
          <w:b/>
          <w:bCs/>
          <w:sz w:val="28"/>
          <w:szCs w:val="28"/>
          <w:lang w:val="pt-PT"/>
        </w:rPr>
      </w:pPr>
    </w:p>
    <w:p w14:paraId="17EBFA94" w14:textId="77777777" w:rsidR="00D0429C" w:rsidRPr="00C663FE" w:rsidRDefault="00D0429C" w:rsidP="00C663FE">
      <w:pPr>
        <w:spacing w:line="360" w:lineRule="auto"/>
        <w:rPr>
          <w:rFonts w:cs="Arial"/>
          <w:b/>
          <w:bCs/>
          <w:sz w:val="28"/>
          <w:szCs w:val="28"/>
          <w:lang w:val="pt-PT"/>
        </w:rPr>
      </w:pPr>
    </w:p>
    <w:p w14:paraId="52F8AEBF" w14:textId="77777777" w:rsidR="00D0429C" w:rsidRPr="00C663FE" w:rsidRDefault="00D0429C" w:rsidP="00C663FE">
      <w:pPr>
        <w:spacing w:line="360" w:lineRule="auto"/>
        <w:rPr>
          <w:rFonts w:cs="Arial"/>
          <w:b/>
          <w:bCs/>
          <w:sz w:val="28"/>
          <w:szCs w:val="28"/>
          <w:lang w:val="pt-PT"/>
        </w:rPr>
      </w:pPr>
    </w:p>
    <w:p w14:paraId="2954AAF5" w14:textId="77777777" w:rsidR="00D0429C" w:rsidRPr="00C663FE" w:rsidRDefault="00D0429C" w:rsidP="00C663FE">
      <w:pPr>
        <w:spacing w:line="360" w:lineRule="auto"/>
        <w:jc w:val="center"/>
        <w:rPr>
          <w:rFonts w:cs="Arial"/>
          <w:b/>
          <w:bCs/>
          <w:sz w:val="28"/>
          <w:szCs w:val="28"/>
        </w:rPr>
      </w:pPr>
    </w:p>
    <w:p w14:paraId="302F3D1D" w14:textId="77777777" w:rsidR="00D0429C" w:rsidRPr="00C663FE" w:rsidRDefault="00D0429C" w:rsidP="00C663FE">
      <w:pPr>
        <w:jc w:val="center"/>
        <w:rPr>
          <w:rFonts w:cs="Arial"/>
          <w:b/>
          <w:bCs/>
          <w:sz w:val="28"/>
          <w:szCs w:val="28"/>
        </w:rPr>
      </w:pPr>
      <w:r w:rsidRPr="00C663FE">
        <w:rPr>
          <w:rFonts w:cs="Arial"/>
          <w:b/>
          <w:bCs/>
          <w:sz w:val="28"/>
          <w:szCs w:val="28"/>
        </w:rPr>
        <w:t>ESTUDO DOS EFEITOS AUDITIVOS E EXTRA-AUDITIVOS EM INDIVÍDUOS EXPOSTOS A RUÍDO E OUTROS AGENTES</w:t>
      </w:r>
    </w:p>
    <w:p w14:paraId="1F485FA6" w14:textId="77777777" w:rsidR="00D0429C" w:rsidRPr="00C663FE" w:rsidRDefault="00D0429C" w:rsidP="00C663FE">
      <w:pPr>
        <w:jc w:val="center"/>
        <w:rPr>
          <w:rFonts w:cs="Arial"/>
          <w:b/>
          <w:bCs/>
          <w:sz w:val="28"/>
          <w:szCs w:val="28"/>
        </w:rPr>
      </w:pPr>
      <w:r w:rsidRPr="00C663FE">
        <w:rPr>
          <w:rFonts w:cs="Arial"/>
          <w:b/>
          <w:bCs/>
          <w:sz w:val="28"/>
          <w:szCs w:val="28"/>
        </w:rPr>
        <w:t xml:space="preserve"> NOCIVOS À AUDIÇÃO</w:t>
      </w:r>
    </w:p>
    <w:p w14:paraId="368A1C2D" w14:textId="77777777" w:rsidR="00D0429C" w:rsidRPr="00C663FE" w:rsidRDefault="00D0429C" w:rsidP="00C663FE">
      <w:pPr>
        <w:spacing w:line="360" w:lineRule="auto"/>
        <w:jc w:val="center"/>
        <w:rPr>
          <w:rFonts w:cs="Arial"/>
          <w:b/>
          <w:bCs/>
          <w:sz w:val="28"/>
          <w:szCs w:val="28"/>
          <w:lang w:val="pt-PT"/>
        </w:rPr>
      </w:pPr>
    </w:p>
    <w:p w14:paraId="6B67BF04" w14:textId="77777777" w:rsidR="00D0429C" w:rsidRPr="00C663FE" w:rsidRDefault="00D0429C" w:rsidP="00C663FE">
      <w:pPr>
        <w:spacing w:line="360" w:lineRule="auto"/>
        <w:jc w:val="center"/>
        <w:rPr>
          <w:rFonts w:cs="Arial"/>
          <w:b/>
          <w:bCs/>
          <w:sz w:val="28"/>
          <w:szCs w:val="28"/>
          <w:lang w:val="pt-PT"/>
        </w:rPr>
      </w:pPr>
    </w:p>
    <w:p w14:paraId="0617E009" w14:textId="77777777" w:rsidR="00D0429C" w:rsidRPr="00C663FE" w:rsidRDefault="00D0429C" w:rsidP="00C663FE">
      <w:pPr>
        <w:spacing w:line="360" w:lineRule="auto"/>
        <w:jc w:val="center"/>
        <w:rPr>
          <w:rFonts w:cs="Arial"/>
          <w:b/>
          <w:bCs/>
          <w:sz w:val="28"/>
          <w:szCs w:val="28"/>
          <w:lang w:val="pt-PT"/>
        </w:rPr>
      </w:pPr>
    </w:p>
    <w:p w14:paraId="5CFA7C2E" w14:textId="77777777" w:rsidR="00D0429C" w:rsidRPr="00C663FE" w:rsidRDefault="00D0429C" w:rsidP="00C663FE">
      <w:pPr>
        <w:spacing w:line="360" w:lineRule="auto"/>
        <w:jc w:val="center"/>
        <w:rPr>
          <w:rFonts w:cs="Arial"/>
          <w:b/>
          <w:bCs/>
          <w:sz w:val="28"/>
          <w:szCs w:val="28"/>
          <w:lang w:val="pt-PT"/>
        </w:rPr>
      </w:pPr>
    </w:p>
    <w:p w14:paraId="107AD26C" w14:textId="77777777" w:rsidR="00D0429C" w:rsidRPr="00C663FE" w:rsidRDefault="00D0429C" w:rsidP="00C663FE">
      <w:pPr>
        <w:jc w:val="center"/>
        <w:rPr>
          <w:rFonts w:cs="Arial"/>
          <w:szCs w:val="24"/>
          <w:lang w:val="pt-PT"/>
        </w:rPr>
      </w:pPr>
      <w:bookmarkStart w:id="0" w:name="_Hlk56281037"/>
      <w:r w:rsidRPr="00C663FE">
        <w:rPr>
          <w:rFonts w:cs="Arial"/>
          <w:szCs w:val="24"/>
          <w:lang w:val="pt-PT"/>
        </w:rPr>
        <w:t>ALINE RIBEIRO DE OLIVEIRA</w:t>
      </w:r>
    </w:p>
    <w:p w14:paraId="52E72750" w14:textId="77777777" w:rsidR="00D0429C" w:rsidRPr="00C663FE" w:rsidRDefault="00D0429C" w:rsidP="00C663FE">
      <w:pPr>
        <w:jc w:val="center"/>
        <w:rPr>
          <w:rFonts w:cs="Arial"/>
          <w:szCs w:val="24"/>
          <w:lang w:val="pt-PT"/>
        </w:rPr>
      </w:pPr>
      <w:r w:rsidRPr="00C663FE">
        <w:rPr>
          <w:rFonts w:cs="Arial"/>
          <w:szCs w:val="24"/>
          <w:lang w:val="pt-PT"/>
        </w:rPr>
        <w:t>LANA BRUNNA FERREIRA DE JESUS</w:t>
      </w:r>
    </w:p>
    <w:bookmarkEnd w:id="0"/>
    <w:p w14:paraId="08DC1D1B" w14:textId="77777777" w:rsidR="00D0429C" w:rsidRPr="00C663FE" w:rsidRDefault="00D0429C" w:rsidP="00C663FE">
      <w:pPr>
        <w:spacing w:line="360" w:lineRule="auto"/>
        <w:jc w:val="center"/>
        <w:rPr>
          <w:rFonts w:cs="Arial"/>
          <w:szCs w:val="24"/>
          <w:lang w:val="pt-PT"/>
        </w:rPr>
      </w:pPr>
    </w:p>
    <w:p w14:paraId="7F553DA4" w14:textId="77777777" w:rsidR="00D0429C" w:rsidRPr="00C663FE" w:rsidRDefault="00D0429C" w:rsidP="00C663FE">
      <w:pPr>
        <w:spacing w:line="360" w:lineRule="auto"/>
        <w:jc w:val="center"/>
        <w:rPr>
          <w:rFonts w:cs="Arial"/>
          <w:szCs w:val="24"/>
          <w:lang w:val="pt-PT"/>
        </w:rPr>
      </w:pPr>
    </w:p>
    <w:p w14:paraId="042ABC8F" w14:textId="77777777" w:rsidR="00D0429C" w:rsidRPr="00C663FE" w:rsidRDefault="00D0429C" w:rsidP="00C663FE">
      <w:pPr>
        <w:spacing w:line="360" w:lineRule="auto"/>
        <w:jc w:val="center"/>
        <w:rPr>
          <w:rFonts w:cs="Arial"/>
          <w:szCs w:val="24"/>
          <w:lang w:val="pt-PT"/>
        </w:rPr>
      </w:pPr>
    </w:p>
    <w:p w14:paraId="769076B7" w14:textId="77777777" w:rsidR="00D0429C" w:rsidRPr="00C663FE" w:rsidRDefault="00D0429C" w:rsidP="00C663FE">
      <w:pPr>
        <w:spacing w:line="360" w:lineRule="auto"/>
        <w:jc w:val="center"/>
        <w:rPr>
          <w:rFonts w:cs="Arial"/>
          <w:szCs w:val="24"/>
          <w:lang w:val="pt-PT"/>
        </w:rPr>
      </w:pPr>
    </w:p>
    <w:p w14:paraId="1F27303C" w14:textId="77777777" w:rsidR="00D0429C" w:rsidRPr="00C663FE" w:rsidRDefault="00D0429C" w:rsidP="00C663FE">
      <w:pPr>
        <w:spacing w:line="360" w:lineRule="auto"/>
        <w:jc w:val="center"/>
        <w:rPr>
          <w:rFonts w:cs="Arial"/>
          <w:sz w:val="36"/>
          <w:szCs w:val="24"/>
          <w:lang w:val="pt-PT"/>
        </w:rPr>
      </w:pPr>
    </w:p>
    <w:p w14:paraId="3D723B0C" w14:textId="77777777" w:rsidR="00D0429C" w:rsidRPr="00C663FE" w:rsidRDefault="00D0429C" w:rsidP="00C663FE">
      <w:pPr>
        <w:spacing w:line="360" w:lineRule="auto"/>
        <w:jc w:val="center"/>
        <w:rPr>
          <w:rFonts w:cs="Arial"/>
          <w:szCs w:val="24"/>
          <w:lang w:val="pt-PT"/>
        </w:rPr>
      </w:pPr>
    </w:p>
    <w:p w14:paraId="62501F9D" w14:textId="77777777" w:rsidR="00D0429C" w:rsidRPr="00C663FE" w:rsidRDefault="00D0429C" w:rsidP="00C663FE">
      <w:pPr>
        <w:spacing w:line="360" w:lineRule="auto"/>
        <w:jc w:val="center"/>
        <w:rPr>
          <w:rFonts w:cs="Arial"/>
          <w:szCs w:val="24"/>
          <w:lang w:val="pt-PT"/>
        </w:rPr>
      </w:pPr>
    </w:p>
    <w:p w14:paraId="36D9A539" w14:textId="77777777" w:rsidR="00D0429C" w:rsidRPr="00C663FE" w:rsidRDefault="00D0429C" w:rsidP="00C663FE">
      <w:pPr>
        <w:spacing w:line="360" w:lineRule="auto"/>
        <w:jc w:val="center"/>
        <w:rPr>
          <w:rFonts w:cs="Arial"/>
          <w:szCs w:val="24"/>
          <w:lang w:val="pt-PT"/>
        </w:rPr>
      </w:pPr>
    </w:p>
    <w:p w14:paraId="56A457B8" w14:textId="77777777" w:rsidR="007B7F84" w:rsidRPr="00C663FE" w:rsidRDefault="00D0429C" w:rsidP="00C663FE">
      <w:pPr>
        <w:jc w:val="center"/>
        <w:rPr>
          <w:rFonts w:cs="Arial"/>
          <w:bCs/>
          <w:szCs w:val="24"/>
          <w:lang w:val="pt-PT"/>
        </w:rPr>
      </w:pPr>
      <w:r w:rsidRPr="00C663FE">
        <w:rPr>
          <w:rFonts w:cs="Arial"/>
          <w:bCs/>
          <w:szCs w:val="24"/>
          <w:lang w:val="pt-PT"/>
        </w:rPr>
        <w:t>GOIÂNIA-GO</w:t>
      </w:r>
    </w:p>
    <w:p w14:paraId="79C609C7" w14:textId="77777777" w:rsidR="00AA4D51" w:rsidRPr="00C663FE" w:rsidRDefault="00D0429C" w:rsidP="00C663FE">
      <w:pPr>
        <w:jc w:val="center"/>
        <w:rPr>
          <w:rFonts w:cs="Arial"/>
          <w:szCs w:val="24"/>
          <w:lang w:val="pt-PT"/>
        </w:rPr>
      </w:pPr>
      <w:r w:rsidRPr="00C663FE">
        <w:rPr>
          <w:rFonts w:cs="Arial"/>
          <w:szCs w:val="24"/>
          <w:lang w:val="pt-PT"/>
        </w:rPr>
        <w:t>2020</w:t>
      </w:r>
      <w:bookmarkStart w:id="1" w:name="_Hlk33561832"/>
    </w:p>
    <w:p w14:paraId="3D7212A0" w14:textId="77777777" w:rsidR="00D0429C" w:rsidRPr="00C663FE" w:rsidRDefault="00D0429C" w:rsidP="00C663FE">
      <w:pPr>
        <w:jc w:val="center"/>
        <w:rPr>
          <w:rFonts w:cs="Arial"/>
          <w:szCs w:val="24"/>
        </w:rPr>
      </w:pPr>
      <w:r w:rsidRPr="00C663FE">
        <w:rPr>
          <w:rFonts w:cs="Arial"/>
          <w:szCs w:val="24"/>
        </w:rPr>
        <w:lastRenderedPageBreak/>
        <w:t>ALINE RIBEIRO DE OLIVEIRA</w:t>
      </w:r>
    </w:p>
    <w:p w14:paraId="5C415D5D" w14:textId="77777777" w:rsidR="00D0429C" w:rsidRPr="00C663FE" w:rsidRDefault="00D0429C" w:rsidP="00C663FE">
      <w:pPr>
        <w:jc w:val="center"/>
        <w:rPr>
          <w:rFonts w:cs="Arial"/>
          <w:sz w:val="28"/>
          <w:szCs w:val="28"/>
        </w:rPr>
      </w:pPr>
      <w:r w:rsidRPr="00C663FE">
        <w:rPr>
          <w:rFonts w:cs="Arial"/>
          <w:szCs w:val="24"/>
        </w:rPr>
        <w:t xml:space="preserve">LANA BRUNNA FERREIRA DE JESUS </w:t>
      </w:r>
    </w:p>
    <w:p w14:paraId="52A79F70" w14:textId="77777777" w:rsidR="00D0429C" w:rsidRPr="00C663FE" w:rsidRDefault="00D0429C" w:rsidP="00C663FE">
      <w:pPr>
        <w:rPr>
          <w:rFonts w:cs="Arial"/>
          <w:szCs w:val="24"/>
        </w:rPr>
      </w:pPr>
    </w:p>
    <w:bookmarkEnd w:id="1"/>
    <w:p w14:paraId="039C5FB0" w14:textId="77777777" w:rsidR="00D0429C" w:rsidRPr="00C663FE" w:rsidRDefault="00D0429C" w:rsidP="00C663FE">
      <w:pPr>
        <w:rPr>
          <w:rFonts w:cs="Arial"/>
          <w:szCs w:val="24"/>
        </w:rPr>
      </w:pPr>
    </w:p>
    <w:p w14:paraId="210F87CE" w14:textId="77777777" w:rsidR="00D0429C" w:rsidRPr="00C663FE" w:rsidRDefault="00D0429C" w:rsidP="00C663FE">
      <w:pPr>
        <w:rPr>
          <w:rFonts w:cs="Arial"/>
          <w:szCs w:val="24"/>
        </w:rPr>
      </w:pPr>
    </w:p>
    <w:p w14:paraId="6BD9AB65" w14:textId="77777777" w:rsidR="00D0429C" w:rsidRPr="00C663FE" w:rsidRDefault="00D0429C" w:rsidP="00C663FE">
      <w:pPr>
        <w:rPr>
          <w:rFonts w:cs="Arial"/>
          <w:szCs w:val="24"/>
        </w:rPr>
      </w:pPr>
    </w:p>
    <w:p w14:paraId="18913F6C" w14:textId="77777777" w:rsidR="00D0429C" w:rsidRPr="00C663FE" w:rsidRDefault="00D0429C" w:rsidP="00C663FE">
      <w:pPr>
        <w:rPr>
          <w:rFonts w:cs="Arial"/>
          <w:szCs w:val="24"/>
        </w:rPr>
      </w:pPr>
    </w:p>
    <w:p w14:paraId="173AE449" w14:textId="77777777" w:rsidR="00D0429C" w:rsidRPr="00C663FE" w:rsidRDefault="00D0429C" w:rsidP="00C663FE">
      <w:pPr>
        <w:rPr>
          <w:rFonts w:cs="Arial"/>
          <w:szCs w:val="24"/>
        </w:rPr>
      </w:pPr>
    </w:p>
    <w:p w14:paraId="49547406" w14:textId="77777777" w:rsidR="00D0429C" w:rsidRPr="00C663FE" w:rsidRDefault="00D0429C" w:rsidP="00C663FE">
      <w:pPr>
        <w:rPr>
          <w:rFonts w:cs="Arial"/>
          <w:szCs w:val="24"/>
        </w:rPr>
      </w:pPr>
    </w:p>
    <w:p w14:paraId="47F3EA2A" w14:textId="77777777" w:rsidR="00D0429C" w:rsidRPr="00C663FE" w:rsidRDefault="00D0429C" w:rsidP="00C663FE">
      <w:pPr>
        <w:rPr>
          <w:rFonts w:cs="Arial"/>
          <w:szCs w:val="24"/>
        </w:rPr>
      </w:pPr>
    </w:p>
    <w:p w14:paraId="736B1AE1" w14:textId="77777777" w:rsidR="00D0429C" w:rsidRPr="00C663FE" w:rsidRDefault="00D0429C" w:rsidP="00C663FE">
      <w:pPr>
        <w:rPr>
          <w:rFonts w:cs="Arial"/>
          <w:szCs w:val="24"/>
        </w:rPr>
      </w:pPr>
    </w:p>
    <w:p w14:paraId="6EF330D5" w14:textId="77777777" w:rsidR="00D0429C" w:rsidRPr="00C663FE" w:rsidRDefault="00D0429C" w:rsidP="00C663FE">
      <w:pPr>
        <w:rPr>
          <w:rFonts w:cs="Arial"/>
          <w:szCs w:val="24"/>
        </w:rPr>
      </w:pPr>
    </w:p>
    <w:p w14:paraId="02A54867" w14:textId="77777777" w:rsidR="00D0429C" w:rsidRPr="00C663FE" w:rsidRDefault="00D0429C" w:rsidP="00C663FE">
      <w:pPr>
        <w:rPr>
          <w:rFonts w:cs="Arial"/>
          <w:szCs w:val="24"/>
        </w:rPr>
      </w:pPr>
    </w:p>
    <w:p w14:paraId="19D755FC" w14:textId="77777777" w:rsidR="00D0429C" w:rsidRPr="00C663FE" w:rsidRDefault="00D0429C" w:rsidP="00C663FE">
      <w:pPr>
        <w:rPr>
          <w:rFonts w:cs="Arial"/>
          <w:szCs w:val="24"/>
        </w:rPr>
      </w:pPr>
    </w:p>
    <w:p w14:paraId="750A71B9" w14:textId="77777777" w:rsidR="00D0429C" w:rsidRPr="00C663FE" w:rsidRDefault="00D0429C" w:rsidP="00C663FE">
      <w:pPr>
        <w:rPr>
          <w:rFonts w:cs="Arial"/>
          <w:szCs w:val="24"/>
        </w:rPr>
      </w:pPr>
    </w:p>
    <w:p w14:paraId="2CB9BA7F" w14:textId="77777777" w:rsidR="00D0429C" w:rsidRPr="00C663FE" w:rsidRDefault="00D0429C" w:rsidP="00C663FE">
      <w:pPr>
        <w:rPr>
          <w:rFonts w:cs="Arial"/>
          <w:szCs w:val="24"/>
        </w:rPr>
      </w:pPr>
    </w:p>
    <w:p w14:paraId="6C347060" w14:textId="77777777" w:rsidR="00D0429C" w:rsidRPr="00C663FE" w:rsidRDefault="00D0429C" w:rsidP="00C663FE">
      <w:pPr>
        <w:rPr>
          <w:rFonts w:cs="Arial"/>
          <w:szCs w:val="24"/>
        </w:rPr>
      </w:pPr>
    </w:p>
    <w:p w14:paraId="32C815B3" w14:textId="77777777" w:rsidR="00D0429C" w:rsidRPr="00C663FE" w:rsidRDefault="00D0429C" w:rsidP="00C663FE">
      <w:pPr>
        <w:rPr>
          <w:rFonts w:cs="Arial"/>
          <w:szCs w:val="24"/>
        </w:rPr>
      </w:pPr>
    </w:p>
    <w:p w14:paraId="40F55390" w14:textId="77777777" w:rsidR="00D0429C" w:rsidRPr="00C663FE" w:rsidRDefault="00D0429C" w:rsidP="00C663FE">
      <w:pPr>
        <w:rPr>
          <w:rFonts w:cs="Arial"/>
          <w:szCs w:val="24"/>
        </w:rPr>
      </w:pPr>
    </w:p>
    <w:p w14:paraId="1E93857E" w14:textId="77777777" w:rsidR="00D0429C" w:rsidRPr="00C663FE" w:rsidRDefault="00D0429C" w:rsidP="00C663FE">
      <w:pPr>
        <w:rPr>
          <w:rFonts w:cs="Arial"/>
          <w:szCs w:val="24"/>
        </w:rPr>
      </w:pPr>
    </w:p>
    <w:p w14:paraId="1C7505DF" w14:textId="77777777" w:rsidR="00D0429C" w:rsidRPr="00C663FE" w:rsidRDefault="00D0429C" w:rsidP="00C663FE">
      <w:pPr>
        <w:rPr>
          <w:rFonts w:cs="Arial"/>
          <w:szCs w:val="24"/>
        </w:rPr>
      </w:pPr>
    </w:p>
    <w:p w14:paraId="506F0058" w14:textId="77777777" w:rsidR="00D0429C" w:rsidRPr="00C663FE" w:rsidRDefault="00D0429C" w:rsidP="00C663FE">
      <w:pPr>
        <w:rPr>
          <w:rFonts w:cs="Arial"/>
          <w:szCs w:val="24"/>
        </w:rPr>
      </w:pPr>
    </w:p>
    <w:p w14:paraId="4D6D22FC" w14:textId="77777777" w:rsidR="00D0429C" w:rsidRPr="00C663FE" w:rsidRDefault="00D0429C" w:rsidP="00C663FE">
      <w:pPr>
        <w:rPr>
          <w:rFonts w:cs="Arial"/>
          <w:szCs w:val="24"/>
        </w:rPr>
      </w:pPr>
    </w:p>
    <w:p w14:paraId="6EE3F06A" w14:textId="77777777" w:rsidR="00D0429C" w:rsidRPr="00C663FE" w:rsidRDefault="00D0429C" w:rsidP="00C663FE">
      <w:pPr>
        <w:jc w:val="center"/>
        <w:rPr>
          <w:rFonts w:cs="Arial"/>
          <w:b/>
          <w:bCs/>
          <w:sz w:val="28"/>
          <w:szCs w:val="28"/>
        </w:rPr>
      </w:pPr>
      <w:r w:rsidRPr="00C663FE">
        <w:rPr>
          <w:rFonts w:cs="Arial"/>
          <w:b/>
          <w:bCs/>
          <w:sz w:val="28"/>
          <w:szCs w:val="28"/>
        </w:rPr>
        <w:t>ESTUDO DOS EFEITOS AUDITIVOS E EXTRA-AUDITIVOS EM INDIVÍDUOS EXPOSTOS A RUÍDO E OUTROS AGENTES</w:t>
      </w:r>
    </w:p>
    <w:p w14:paraId="398B0EAA" w14:textId="77777777" w:rsidR="00D0429C" w:rsidRPr="00C663FE" w:rsidRDefault="00D0429C" w:rsidP="00C663FE">
      <w:pPr>
        <w:jc w:val="center"/>
        <w:rPr>
          <w:rFonts w:cs="Arial"/>
          <w:b/>
          <w:bCs/>
          <w:sz w:val="28"/>
          <w:szCs w:val="28"/>
        </w:rPr>
      </w:pPr>
      <w:r w:rsidRPr="00C663FE">
        <w:rPr>
          <w:rFonts w:cs="Arial"/>
          <w:b/>
          <w:bCs/>
          <w:sz w:val="28"/>
          <w:szCs w:val="28"/>
        </w:rPr>
        <w:t>NOCIVOS À AUDIÇÃO</w:t>
      </w:r>
    </w:p>
    <w:p w14:paraId="26BE68D9" w14:textId="77777777" w:rsidR="00D0429C" w:rsidRPr="00C663FE" w:rsidRDefault="00D0429C" w:rsidP="00C663FE">
      <w:pPr>
        <w:rPr>
          <w:rFonts w:cs="Arial"/>
          <w:szCs w:val="24"/>
        </w:rPr>
      </w:pPr>
    </w:p>
    <w:p w14:paraId="71C9258B" w14:textId="77777777" w:rsidR="00D0429C" w:rsidRPr="00C663FE" w:rsidRDefault="00D0429C" w:rsidP="00C663FE">
      <w:pPr>
        <w:jc w:val="center"/>
        <w:rPr>
          <w:rFonts w:cs="Arial"/>
          <w:szCs w:val="24"/>
        </w:rPr>
      </w:pPr>
    </w:p>
    <w:p w14:paraId="4CB24818" w14:textId="77777777" w:rsidR="00D0429C" w:rsidRPr="00C663FE" w:rsidRDefault="00D0429C" w:rsidP="00C663FE">
      <w:pPr>
        <w:ind w:left="3969"/>
        <w:jc w:val="both"/>
        <w:rPr>
          <w:rFonts w:cs="Arial"/>
          <w:szCs w:val="24"/>
        </w:rPr>
      </w:pPr>
      <w:r w:rsidRPr="00C663FE">
        <w:rPr>
          <w:rFonts w:cs="Arial"/>
          <w:szCs w:val="24"/>
        </w:rPr>
        <w:t>Trabalho de Conclusão do Curso apresentado à Escola de Ciências Sociais e Saúde, da Pontifícia Universidade Católica de Goiás, como parte dos requisitos para obtenção do título de Bacharel em Fonoaudiologia.</w:t>
      </w:r>
    </w:p>
    <w:p w14:paraId="6E84B1A2" w14:textId="77777777" w:rsidR="00D0429C" w:rsidRPr="00C663FE" w:rsidRDefault="00D0429C" w:rsidP="00C663FE">
      <w:pPr>
        <w:pStyle w:val="Default"/>
        <w:spacing w:line="360" w:lineRule="auto"/>
        <w:ind w:firstLine="3969"/>
        <w:rPr>
          <w:color w:val="auto"/>
        </w:rPr>
      </w:pPr>
      <w:r w:rsidRPr="00C663FE">
        <w:rPr>
          <w:color w:val="auto"/>
          <w:lang w:val="pt-PT"/>
        </w:rPr>
        <w:t xml:space="preserve">Orientadora: </w:t>
      </w:r>
      <w:r w:rsidRPr="00C663FE">
        <w:rPr>
          <w:color w:val="auto"/>
        </w:rPr>
        <w:t>Profa. Dra. Luciana Martins Zuliani</w:t>
      </w:r>
    </w:p>
    <w:p w14:paraId="739F89C9" w14:textId="77777777" w:rsidR="00D0429C" w:rsidRPr="00C663FE" w:rsidRDefault="00D0429C" w:rsidP="00C663FE">
      <w:pPr>
        <w:ind w:left="3969"/>
        <w:jc w:val="both"/>
        <w:rPr>
          <w:rFonts w:cs="Arial"/>
          <w:b/>
          <w:sz w:val="28"/>
          <w:szCs w:val="28"/>
        </w:rPr>
      </w:pPr>
    </w:p>
    <w:p w14:paraId="4A75E0A0" w14:textId="77777777" w:rsidR="00D0429C" w:rsidRPr="00C663FE" w:rsidRDefault="00D0429C" w:rsidP="00C663FE">
      <w:pPr>
        <w:jc w:val="center"/>
        <w:rPr>
          <w:rFonts w:cs="Arial"/>
          <w:b/>
          <w:sz w:val="28"/>
          <w:szCs w:val="28"/>
        </w:rPr>
      </w:pPr>
    </w:p>
    <w:p w14:paraId="273736AA" w14:textId="77777777" w:rsidR="00D0429C" w:rsidRPr="00C663FE" w:rsidRDefault="00D0429C" w:rsidP="00C663FE">
      <w:pPr>
        <w:jc w:val="center"/>
        <w:rPr>
          <w:rFonts w:cs="Arial"/>
          <w:b/>
          <w:sz w:val="28"/>
          <w:szCs w:val="28"/>
        </w:rPr>
      </w:pPr>
    </w:p>
    <w:p w14:paraId="0C38D7C0" w14:textId="77777777" w:rsidR="00D0429C" w:rsidRPr="00C663FE" w:rsidRDefault="00D0429C" w:rsidP="00C663FE">
      <w:pPr>
        <w:jc w:val="center"/>
        <w:rPr>
          <w:rFonts w:cs="Arial"/>
          <w:b/>
          <w:sz w:val="28"/>
          <w:szCs w:val="28"/>
        </w:rPr>
      </w:pPr>
    </w:p>
    <w:p w14:paraId="7BB998DE" w14:textId="77777777" w:rsidR="00D0429C" w:rsidRPr="00C663FE" w:rsidRDefault="00D0429C" w:rsidP="00C663FE">
      <w:pPr>
        <w:jc w:val="center"/>
        <w:rPr>
          <w:rFonts w:cs="Arial"/>
          <w:b/>
          <w:sz w:val="28"/>
          <w:szCs w:val="28"/>
        </w:rPr>
      </w:pPr>
    </w:p>
    <w:p w14:paraId="1A2A7EBA" w14:textId="77777777" w:rsidR="00D0429C" w:rsidRPr="00C663FE" w:rsidRDefault="00D0429C" w:rsidP="00C663FE">
      <w:pPr>
        <w:jc w:val="center"/>
        <w:rPr>
          <w:rFonts w:cs="Arial"/>
          <w:b/>
          <w:sz w:val="28"/>
          <w:szCs w:val="28"/>
        </w:rPr>
      </w:pPr>
    </w:p>
    <w:p w14:paraId="6B4C65A2" w14:textId="77777777" w:rsidR="00D0429C" w:rsidRPr="00C663FE" w:rsidRDefault="00D0429C" w:rsidP="00C663FE">
      <w:pPr>
        <w:jc w:val="center"/>
        <w:rPr>
          <w:rFonts w:cs="Arial"/>
          <w:b/>
          <w:sz w:val="48"/>
          <w:szCs w:val="28"/>
        </w:rPr>
      </w:pPr>
    </w:p>
    <w:p w14:paraId="6CE3DD4D" w14:textId="77777777" w:rsidR="00D0429C" w:rsidRPr="00C663FE" w:rsidRDefault="00D0429C" w:rsidP="00C663FE">
      <w:pPr>
        <w:jc w:val="center"/>
        <w:rPr>
          <w:rFonts w:cs="Arial"/>
          <w:b/>
          <w:sz w:val="28"/>
          <w:szCs w:val="28"/>
        </w:rPr>
      </w:pPr>
    </w:p>
    <w:p w14:paraId="7CADD113" w14:textId="77777777" w:rsidR="00D0429C" w:rsidRPr="00C663FE" w:rsidRDefault="00D0429C" w:rsidP="00C663FE">
      <w:pPr>
        <w:jc w:val="center"/>
        <w:rPr>
          <w:rFonts w:cs="Arial"/>
          <w:b/>
          <w:sz w:val="28"/>
          <w:szCs w:val="28"/>
        </w:rPr>
      </w:pPr>
    </w:p>
    <w:p w14:paraId="333ABAB7" w14:textId="77777777" w:rsidR="00D0429C" w:rsidRPr="00C663FE" w:rsidRDefault="00D0429C" w:rsidP="00C663FE">
      <w:pPr>
        <w:jc w:val="center"/>
        <w:rPr>
          <w:rFonts w:cs="Arial"/>
          <w:b/>
          <w:sz w:val="28"/>
          <w:szCs w:val="28"/>
        </w:rPr>
      </w:pPr>
    </w:p>
    <w:p w14:paraId="6F19DF36" w14:textId="77777777" w:rsidR="00D0429C" w:rsidRPr="00C663FE" w:rsidRDefault="00D0429C" w:rsidP="00C663FE">
      <w:pPr>
        <w:rPr>
          <w:rFonts w:cs="Arial"/>
          <w:b/>
          <w:sz w:val="28"/>
          <w:szCs w:val="28"/>
        </w:rPr>
      </w:pPr>
    </w:p>
    <w:p w14:paraId="4E950790" w14:textId="77777777" w:rsidR="00D0429C" w:rsidRPr="00C663FE" w:rsidRDefault="00D0429C" w:rsidP="00C663FE">
      <w:pPr>
        <w:jc w:val="center"/>
        <w:rPr>
          <w:rFonts w:cs="Arial"/>
          <w:szCs w:val="24"/>
        </w:rPr>
      </w:pPr>
      <w:r w:rsidRPr="00C663FE">
        <w:rPr>
          <w:rFonts w:cs="Arial"/>
          <w:szCs w:val="24"/>
        </w:rPr>
        <w:t>GOIÂNIA-GO</w:t>
      </w:r>
    </w:p>
    <w:p w14:paraId="464FFD59" w14:textId="77777777" w:rsidR="00D0429C" w:rsidRPr="00C663FE" w:rsidRDefault="00D0429C" w:rsidP="00C663FE">
      <w:pPr>
        <w:jc w:val="center"/>
        <w:rPr>
          <w:rFonts w:cs="Arial"/>
          <w:szCs w:val="24"/>
        </w:rPr>
      </w:pPr>
      <w:r w:rsidRPr="00C663FE">
        <w:rPr>
          <w:rFonts w:cs="Arial"/>
          <w:szCs w:val="24"/>
        </w:rPr>
        <w:t>2020</w:t>
      </w:r>
    </w:p>
    <w:p w14:paraId="05B7179A" w14:textId="77777777" w:rsidR="00D0429C" w:rsidRPr="00C663FE" w:rsidRDefault="00D0429C" w:rsidP="00C663FE">
      <w:pPr>
        <w:spacing w:line="480" w:lineRule="auto"/>
        <w:jc w:val="center"/>
        <w:rPr>
          <w:rFonts w:cs="Arial"/>
          <w:b/>
          <w:sz w:val="28"/>
          <w:szCs w:val="28"/>
        </w:rPr>
      </w:pPr>
    </w:p>
    <w:p w14:paraId="5C11215F" w14:textId="77777777" w:rsidR="00D0429C" w:rsidRPr="00C663FE" w:rsidRDefault="00D0429C" w:rsidP="00C663FE">
      <w:pPr>
        <w:spacing w:line="480" w:lineRule="auto"/>
        <w:jc w:val="center"/>
        <w:rPr>
          <w:rFonts w:cs="Arial"/>
          <w:b/>
          <w:sz w:val="28"/>
          <w:szCs w:val="28"/>
        </w:rPr>
      </w:pPr>
    </w:p>
    <w:p w14:paraId="183A1CB8" w14:textId="77777777" w:rsidR="00D0429C" w:rsidRPr="00C663FE" w:rsidRDefault="00D0429C" w:rsidP="00C663FE">
      <w:pPr>
        <w:spacing w:line="480" w:lineRule="auto"/>
        <w:jc w:val="center"/>
        <w:rPr>
          <w:rFonts w:cs="Arial"/>
          <w:b/>
          <w:sz w:val="28"/>
          <w:szCs w:val="28"/>
        </w:rPr>
      </w:pPr>
    </w:p>
    <w:p w14:paraId="086C8535" w14:textId="77777777" w:rsidR="00D0429C" w:rsidRPr="00C663FE" w:rsidRDefault="00D0429C" w:rsidP="00C663FE">
      <w:pPr>
        <w:spacing w:line="480" w:lineRule="auto"/>
        <w:jc w:val="center"/>
        <w:rPr>
          <w:rFonts w:cs="Arial"/>
          <w:b/>
          <w:sz w:val="28"/>
          <w:szCs w:val="28"/>
        </w:rPr>
      </w:pPr>
    </w:p>
    <w:p w14:paraId="463EE4DF" w14:textId="77777777" w:rsidR="00D0429C" w:rsidRPr="00C663FE" w:rsidRDefault="00D0429C" w:rsidP="00C663FE">
      <w:pPr>
        <w:spacing w:line="480" w:lineRule="auto"/>
        <w:jc w:val="center"/>
        <w:rPr>
          <w:rFonts w:cs="Arial"/>
          <w:b/>
          <w:sz w:val="28"/>
          <w:szCs w:val="28"/>
        </w:rPr>
      </w:pPr>
    </w:p>
    <w:p w14:paraId="75DF15B3" w14:textId="77777777" w:rsidR="00D0429C" w:rsidRPr="00C663FE" w:rsidRDefault="00D0429C" w:rsidP="00C663FE">
      <w:pPr>
        <w:spacing w:line="480" w:lineRule="auto"/>
        <w:jc w:val="center"/>
        <w:rPr>
          <w:rFonts w:cs="Arial"/>
          <w:b/>
          <w:sz w:val="28"/>
          <w:szCs w:val="28"/>
        </w:rPr>
      </w:pPr>
    </w:p>
    <w:p w14:paraId="0A507A4D" w14:textId="77777777" w:rsidR="00D0429C" w:rsidRPr="00C663FE" w:rsidRDefault="00D0429C" w:rsidP="00C663FE">
      <w:pPr>
        <w:spacing w:line="480" w:lineRule="auto"/>
        <w:jc w:val="center"/>
        <w:rPr>
          <w:rFonts w:cs="Arial"/>
          <w:b/>
          <w:sz w:val="28"/>
          <w:szCs w:val="28"/>
        </w:rPr>
      </w:pPr>
    </w:p>
    <w:p w14:paraId="4C70A2A1" w14:textId="77777777" w:rsidR="00D0429C" w:rsidRPr="00C663FE" w:rsidRDefault="00D0429C" w:rsidP="00C663FE">
      <w:pPr>
        <w:spacing w:line="480" w:lineRule="auto"/>
        <w:jc w:val="center"/>
        <w:rPr>
          <w:rFonts w:cs="Arial"/>
          <w:b/>
          <w:sz w:val="28"/>
          <w:szCs w:val="28"/>
        </w:rPr>
      </w:pPr>
    </w:p>
    <w:p w14:paraId="181BDF58" w14:textId="77777777" w:rsidR="00D0429C" w:rsidRPr="00C663FE" w:rsidRDefault="00D0429C" w:rsidP="00C663FE">
      <w:pPr>
        <w:spacing w:line="480" w:lineRule="auto"/>
        <w:jc w:val="center"/>
        <w:rPr>
          <w:rFonts w:cs="Arial"/>
          <w:b/>
          <w:sz w:val="28"/>
          <w:szCs w:val="28"/>
        </w:rPr>
      </w:pPr>
    </w:p>
    <w:p w14:paraId="0053F92E" w14:textId="77777777" w:rsidR="00D0429C" w:rsidRPr="00C663FE" w:rsidRDefault="00D0429C" w:rsidP="00C663FE">
      <w:pPr>
        <w:spacing w:line="480" w:lineRule="auto"/>
        <w:jc w:val="center"/>
        <w:rPr>
          <w:rFonts w:cs="Arial"/>
          <w:b/>
          <w:sz w:val="28"/>
          <w:szCs w:val="28"/>
        </w:rPr>
      </w:pPr>
    </w:p>
    <w:p w14:paraId="308B14C1" w14:textId="77777777" w:rsidR="00D0429C" w:rsidRPr="00C663FE" w:rsidRDefault="00D0429C" w:rsidP="00C663FE">
      <w:pPr>
        <w:spacing w:line="480" w:lineRule="auto"/>
        <w:jc w:val="center"/>
        <w:rPr>
          <w:rFonts w:cs="Arial"/>
          <w:b/>
          <w:sz w:val="28"/>
          <w:szCs w:val="28"/>
        </w:rPr>
      </w:pPr>
    </w:p>
    <w:p w14:paraId="62A80F0C" w14:textId="77777777" w:rsidR="00D0429C" w:rsidRPr="00C663FE" w:rsidRDefault="00D0429C" w:rsidP="00C663FE">
      <w:pPr>
        <w:spacing w:line="480" w:lineRule="auto"/>
        <w:jc w:val="center"/>
        <w:rPr>
          <w:rFonts w:cs="Arial"/>
          <w:b/>
          <w:sz w:val="28"/>
          <w:szCs w:val="28"/>
        </w:rPr>
      </w:pPr>
    </w:p>
    <w:p w14:paraId="64562CE7" w14:textId="77777777" w:rsidR="00D0429C" w:rsidRPr="00C663FE" w:rsidRDefault="00D0429C" w:rsidP="00C663FE">
      <w:pPr>
        <w:spacing w:line="480" w:lineRule="auto"/>
        <w:jc w:val="center"/>
        <w:rPr>
          <w:rFonts w:cs="Arial"/>
          <w:b/>
          <w:sz w:val="28"/>
          <w:szCs w:val="28"/>
        </w:rPr>
      </w:pPr>
    </w:p>
    <w:p w14:paraId="5905892F" w14:textId="77777777" w:rsidR="00D0429C" w:rsidRPr="00C663FE" w:rsidRDefault="00D0429C" w:rsidP="00C663FE">
      <w:pPr>
        <w:spacing w:line="480" w:lineRule="auto"/>
        <w:jc w:val="center"/>
        <w:rPr>
          <w:rFonts w:cs="Arial"/>
          <w:b/>
          <w:sz w:val="28"/>
          <w:szCs w:val="28"/>
        </w:rPr>
      </w:pPr>
    </w:p>
    <w:p w14:paraId="446CC629" w14:textId="77777777" w:rsidR="007B7F84" w:rsidRPr="00C663FE" w:rsidRDefault="007B7F84" w:rsidP="00C663FE">
      <w:pPr>
        <w:pStyle w:val="Ttulo"/>
      </w:pPr>
    </w:p>
    <w:p w14:paraId="1BFAF6ED" w14:textId="77777777" w:rsidR="007B7F84" w:rsidRPr="00C663FE" w:rsidRDefault="007B7F84" w:rsidP="00C663FE">
      <w:pPr>
        <w:pStyle w:val="Ttulo"/>
      </w:pPr>
      <w:r w:rsidRPr="00C663FE">
        <w:rPr>
          <w:rFonts w:cs="Arial"/>
          <w:b w:val="0"/>
          <w:noProof/>
          <w:sz w:val="28"/>
          <w:szCs w:val="28"/>
          <w:lang w:eastAsia="pt-BR"/>
        </w:rPr>
        <mc:AlternateContent>
          <mc:Choice Requires="wps">
            <w:drawing>
              <wp:anchor distT="45720" distB="45720" distL="114300" distR="114300" simplePos="0" relativeHeight="251659264" behindDoc="0" locked="0" layoutInCell="1" allowOverlap="1" wp14:anchorId="366CF97B" wp14:editId="0DABAB3E">
                <wp:simplePos x="0" y="0"/>
                <wp:positionH relativeFrom="margin">
                  <wp:posOffset>522605</wp:posOffset>
                </wp:positionH>
                <wp:positionV relativeFrom="paragraph">
                  <wp:posOffset>177717</wp:posOffset>
                </wp:positionV>
                <wp:extent cx="4500000" cy="2700000"/>
                <wp:effectExtent l="0" t="0" r="15240"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2700000"/>
                        </a:xfrm>
                        <a:prstGeom prst="rect">
                          <a:avLst/>
                        </a:prstGeom>
                        <a:solidFill>
                          <a:srgbClr val="FFFFFF"/>
                        </a:solidFill>
                        <a:ln w="9525">
                          <a:solidFill>
                            <a:srgbClr val="000000"/>
                          </a:solidFill>
                          <a:miter lim="800000"/>
                          <a:headEnd/>
                          <a:tailEnd/>
                        </a:ln>
                      </wps:spPr>
                      <wps:txbx>
                        <w:txbxContent>
                          <w:p w14:paraId="659916E2" w14:textId="77777777" w:rsidR="007E7FF0" w:rsidRDefault="007E7FF0" w:rsidP="00D0429C">
                            <w:pPr>
                              <w:jc w:val="both"/>
                              <w:rPr>
                                <w:rFonts w:cs="Arial"/>
                                <w:sz w:val="20"/>
                                <w:szCs w:val="20"/>
                              </w:rPr>
                            </w:pPr>
                          </w:p>
                          <w:p w14:paraId="3D0FBB43" w14:textId="77777777" w:rsidR="007E7FF0" w:rsidRPr="00045CD5" w:rsidRDefault="007E7FF0" w:rsidP="00D0429C">
                            <w:pPr>
                              <w:jc w:val="both"/>
                              <w:rPr>
                                <w:rFonts w:cs="Arial"/>
                                <w:sz w:val="20"/>
                                <w:szCs w:val="20"/>
                              </w:rPr>
                            </w:pPr>
                            <w:r w:rsidRPr="00045CD5">
                              <w:rPr>
                                <w:rFonts w:cs="Arial"/>
                                <w:sz w:val="20"/>
                                <w:szCs w:val="20"/>
                              </w:rPr>
                              <w:t xml:space="preserve">OLIVEIRA, Aline Ribeiro </w:t>
                            </w:r>
                            <w:r>
                              <w:rPr>
                                <w:rFonts w:cs="Arial"/>
                                <w:sz w:val="20"/>
                                <w:szCs w:val="20"/>
                              </w:rPr>
                              <w:t xml:space="preserve">de </w:t>
                            </w:r>
                            <w:r w:rsidRPr="00045CD5">
                              <w:rPr>
                                <w:rFonts w:cs="Arial"/>
                                <w:sz w:val="20"/>
                                <w:szCs w:val="20"/>
                              </w:rPr>
                              <w:t>e JESUS, Lana Brunna Ferreira de.</w:t>
                            </w:r>
                          </w:p>
                          <w:p w14:paraId="1F8FC70B" w14:textId="77777777" w:rsidR="007E7FF0" w:rsidRPr="00045CD5" w:rsidRDefault="007E7FF0" w:rsidP="00D0429C">
                            <w:pPr>
                              <w:jc w:val="both"/>
                              <w:rPr>
                                <w:rFonts w:cs="Arial"/>
                                <w:sz w:val="20"/>
                                <w:szCs w:val="20"/>
                              </w:rPr>
                            </w:pPr>
                            <w:r w:rsidRPr="00045CD5">
                              <w:rPr>
                                <w:rFonts w:cs="Arial"/>
                                <w:sz w:val="20"/>
                                <w:szCs w:val="20"/>
                              </w:rPr>
                              <w:t>ESTUDO DOS EFEITOS AUDITIVOS E EXTRA-AUDITIVOS EM INDIVÍDUOS EXPOSTOS A RUÍDO E OUTROS AGENTES NOCIVOS À AUDIÇÃO/ Luciana Martins Zuliani, Aline Ribeiro de Oliveira, Lana Brunna Ferreira de Jesus, 2020.</w:t>
                            </w:r>
                          </w:p>
                          <w:p w14:paraId="69D3B255" w14:textId="77777777" w:rsidR="007E7FF0" w:rsidRPr="00045CD5" w:rsidRDefault="007E7FF0" w:rsidP="00D0429C">
                            <w:pPr>
                              <w:jc w:val="both"/>
                              <w:rPr>
                                <w:rFonts w:cs="Arial"/>
                                <w:sz w:val="20"/>
                                <w:szCs w:val="20"/>
                              </w:rPr>
                            </w:pPr>
                          </w:p>
                          <w:p w14:paraId="796D4FB3" w14:textId="56676EDF" w:rsidR="007E7FF0" w:rsidRPr="00045CD5" w:rsidRDefault="007E7FF0" w:rsidP="00D0429C">
                            <w:pPr>
                              <w:jc w:val="both"/>
                              <w:rPr>
                                <w:rFonts w:cs="Arial"/>
                                <w:sz w:val="20"/>
                                <w:szCs w:val="20"/>
                              </w:rPr>
                            </w:pPr>
                            <w:r w:rsidRPr="00045CD5">
                              <w:rPr>
                                <w:rFonts w:cs="Arial"/>
                                <w:sz w:val="20"/>
                                <w:szCs w:val="20"/>
                              </w:rPr>
                              <w:t>4</w:t>
                            </w:r>
                            <w:r w:rsidR="0055058A">
                              <w:rPr>
                                <w:rFonts w:cs="Arial"/>
                                <w:sz w:val="20"/>
                                <w:szCs w:val="20"/>
                              </w:rPr>
                              <w:t>0</w:t>
                            </w:r>
                            <w:r w:rsidRPr="00045CD5">
                              <w:rPr>
                                <w:rFonts w:cs="Arial"/>
                                <w:sz w:val="20"/>
                                <w:szCs w:val="20"/>
                              </w:rPr>
                              <w:t xml:space="preserve"> f. </w:t>
                            </w:r>
                          </w:p>
                          <w:p w14:paraId="71978AA6" w14:textId="77777777" w:rsidR="007E7FF0" w:rsidRDefault="007E7FF0" w:rsidP="00D0429C">
                            <w:pPr>
                              <w:ind w:firstLine="851"/>
                              <w:jc w:val="both"/>
                              <w:rPr>
                                <w:rFonts w:cs="Arial"/>
                                <w:sz w:val="20"/>
                                <w:szCs w:val="20"/>
                              </w:rPr>
                            </w:pPr>
                          </w:p>
                          <w:p w14:paraId="5DAEEFA0" w14:textId="77777777" w:rsidR="007E7FF0" w:rsidRPr="00045CD5" w:rsidRDefault="007E7FF0" w:rsidP="00D0429C">
                            <w:pPr>
                              <w:ind w:firstLine="851"/>
                              <w:jc w:val="both"/>
                              <w:rPr>
                                <w:rFonts w:cs="Arial"/>
                                <w:sz w:val="20"/>
                                <w:szCs w:val="20"/>
                              </w:rPr>
                            </w:pPr>
                            <w:r w:rsidRPr="00045CD5">
                              <w:rPr>
                                <w:rFonts w:cs="Arial"/>
                                <w:sz w:val="20"/>
                                <w:szCs w:val="20"/>
                              </w:rPr>
                              <w:t>Orientadora: LUCIANA MARTINS ZULIANI</w:t>
                            </w:r>
                          </w:p>
                          <w:p w14:paraId="1B2BA791" w14:textId="77777777" w:rsidR="007E7FF0" w:rsidRPr="00045CD5" w:rsidRDefault="007E7FF0" w:rsidP="00D0429C">
                            <w:pPr>
                              <w:ind w:firstLine="851"/>
                              <w:jc w:val="both"/>
                              <w:rPr>
                                <w:rFonts w:cs="Arial"/>
                                <w:sz w:val="20"/>
                                <w:szCs w:val="20"/>
                              </w:rPr>
                            </w:pPr>
                            <w:r w:rsidRPr="00045CD5">
                              <w:rPr>
                                <w:rFonts w:cs="Arial"/>
                                <w:sz w:val="20"/>
                                <w:szCs w:val="20"/>
                              </w:rPr>
                              <w:t>TCC (Graduação – FONOAUDIOLOGIA) Pontifícia Universidade Católica de Goiás, Goiânia, 2020.</w:t>
                            </w:r>
                          </w:p>
                          <w:p w14:paraId="74C8225D" w14:textId="77777777" w:rsidR="007E7FF0" w:rsidRPr="00045CD5" w:rsidRDefault="007E7FF0" w:rsidP="00D0429C">
                            <w:pPr>
                              <w:jc w:val="both"/>
                              <w:rPr>
                                <w:rFonts w:cs="Arial"/>
                                <w:sz w:val="20"/>
                                <w:szCs w:val="20"/>
                              </w:rPr>
                            </w:pPr>
                          </w:p>
                          <w:p w14:paraId="3CDB4EEF" w14:textId="77777777" w:rsidR="007E7FF0" w:rsidRDefault="007E7FF0" w:rsidP="00D0429C">
                            <w:pPr>
                              <w:jc w:val="both"/>
                              <w:rPr>
                                <w:rFonts w:cs="Arial"/>
                                <w:sz w:val="20"/>
                                <w:szCs w:val="20"/>
                              </w:rPr>
                            </w:pPr>
                          </w:p>
                          <w:p w14:paraId="446FF81F" w14:textId="77777777" w:rsidR="007E7FF0" w:rsidRPr="00045CD5" w:rsidRDefault="007E7FF0" w:rsidP="00D0429C">
                            <w:pPr>
                              <w:jc w:val="both"/>
                              <w:rPr>
                                <w:rFonts w:cs="Arial"/>
                                <w:sz w:val="20"/>
                                <w:szCs w:val="20"/>
                              </w:rPr>
                            </w:pPr>
                            <w:r w:rsidRPr="00045CD5">
                              <w:rPr>
                                <w:rFonts w:cs="Arial"/>
                                <w:sz w:val="20"/>
                                <w:szCs w:val="20"/>
                              </w:rPr>
                              <w:t xml:space="preserve">1. Cirurgiões-dentistas 2. Efeitos </w:t>
                            </w:r>
                            <w:r>
                              <w:rPr>
                                <w:rFonts w:cs="Arial"/>
                                <w:sz w:val="20"/>
                                <w:szCs w:val="20"/>
                              </w:rPr>
                              <w:t>A</w:t>
                            </w:r>
                            <w:r w:rsidRPr="00045CD5">
                              <w:rPr>
                                <w:rFonts w:cs="Arial"/>
                                <w:sz w:val="20"/>
                                <w:szCs w:val="20"/>
                              </w:rPr>
                              <w:t xml:space="preserve">uditivos e </w:t>
                            </w:r>
                            <w:r>
                              <w:rPr>
                                <w:rFonts w:cs="Arial"/>
                                <w:sz w:val="20"/>
                                <w:szCs w:val="20"/>
                              </w:rPr>
                              <w:t>E</w:t>
                            </w:r>
                            <w:r w:rsidRPr="00045CD5">
                              <w:rPr>
                                <w:rFonts w:cs="Arial"/>
                                <w:sz w:val="20"/>
                                <w:szCs w:val="20"/>
                              </w:rPr>
                              <w:t>xtra-auditivos</w:t>
                            </w:r>
                            <w:r>
                              <w:rPr>
                                <w:rFonts w:cs="Arial"/>
                                <w:sz w:val="20"/>
                                <w:szCs w:val="20"/>
                              </w:rPr>
                              <w:t xml:space="preserve"> 3. Perda Auditiva Ocupacional 4. Perda Auditiva Induzida por Ruído</w:t>
                            </w:r>
                          </w:p>
                          <w:p w14:paraId="168E9A2D" w14:textId="77777777" w:rsidR="007E7FF0" w:rsidRPr="00A65743" w:rsidRDefault="007E7FF0" w:rsidP="00D0429C">
                            <w:pPr>
                              <w:jc w:val="both"/>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F97B" id="_x0000_t202" coordsize="21600,21600" o:spt="202" path="m,l,21600r21600,l21600,xe">
                <v:stroke joinstyle="miter"/>
                <v:path gradientshapeok="t" o:connecttype="rect"/>
              </v:shapetype>
              <v:shape id="Caixa de Texto 2" o:spid="_x0000_s1026" type="#_x0000_t202" style="position:absolute;left:0;text-align:left;margin-left:41.15pt;margin-top:14pt;width:354.35pt;height:21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">
                <v:textbox>
                  <w:txbxContent>
                    <w:p w14:paraId="659916E2" w14:textId="77777777" w:rsidR="007E7FF0" w:rsidRDefault="007E7FF0" w:rsidP="00D0429C">
                      <w:pPr>
                        <w:jc w:val="both"/>
                        <w:rPr>
                          <w:rFonts w:cs="Arial"/>
                          <w:sz w:val="20"/>
                          <w:szCs w:val="20"/>
                        </w:rPr>
                      </w:pPr>
                    </w:p>
                    <w:p w14:paraId="3D0FBB43" w14:textId="77777777" w:rsidR="007E7FF0" w:rsidRPr="00045CD5" w:rsidRDefault="007E7FF0" w:rsidP="00D0429C">
                      <w:pPr>
                        <w:jc w:val="both"/>
                        <w:rPr>
                          <w:rFonts w:cs="Arial"/>
                          <w:sz w:val="20"/>
                          <w:szCs w:val="20"/>
                        </w:rPr>
                      </w:pPr>
                      <w:r w:rsidRPr="00045CD5">
                        <w:rPr>
                          <w:rFonts w:cs="Arial"/>
                          <w:sz w:val="20"/>
                          <w:szCs w:val="20"/>
                        </w:rPr>
                        <w:t xml:space="preserve">OLIVEIRA, Aline Ribeiro </w:t>
                      </w:r>
                      <w:r>
                        <w:rPr>
                          <w:rFonts w:cs="Arial"/>
                          <w:sz w:val="20"/>
                          <w:szCs w:val="20"/>
                        </w:rPr>
                        <w:t xml:space="preserve">de </w:t>
                      </w:r>
                      <w:r w:rsidRPr="00045CD5">
                        <w:rPr>
                          <w:rFonts w:cs="Arial"/>
                          <w:sz w:val="20"/>
                          <w:szCs w:val="20"/>
                        </w:rPr>
                        <w:t>e JESUS, Lana Brunna Ferreira de.</w:t>
                      </w:r>
                    </w:p>
                    <w:p w14:paraId="1F8FC70B" w14:textId="77777777" w:rsidR="007E7FF0" w:rsidRPr="00045CD5" w:rsidRDefault="007E7FF0" w:rsidP="00D0429C">
                      <w:pPr>
                        <w:jc w:val="both"/>
                        <w:rPr>
                          <w:rFonts w:cs="Arial"/>
                          <w:sz w:val="20"/>
                          <w:szCs w:val="20"/>
                        </w:rPr>
                      </w:pPr>
                      <w:r w:rsidRPr="00045CD5">
                        <w:rPr>
                          <w:rFonts w:cs="Arial"/>
                          <w:sz w:val="20"/>
                          <w:szCs w:val="20"/>
                        </w:rPr>
                        <w:t>ESTUDO DOS EFEITOS AUDITIVOS E EXTRA-AUDITIVOS EM INDIVÍDUOS EXPOSTOS A RUÍDO E OUTROS AGENTES NOCIVOS À AUDIÇÃO/ Luciana Martins Zuliani, Aline Ribeiro de Oliveira, Lana Brunna Ferreira de Jesus, 2020.</w:t>
                      </w:r>
                    </w:p>
                    <w:p w14:paraId="69D3B255" w14:textId="77777777" w:rsidR="007E7FF0" w:rsidRPr="00045CD5" w:rsidRDefault="007E7FF0" w:rsidP="00D0429C">
                      <w:pPr>
                        <w:jc w:val="both"/>
                        <w:rPr>
                          <w:rFonts w:cs="Arial"/>
                          <w:sz w:val="20"/>
                          <w:szCs w:val="20"/>
                        </w:rPr>
                      </w:pPr>
                    </w:p>
                    <w:p w14:paraId="796D4FB3" w14:textId="56676EDF" w:rsidR="007E7FF0" w:rsidRPr="00045CD5" w:rsidRDefault="007E7FF0" w:rsidP="00D0429C">
                      <w:pPr>
                        <w:jc w:val="both"/>
                        <w:rPr>
                          <w:rFonts w:cs="Arial"/>
                          <w:sz w:val="20"/>
                          <w:szCs w:val="20"/>
                        </w:rPr>
                      </w:pPr>
                      <w:r w:rsidRPr="00045CD5">
                        <w:rPr>
                          <w:rFonts w:cs="Arial"/>
                          <w:sz w:val="20"/>
                          <w:szCs w:val="20"/>
                        </w:rPr>
                        <w:t>4</w:t>
                      </w:r>
                      <w:r w:rsidR="0055058A">
                        <w:rPr>
                          <w:rFonts w:cs="Arial"/>
                          <w:sz w:val="20"/>
                          <w:szCs w:val="20"/>
                        </w:rPr>
                        <w:t>0</w:t>
                      </w:r>
                      <w:r w:rsidRPr="00045CD5">
                        <w:rPr>
                          <w:rFonts w:cs="Arial"/>
                          <w:sz w:val="20"/>
                          <w:szCs w:val="20"/>
                        </w:rPr>
                        <w:t xml:space="preserve"> f. </w:t>
                      </w:r>
                    </w:p>
                    <w:p w14:paraId="71978AA6" w14:textId="77777777" w:rsidR="007E7FF0" w:rsidRDefault="007E7FF0" w:rsidP="00D0429C">
                      <w:pPr>
                        <w:ind w:firstLine="851"/>
                        <w:jc w:val="both"/>
                        <w:rPr>
                          <w:rFonts w:cs="Arial"/>
                          <w:sz w:val="20"/>
                          <w:szCs w:val="20"/>
                        </w:rPr>
                      </w:pPr>
                    </w:p>
                    <w:p w14:paraId="5DAEEFA0" w14:textId="77777777" w:rsidR="007E7FF0" w:rsidRPr="00045CD5" w:rsidRDefault="007E7FF0" w:rsidP="00D0429C">
                      <w:pPr>
                        <w:ind w:firstLine="851"/>
                        <w:jc w:val="both"/>
                        <w:rPr>
                          <w:rFonts w:cs="Arial"/>
                          <w:sz w:val="20"/>
                          <w:szCs w:val="20"/>
                        </w:rPr>
                      </w:pPr>
                      <w:r w:rsidRPr="00045CD5">
                        <w:rPr>
                          <w:rFonts w:cs="Arial"/>
                          <w:sz w:val="20"/>
                          <w:szCs w:val="20"/>
                        </w:rPr>
                        <w:t>Orientadora: LUCIANA MARTINS ZULIANI</w:t>
                      </w:r>
                    </w:p>
                    <w:p w14:paraId="1B2BA791" w14:textId="77777777" w:rsidR="007E7FF0" w:rsidRPr="00045CD5" w:rsidRDefault="007E7FF0" w:rsidP="00D0429C">
                      <w:pPr>
                        <w:ind w:firstLine="851"/>
                        <w:jc w:val="both"/>
                        <w:rPr>
                          <w:rFonts w:cs="Arial"/>
                          <w:sz w:val="20"/>
                          <w:szCs w:val="20"/>
                        </w:rPr>
                      </w:pPr>
                      <w:r w:rsidRPr="00045CD5">
                        <w:rPr>
                          <w:rFonts w:cs="Arial"/>
                          <w:sz w:val="20"/>
                          <w:szCs w:val="20"/>
                        </w:rPr>
                        <w:t>TCC (Graduação – FONOAUDIOLOGIA) Pontifícia Universidade Católica de Goiás, Goiânia, 2020.</w:t>
                      </w:r>
                    </w:p>
                    <w:p w14:paraId="74C8225D" w14:textId="77777777" w:rsidR="007E7FF0" w:rsidRPr="00045CD5" w:rsidRDefault="007E7FF0" w:rsidP="00D0429C">
                      <w:pPr>
                        <w:jc w:val="both"/>
                        <w:rPr>
                          <w:rFonts w:cs="Arial"/>
                          <w:sz w:val="20"/>
                          <w:szCs w:val="20"/>
                        </w:rPr>
                      </w:pPr>
                    </w:p>
                    <w:p w14:paraId="3CDB4EEF" w14:textId="77777777" w:rsidR="007E7FF0" w:rsidRDefault="007E7FF0" w:rsidP="00D0429C">
                      <w:pPr>
                        <w:jc w:val="both"/>
                        <w:rPr>
                          <w:rFonts w:cs="Arial"/>
                          <w:sz w:val="20"/>
                          <w:szCs w:val="20"/>
                        </w:rPr>
                      </w:pPr>
                    </w:p>
                    <w:p w14:paraId="446FF81F" w14:textId="77777777" w:rsidR="007E7FF0" w:rsidRPr="00045CD5" w:rsidRDefault="007E7FF0" w:rsidP="00D0429C">
                      <w:pPr>
                        <w:jc w:val="both"/>
                        <w:rPr>
                          <w:rFonts w:cs="Arial"/>
                          <w:sz w:val="20"/>
                          <w:szCs w:val="20"/>
                        </w:rPr>
                      </w:pPr>
                      <w:r w:rsidRPr="00045CD5">
                        <w:rPr>
                          <w:rFonts w:cs="Arial"/>
                          <w:sz w:val="20"/>
                          <w:szCs w:val="20"/>
                        </w:rPr>
                        <w:t xml:space="preserve">1. Cirurgiões-dentistas 2. Efeitos </w:t>
                      </w:r>
                      <w:r>
                        <w:rPr>
                          <w:rFonts w:cs="Arial"/>
                          <w:sz w:val="20"/>
                          <w:szCs w:val="20"/>
                        </w:rPr>
                        <w:t>A</w:t>
                      </w:r>
                      <w:r w:rsidRPr="00045CD5">
                        <w:rPr>
                          <w:rFonts w:cs="Arial"/>
                          <w:sz w:val="20"/>
                          <w:szCs w:val="20"/>
                        </w:rPr>
                        <w:t xml:space="preserve">uditivos e </w:t>
                      </w:r>
                      <w:r>
                        <w:rPr>
                          <w:rFonts w:cs="Arial"/>
                          <w:sz w:val="20"/>
                          <w:szCs w:val="20"/>
                        </w:rPr>
                        <w:t>E</w:t>
                      </w:r>
                      <w:r w:rsidRPr="00045CD5">
                        <w:rPr>
                          <w:rFonts w:cs="Arial"/>
                          <w:sz w:val="20"/>
                          <w:szCs w:val="20"/>
                        </w:rPr>
                        <w:t>xtra-auditivos</w:t>
                      </w:r>
                      <w:r>
                        <w:rPr>
                          <w:rFonts w:cs="Arial"/>
                          <w:sz w:val="20"/>
                          <w:szCs w:val="20"/>
                        </w:rPr>
                        <w:t xml:space="preserve"> 3. Perda Auditiva Ocupacional 4. Perda Auditiva Induzida por Ruído</w:t>
                      </w:r>
                    </w:p>
                    <w:p w14:paraId="168E9A2D" w14:textId="77777777" w:rsidR="007E7FF0" w:rsidRPr="00A65743" w:rsidRDefault="007E7FF0" w:rsidP="00D0429C">
                      <w:pPr>
                        <w:jc w:val="both"/>
                        <w:rPr>
                          <w:rFonts w:cs="Arial"/>
                          <w:szCs w:val="24"/>
                        </w:rPr>
                      </w:pPr>
                    </w:p>
                  </w:txbxContent>
                </v:textbox>
                <w10:wrap type="square" anchorx="margin"/>
              </v:shape>
            </w:pict>
          </mc:Fallback>
        </mc:AlternateContent>
      </w:r>
    </w:p>
    <w:p w14:paraId="05DFA862" w14:textId="77777777" w:rsidR="007B7F84" w:rsidRPr="00C663FE" w:rsidRDefault="007B7F84" w:rsidP="00C663FE">
      <w:pPr>
        <w:pStyle w:val="Ttulo"/>
      </w:pPr>
    </w:p>
    <w:p w14:paraId="704B799C" w14:textId="77777777" w:rsidR="00D0429C" w:rsidRPr="00C663FE" w:rsidRDefault="00D0429C" w:rsidP="00C663FE">
      <w:pPr>
        <w:pStyle w:val="Ttulo"/>
      </w:pPr>
      <w:r w:rsidRPr="00C663FE">
        <w:lastRenderedPageBreak/>
        <w:t>AGRADECIMENTOS</w:t>
      </w:r>
    </w:p>
    <w:p w14:paraId="1A8556DA" w14:textId="77777777" w:rsidR="00D0429C" w:rsidRPr="00C663FE" w:rsidRDefault="00D0429C" w:rsidP="00C663FE">
      <w:pPr>
        <w:spacing w:line="360" w:lineRule="auto"/>
        <w:ind w:firstLine="851"/>
        <w:jc w:val="both"/>
        <w:rPr>
          <w:rFonts w:cs="Arial"/>
          <w:sz w:val="28"/>
          <w:szCs w:val="28"/>
        </w:rPr>
      </w:pPr>
    </w:p>
    <w:p w14:paraId="0861A25F"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Primeiramente a Deus por nos guiar com saúde, perseverança e força, permitindo-nos concluir mais uma etapa de nossas vidas.</w:t>
      </w:r>
    </w:p>
    <w:p w14:paraId="249EBA54"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 xml:space="preserve">Aos meus pais Adenilton e Valdeci e à minha irmã Danielle, por todo apoio e incentivo que foram base para as minhas realizações. </w:t>
      </w:r>
    </w:p>
    <w:p w14:paraId="785EFB9C"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Agradeço à minha mãe Maria, por ser minha maior incentivadora e aos meus avós Abadia e Luiz, por sonharem, juntamente comigo, tudo o que estou vivendo agora.</w:t>
      </w:r>
    </w:p>
    <w:p w14:paraId="6EE77A5E"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À nossa orientadora Dra. Luciana Zuliani pelas valiosas contribuições, dedicação e atenção, essenciais para a concretização deste estudo.</w:t>
      </w:r>
    </w:p>
    <w:p w14:paraId="414E5B2A"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Aos participantes da pesquisa, pois sem eles não teria sido possível a concretização deste estudo.</w:t>
      </w:r>
    </w:p>
    <w:p w14:paraId="760C2D33" w14:textId="77777777" w:rsidR="00D0429C" w:rsidRPr="00C663FE" w:rsidRDefault="00D0429C" w:rsidP="00C663FE">
      <w:pPr>
        <w:spacing w:line="360" w:lineRule="auto"/>
        <w:jc w:val="center"/>
        <w:rPr>
          <w:rFonts w:cs="Arial"/>
          <w:b/>
          <w:sz w:val="28"/>
          <w:szCs w:val="28"/>
        </w:rPr>
      </w:pPr>
    </w:p>
    <w:p w14:paraId="4C2F00A7" w14:textId="77777777" w:rsidR="00D0429C" w:rsidRPr="00C663FE" w:rsidRDefault="00D0429C" w:rsidP="00C663FE">
      <w:pPr>
        <w:spacing w:line="480" w:lineRule="auto"/>
        <w:jc w:val="center"/>
        <w:rPr>
          <w:rFonts w:cs="Arial"/>
          <w:b/>
          <w:sz w:val="28"/>
          <w:szCs w:val="28"/>
        </w:rPr>
      </w:pPr>
    </w:p>
    <w:p w14:paraId="4238DBB6" w14:textId="77777777" w:rsidR="00D0429C" w:rsidRPr="00C663FE" w:rsidRDefault="00D0429C" w:rsidP="00C663FE">
      <w:pPr>
        <w:spacing w:line="480" w:lineRule="auto"/>
        <w:jc w:val="center"/>
        <w:rPr>
          <w:rFonts w:cs="Arial"/>
          <w:b/>
          <w:sz w:val="28"/>
          <w:szCs w:val="28"/>
        </w:rPr>
      </w:pPr>
    </w:p>
    <w:p w14:paraId="1A51B52E" w14:textId="77777777" w:rsidR="00D0429C" w:rsidRPr="00C663FE" w:rsidRDefault="00D0429C" w:rsidP="00C663FE">
      <w:pPr>
        <w:spacing w:line="480" w:lineRule="auto"/>
        <w:jc w:val="center"/>
        <w:rPr>
          <w:rFonts w:cs="Arial"/>
          <w:b/>
          <w:sz w:val="28"/>
          <w:szCs w:val="28"/>
        </w:rPr>
      </w:pPr>
    </w:p>
    <w:p w14:paraId="4BA053F1" w14:textId="77777777" w:rsidR="00D0429C" w:rsidRPr="00C663FE" w:rsidRDefault="00D0429C" w:rsidP="00C663FE">
      <w:pPr>
        <w:spacing w:line="480" w:lineRule="auto"/>
        <w:jc w:val="center"/>
        <w:rPr>
          <w:rFonts w:cs="Arial"/>
          <w:b/>
          <w:sz w:val="28"/>
          <w:szCs w:val="28"/>
        </w:rPr>
      </w:pPr>
    </w:p>
    <w:p w14:paraId="60C12129" w14:textId="77777777" w:rsidR="00D0429C" w:rsidRPr="00C663FE" w:rsidRDefault="00D0429C" w:rsidP="00C663FE">
      <w:pPr>
        <w:spacing w:line="480" w:lineRule="auto"/>
        <w:rPr>
          <w:rFonts w:cs="Arial"/>
          <w:b/>
          <w:sz w:val="28"/>
          <w:szCs w:val="28"/>
        </w:rPr>
      </w:pPr>
    </w:p>
    <w:p w14:paraId="6C220F36" w14:textId="77777777" w:rsidR="00D0429C" w:rsidRPr="00C663FE" w:rsidRDefault="00D0429C" w:rsidP="00C663FE">
      <w:pPr>
        <w:spacing w:line="480" w:lineRule="auto"/>
        <w:rPr>
          <w:rFonts w:cs="Arial"/>
          <w:b/>
          <w:sz w:val="28"/>
          <w:szCs w:val="28"/>
        </w:rPr>
      </w:pPr>
    </w:p>
    <w:p w14:paraId="71AE8B57" w14:textId="77777777" w:rsidR="00D0429C" w:rsidRPr="00C663FE" w:rsidRDefault="00D0429C" w:rsidP="00C663FE">
      <w:pPr>
        <w:spacing w:line="480" w:lineRule="auto"/>
        <w:rPr>
          <w:rFonts w:cs="Arial"/>
          <w:b/>
          <w:sz w:val="28"/>
          <w:szCs w:val="28"/>
        </w:rPr>
      </w:pPr>
    </w:p>
    <w:p w14:paraId="50248B34" w14:textId="77777777" w:rsidR="00D0429C" w:rsidRPr="00C663FE" w:rsidRDefault="00D0429C" w:rsidP="00C663FE">
      <w:pPr>
        <w:spacing w:line="480" w:lineRule="auto"/>
        <w:rPr>
          <w:rFonts w:cs="Arial"/>
          <w:b/>
          <w:sz w:val="28"/>
          <w:szCs w:val="28"/>
        </w:rPr>
      </w:pPr>
    </w:p>
    <w:p w14:paraId="24FD3ACF" w14:textId="77777777" w:rsidR="00D0429C" w:rsidRPr="00C663FE" w:rsidRDefault="00D0429C" w:rsidP="00C663FE">
      <w:pPr>
        <w:spacing w:line="480" w:lineRule="auto"/>
        <w:rPr>
          <w:rFonts w:cs="Arial"/>
          <w:b/>
          <w:sz w:val="28"/>
          <w:szCs w:val="28"/>
        </w:rPr>
      </w:pPr>
    </w:p>
    <w:p w14:paraId="21C5E6C6" w14:textId="77777777" w:rsidR="00D0429C" w:rsidRPr="00C663FE" w:rsidRDefault="00D0429C" w:rsidP="00C663FE">
      <w:pPr>
        <w:spacing w:line="480" w:lineRule="auto"/>
        <w:rPr>
          <w:rFonts w:cs="Arial"/>
          <w:b/>
          <w:sz w:val="28"/>
          <w:szCs w:val="28"/>
        </w:rPr>
      </w:pPr>
    </w:p>
    <w:p w14:paraId="40331006" w14:textId="77777777" w:rsidR="00D0429C" w:rsidRPr="00C663FE" w:rsidRDefault="00D0429C" w:rsidP="00C663FE">
      <w:pPr>
        <w:spacing w:line="480" w:lineRule="auto"/>
        <w:rPr>
          <w:rFonts w:cs="Arial"/>
          <w:b/>
          <w:sz w:val="28"/>
          <w:szCs w:val="28"/>
        </w:rPr>
      </w:pPr>
    </w:p>
    <w:p w14:paraId="01FA84B5" w14:textId="77777777" w:rsidR="00D0429C" w:rsidRPr="00C663FE" w:rsidRDefault="00D0429C" w:rsidP="00C663FE">
      <w:pPr>
        <w:spacing w:line="480" w:lineRule="auto"/>
        <w:rPr>
          <w:rFonts w:cs="Arial"/>
          <w:b/>
          <w:sz w:val="28"/>
          <w:szCs w:val="28"/>
        </w:rPr>
      </w:pPr>
    </w:p>
    <w:p w14:paraId="02C1D505" w14:textId="77777777" w:rsidR="00D0429C" w:rsidRPr="00C663FE" w:rsidRDefault="00D0429C" w:rsidP="00C663FE">
      <w:pPr>
        <w:spacing w:line="480" w:lineRule="auto"/>
        <w:rPr>
          <w:rFonts w:cs="Arial"/>
          <w:b/>
          <w:sz w:val="28"/>
          <w:szCs w:val="28"/>
        </w:rPr>
      </w:pPr>
    </w:p>
    <w:p w14:paraId="6115DC4F" w14:textId="77777777" w:rsidR="00D0429C" w:rsidRPr="00C663FE" w:rsidRDefault="00D0429C" w:rsidP="00C663FE">
      <w:pPr>
        <w:pStyle w:val="Ttulo"/>
      </w:pPr>
      <w:r w:rsidRPr="00C663FE">
        <w:lastRenderedPageBreak/>
        <w:t>SUMÁRIO</w:t>
      </w:r>
    </w:p>
    <w:p w14:paraId="1EB1BC15" w14:textId="77777777" w:rsidR="008126CE" w:rsidRPr="00C663FE" w:rsidRDefault="008126CE" w:rsidP="00C663FE"/>
    <w:sdt>
      <w:sdtPr>
        <w:rPr>
          <w:rFonts w:eastAsiaTheme="minorHAnsi" w:cstheme="minorBidi"/>
          <w:lang w:eastAsia="en-US"/>
        </w:rPr>
        <w:id w:val="1839645925"/>
        <w:docPartObj>
          <w:docPartGallery w:val="Table of Contents"/>
          <w:docPartUnique/>
        </w:docPartObj>
      </w:sdtPr>
      <w:sdtEndPr>
        <w:rPr>
          <w:b/>
        </w:rPr>
      </w:sdtEndPr>
      <w:sdtContent>
        <w:p w14:paraId="2389275B" w14:textId="70E7EAB1" w:rsidR="000E2C65" w:rsidRPr="00C663FE" w:rsidRDefault="00D0429C" w:rsidP="00632D2B">
          <w:pPr>
            <w:pStyle w:val="Sumrio1"/>
            <w:jc w:val="center"/>
            <w:rPr>
              <w:rFonts w:asciiTheme="minorHAnsi" w:hAnsiTheme="minorHAnsi" w:cstheme="minorBidi"/>
              <w:noProof/>
              <w:sz w:val="22"/>
            </w:rPr>
          </w:pPr>
          <w:r w:rsidRPr="00C663FE">
            <w:rPr>
              <w:rFonts w:cs="Arial"/>
            </w:rPr>
            <w:fldChar w:fldCharType="begin"/>
          </w:r>
          <w:r w:rsidRPr="00C663FE">
            <w:rPr>
              <w:rFonts w:cs="Arial"/>
            </w:rPr>
            <w:instrText xml:space="preserve"> TOC \o "1-3" \h \z \u </w:instrText>
          </w:r>
          <w:r w:rsidRPr="00C663FE">
            <w:rPr>
              <w:rFonts w:cs="Arial"/>
            </w:rPr>
            <w:fldChar w:fldCharType="separate"/>
          </w:r>
          <w:hyperlink w:anchor="_Toc57044364" w:history="1">
            <w:r w:rsidR="000E2C65" w:rsidRPr="00C663FE">
              <w:rPr>
                <w:rStyle w:val="Hyperlink"/>
                <w:b/>
                <w:noProof/>
                <w:color w:val="auto"/>
              </w:rPr>
              <w:t>1 INTRODUÇÃO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_Toc57044364 \h </w:instrText>
            </w:r>
            <w:r w:rsidR="000E2C65" w:rsidRPr="00C663FE">
              <w:rPr>
                <w:noProof/>
                <w:webHidden/>
              </w:rPr>
            </w:r>
            <w:r w:rsidR="000E2C65" w:rsidRPr="00C663FE">
              <w:rPr>
                <w:noProof/>
                <w:webHidden/>
              </w:rPr>
              <w:fldChar w:fldCharType="separate"/>
            </w:r>
            <w:r w:rsidR="00223987">
              <w:rPr>
                <w:noProof/>
                <w:webHidden/>
              </w:rPr>
              <w:t>9</w:t>
            </w:r>
            <w:r w:rsidR="000E2C65" w:rsidRPr="00C663FE">
              <w:rPr>
                <w:noProof/>
                <w:webHidden/>
              </w:rPr>
              <w:fldChar w:fldCharType="end"/>
            </w:r>
          </w:hyperlink>
        </w:p>
        <w:p w14:paraId="5FB78A99" w14:textId="709425C4" w:rsidR="000E2C65" w:rsidRPr="00C663FE" w:rsidRDefault="00C1317A" w:rsidP="00C663FE">
          <w:pPr>
            <w:pStyle w:val="Sumrio1"/>
            <w:jc w:val="both"/>
            <w:rPr>
              <w:rFonts w:asciiTheme="minorHAnsi" w:hAnsiTheme="minorHAnsi" w:cstheme="minorBidi"/>
              <w:noProof/>
              <w:sz w:val="22"/>
            </w:rPr>
          </w:pPr>
          <w:hyperlink w:anchor="_Toc57044365" w:history="1">
            <w:r w:rsidR="000E2C65" w:rsidRPr="00C663FE">
              <w:rPr>
                <w:rStyle w:val="Hyperlink"/>
                <w:b/>
                <w:noProof/>
                <w:color w:val="auto"/>
              </w:rPr>
              <w:t>2 OBJETIVOS</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_Toc57044365 \h </w:instrText>
            </w:r>
            <w:r w:rsidR="000E2C65" w:rsidRPr="00C663FE">
              <w:rPr>
                <w:noProof/>
                <w:webHidden/>
              </w:rPr>
            </w:r>
            <w:r w:rsidR="000E2C65" w:rsidRPr="00C663FE">
              <w:rPr>
                <w:noProof/>
                <w:webHidden/>
              </w:rPr>
              <w:fldChar w:fldCharType="separate"/>
            </w:r>
            <w:r w:rsidR="00223987">
              <w:rPr>
                <w:noProof/>
                <w:webHidden/>
              </w:rPr>
              <w:t>12</w:t>
            </w:r>
            <w:r w:rsidR="000E2C65" w:rsidRPr="00C663FE">
              <w:rPr>
                <w:noProof/>
                <w:webHidden/>
              </w:rPr>
              <w:fldChar w:fldCharType="end"/>
            </w:r>
          </w:hyperlink>
        </w:p>
        <w:p w14:paraId="1F4D06CC" w14:textId="1E01485C" w:rsidR="000E2C65" w:rsidRPr="00C663FE" w:rsidRDefault="00C1317A" w:rsidP="00C663FE">
          <w:pPr>
            <w:pStyle w:val="Sumrio2"/>
            <w:rPr>
              <w:rFonts w:asciiTheme="minorHAnsi" w:hAnsiTheme="minorHAnsi" w:cstheme="minorBidi"/>
              <w:noProof/>
              <w:sz w:val="22"/>
            </w:rPr>
          </w:pPr>
          <w:hyperlink w:anchor="_Toc57044366" w:history="1">
            <w:r w:rsidR="000E2C65" w:rsidRPr="00C663FE">
              <w:rPr>
                <w:rStyle w:val="Hyperlink"/>
                <w:noProof/>
                <w:color w:val="auto"/>
                <w:lang w:bidi="en-US"/>
              </w:rPr>
              <w:t>2.1. OBJETIVO GERAL</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_Toc57044366 \h </w:instrText>
            </w:r>
            <w:r w:rsidR="000E2C65" w:rsidRPr="00C663FE">
              <w:rPr>
                <w:noProof/>
                <w:webHidden/>
              </w:rPr>
            </w:r>
            <w:r w:rsidR="000E2C65" w:rsidRPr="00C663FE">
              <w:rPr>
                <w:noProof/>
                <w:webHidden/>
              </w:rPr>
              <w:fldChar w:fldCharType="separate"/>
            </w:r>
            <w:r w:rsidR="00223987">
              <w:rPr>
                <w:noProof/>
                <w:webHidden/>
              </w:rPr>
              <w:t>12</w:t>
            </w:r>
            <w:r w:rsidR="000E2C65" w:rsidRPr="00C663FE">
              <w:rPr>
                <w:noProof/>
                <w:webHidden/>
              </w:rPr>
              <w:fldChar w:fldCharType="end"/>
            </w:r>
          </w:hyperlink>
        </w:p>
        <w:p w14:paraId="690A7335" w14:textId="204524D8" w:rsidR="000E2C65" w:rsidRPr="00C663FE" w:rsidRDefault="00C1317A" w:rsidP="00C663FE">
          <w:pPr>
            <w:pStyle w:val="Sumrio2"/>
            <w:rPr>
              <w:rFonts w:asciiTheme="minorHAnsi" w:hAnsiTheme="minorHAnsi" w:cstheme="minorBidi"/>
              <w:noProof/>
              <w:sz w:val="22"/>
            </w:rPr>
          </w:pPr>
          <w:hyperlink w:anchor="_Toc57044367" w:history="1">
            <w:r w:rsidR="000E2C65" w:rsidRPr="00C663FE">
              <w:rPr>
                <w:rStyle w:val="Hyperlink"/>
                <w:noProof/>
                <w:color w:val="auto"/>
                <w:lang w:bidi="en-US"/>
              </w:rPr>
              <w:t>2.2. OBJETIVOS ESPECÍFICOS</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_Toc57044367 \h </w:instrText>
            </w:r>
            <w:r w:rsidR="000E2C65" w:rsidRPr="00C663FE">
              <w:rPr>
                <w:noProof/>
                <w:webHidden/>
              </w:rPr>
            </w:r>
            <w:r w:rsidR="000E2C65" w:rsidRPr="00C663FE">
              <w:rPr>
                <w:noProof/>
                <w:webHidden/>
              </w:rPr>
              <w:fldChar w:fldCharType="separate"/>
            </w:r>
            <w:r w:rsidR="00223987">
              <w:rPr>
                <w:noProof/>
                <w:webHidden/>
              </w:rPr>
              <w:t>12</w:t>
            </w:r>
            <w:r w:rsidR="000E2C65" w:rsidRPr="00C663FE">
              <w:rPr>
                <w:noProof/>
                <w:webHidden/>
              </w:rPr>
              <w:fldChar w:fldCharType="end"/>
            </w:r>
          </w:hyperlink>
        </w:p>
        <w:p w14:paraId="50F2B3CF" w14:textId="69D3BC7F" w:rsidR="000E2C65" w:rsidRPr="00C663FE" w:rsidRDefault="00C1317A" w:rsidP="00C663FE">
          <w:pPr>
            <w:pStyle w:val="Sumrio1"/>
            <w:jc w:val="both"/>
            <w:rPr>
              <w:rFonts w:asciiTheme="minorHAnsi" w:hAnsiTheme="minorHAnsi" w:cstheme="minorBidi"/>
              <w:b/>
              <w:noProof/>
              <w:sz w:val="22"/>
            </w:rPr>
          </w:pPr>
          <w:hyperlink w:anchor="_Toc57044368" w:history="1">
            <w:r w:rsidR="000E2C65" w:rsidRPr="00C663FE">
              <w:rPr>
                <w:rStyle w:val="Hyperlink"/>
                <w:b/>
                <w:noProof/>
                <w:color w:val="auto"/>
              </w:rPr>
              <w:t>3 METODOLOGIA</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_Toc57044368 \h </w:instrText>
            </w:r>
            <w:r w:rsidR="000E2C65" w:rsidRPr="00C663FE">
              <w:rPr>
                <w:b/>
                <w:noProof/>
                <w:webHidden/>
              </w:rPr>
            </w:r>
            <w:r w:rsidR="000E2C65" w:rsidRPr="00C663FE">
              <w:rPr>
                <w:b/>
                <w:noProof/>
                <w:webHidden/>
              </w:rPr>
              <w:fldChar w:fldCharType="separate"/>
            </w:r>
            <w:r w:rsidR="00223987">
              <w:rPr>
                <w:b/>
                <w:noProof/>
                <w:webHidden/>
              </w:rPr>
              <w:t>13</w:t>
            </w:r>
            <w:r w:rsidR="000E2C65" w:rsidRPr="00C663FE">
              <w:rPr>
                <w:b/>
                <w:noProof/>
                <w:webHidden/>
              </w:rPr>
              <w:fldChar w:fldCharType="end"/>
            </w:r>
          </w:hyperlink>
        </w:p>
        <w:p w14:paraId="09E8FA33" w14:textId="61B87924" w:rsidR="000E2C65" w:rsidRPr="00C663FE" w:rsidRDefault="00C1317A" w:rsidP="00C663FE">
          <w:pPr>
            <w:pStyle w:val="Sumrio1"/>
            <w:jc w:val="both"/>
            <w:rPr>
              <w:rFonts w:asciiTheme="minorHAnsi" w:hAnsiTheme="minorHAnsi" w:cstheme="minorBidi"/>
              <w:b/>
              <w:noProof/>
              <w:sz w:val="22"/>
            </w:rPr>
          </w:pPr>
          <w:hyperlink w:anchor="_Toc57044369" w:history="1">
            <w:r w:rsidR="000E2C65" w:rsidRPr="00C663FE">
              <w:rPr>
                <w:rStyle w:val="Hyperlink"/>
                <w:b/>
                <w:noProof/>
                <w:color w:val="auto"/>
              </w:rPr>
              <w:t>4 RESULTADOS</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_Toc57044369 \h </w:instrText>
            </w:r>
            <w:r w:rsidR="000E2C65" w:rsidRPr="00C663FE">
              <w:rPr>
                <w:b/>
                <w:noProof/>
                <w:webHidden/>
              </w:rPr>
            </w:r>
            <w:r w:rsidR="000E2C65" w:rsidRPr="00C663FE">
              <w:rPr>
                <w:b/>
                <w:noProof/>
                <w:webHidden/>
              </w:rPr>
              <w:fldChar w:fldCharType="separate"/>
            </w:r>
            <w:r w:rsidR="00223987">
              <w:rPr>
                <w:b/>
                <w:noProof/>
                <w:webHidden/>
              </w:rPr>
              <w:t>14</w:t>
            </w:r>
            <w:r w:rsidR="000E2C65" w:rsidRPr="00C663FE">
              <w:rPr>
                <w:b/>
                <w:noProof/>
                <w:webHidden/>
              </w:rPr>
              <w:fldChar w:fldCharType="end"/>
            </w:r>
          </w:hyperlink>
        </w:p>
        <w:p w14:paraId="49D31C84" w14:textId="5AEDF07C" w:rsidR="000E2C65" w:rsidRPr="00C663FE" w:rsidRDefault="00C1317A" w:rsidP="00C663FE">
          <w:pPr>
            <w:pStyle w:val="Sumrio1"/>
            <w:jc w:val="both"/>
            <w:rPr>
              <w:rFonts w:asciiTheme="minorHAnsi" w:hAnsiTheme="minorHAnsi" w:cstheme="minorBidi"/>
              <w:b/>
              <w:noProof/>
              <w:sz w:val="22"/>
            </w:rPr>
          </w:pPr>
          <w:hyperlink w:anchor="_Toc57044370" w:history="1">
            <w:r w:rsidR="000E2C65" w:rsidRPr="00C663FE">
              <w:rPr>
                <w:rStyle w:val="Hyperlink"/>
                <w:b/>
                <w:noProof/>
                <w:color w:val="auto"/>
              </w:rPr>
              <w:t>5 DISCUSSÃO</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_Toc57044370 \h </w:instrText>
            </w:r>
            <w:r w:rsidR="000E2C65" w:rsidRPr="00C663FE">
              <w:rPr>
                <w:b/>
                <w:noProof/>
                <w:webHidden/>
              </w:rPr>
            </w:r>
            <w:r w:rsidR="000E2C65" w:rsidRPr="00C663FE">
              <w:rPr>
                <w:b/>
                <w:noProof/>
                <w:webHidden/>
              </w:rPr>
              <w:fldChar w:fldCharType="separate"/>
            </w:r>
            <w:r w:rsidR="00223987">
              <w:rPr>
                <w:b/>
                <w:noProof/>
                <w:webHidden/>
              </w:rPr>
              <w:t>23</w:t>
            </w:r>
            <w:r w:rsidR="000E2C65" w:rsidRPr="00C663FE">
              <w:rPr>
                <w:b/>
                <w:noProof/>
                <w:webHidden/>
              </w:rPr>
              <w:fldChar w:fldCharType="end"/>
            </w:r>
          </w:hyperlink>
        </w:p>
        <w:p w14:paraId="42F9D150" w14:textId="436D0868" w:rsidR="000E2C65" w:rsidRPr="00C663FE" w:rsidRDefault="00C1317A" w:rsidP="00C663FE">
          <w:pPr>
            <w:pStyle w:val="Sumrio1"/>
            <w:jc w:val="both"/>
            <w:rPr>
              <w:rFonts w:asciiTheme="minorHAnsi" w:hAnsiTheme="minorHAnsi" w:cstheme="minorBidi"/>
              <w:b/>
              <w:noProof/>
              <w:sz w:val="22"/>
            </w:rPr>
          </w:pPr>
          <w:hyperlink w:anchor="_Toc57044371" w:history="1">
            <w:r w:rsidR="000E2C65" w:rsidRPr="00C663FE">
              <w:rPr>
                <w:rStyle w:val="Hyperlink"/>
                <w:b/>
                <w:noProof/>
                <w:color w:val="auto"/>
              </w:rPr>
              <w:t>6 CONCLUSÃO</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_Toc57044371 \h </w:instrText>
            </w:r>
            <w:r w:rsidR="000E2C65" w:rsidRPr="00C663FE">
              <w:rPr>
                <w:b/>
                <w:noProof/>
                <w:webHidden/>
              </w:rPr>
            </w:r>
            <w:r w:rsidR="000E2C65" w:rsidRPr="00C663FE">
              <w:rPr>
                <w:b/>
                <w:noProof/>
                <w:webHidden/>
              </w:rPr>
              <w:fldChar w:fldCharType="separate"/>
            </w:r>
            <w:r w:rsidR="00223987">
              <w:rPr>
                <w:b/>
                <w:noProof/>
                <w:webHidden/>
              </w:rPr>
              <w:t>28</w:t>
            </w:r>
            <w:r w:rsidR="000E2C65" w:rsidRPr="00C663FE">
              <w:rPr>
                <w:b/>
                <w:noProof/>
                <w:webHidden/>
              </w:rPr>
              <w:fldChar w:fldCharType="end"/>
            </w:r>
          </w:hyperlink>
        </w:p>
        <w:p w14:paraId="04DFD058" w14:textId="1498BEE2" w:rsidR="000E2C65" w:rsidRPr="00C663FE" w:rsidRDefault="00C1317A" w:rsidP="00C663FE">
          <w:pPr>
            <w:pStyle w:val="Sumrio1"/>
            <w:jc w:val="both"/>
            <w:rPr>
              <w:rFonts w:asciiTheme="minorHAnsi" w:hAnsiTheme="minorHAnsi" w:cstheme="minorBidi"/>
              <w:b/>
              <w:noProof/>
              <w:sz w:val="22"/>
            </w:rPr>
          </w:pPr>
          <w:hyperlink w:anchor="_Toc57044372" w:history="1">
            <w:r w:rsidR="000E2C65" w:rsidRPr="00C663FE">
              <w:rPr>
                <w:rStyle w:val="Hyperlink"/>
                <w:b/>
                <w:noProof/>
                <w:color w:val="auto"/>
              </w:rPr>
              <w:t>REFERÊNCIAS</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_Toc57044372 \h </w:instrText>
            </w:r>
            <w:r w:rsidR="000E2C65" w:rsidRPr="00C663FE">
              <w:rPr>
                <w:b/>
                <w:noProof/>
                <w:webHidden/>
              </w:rPr>
            </w:r>
            <w:r w:rsidR="000E2C65" w:rsidRPr="00C663FE">
              <w:rPr>
                <w:b/>
                <w:noProof/>
                <w:webHidden/>
              </w:rPr>
              <w:fldChar w:fldCharType="separate"/>
            </w:r>
            <w:r w:rsidR="00223987">
              <w:rPr>
                <w:b/>
                <w:noProof/>
                <w:webHidden/>
              </w:rPr>
              <w:t>29</w:t>
            </w:r>
            <w:r w:rsidR="000E2C65" w:rsidRPr="00C663FE">
              <w:rPr>
                <w:b/>
                <w:noProof/>
                <w:webHidden/>
              </w:rPr>
              <w:fldChar w:fldCharType="end"/>
            </w:r>
          </w:hyperlink>
        </w:p>
        <w:p w14:paraId="19487120" w14:textId="1ACBEC24" w:rsidR="000E2C65" w:rsidRPr="00C663FE" w:rsidRDefault="00C1317A" w:rsidP="00C663FE">
          <w:pPr>
            <w:pStyle w:val="Sumrio1"/>
            <w:jc w:val="both"/>
            <w:rPr>
              <w:rFonts w:asciiTheme="minorHAnsi" w:hAnsiTheme="minorHAnsi" w:cstheme="minorBidi"/>
              <w:b/>
              <w:noProof/>
              <w:sz w:val="22"/>
            </w:rPr>
          </w:pPr>
          <w:hyperlink w:anchor="_Toc57044373" w:history="1">
            <w:r w:rsidR="000E2C65" w:rsidRPr="00C663FE">
              <w:rPr>
                <w:rStyle w:val="Hyperlink"/>
                <w:b/>
                <w:noProof/>
                <w:color w:val="auto"/>
              </w:rPr>
              <w:t xml:space="preserve">APÊNDICE A </w:t>
            </w:r>
            <w:r w:rsidR="00EC260B" w:rsidRPr="00EC260B">
              <w:rPr>
                <w:rStyle w:val="Hyperlink"/>
                <w:b/>
                <w:noProof/>
                <w:color w:val="auto"/>
              </w:rPr>
              <w:t>–</w:t>
            </w:r>
            <w:r w:rsidR="000E2C65" w:rsidRPr="00EC260B">
              <w:rPr>
                <w:rStyle w:val="Hyperlink"/>
                <w:b/>
                <w:noProof/>
                <w:color w:val="auto"/>
              </w:rPr>
              <w:t xml:space="preserve"> T</w:t>
            </w:r>
            <w:r w:rsidR="000E2C65" w:rsidRPr="00C663FE">
              <w:rPr>
                <w:rStyle w:val="Hyperlink"/>
                <w:b/>
                <w:noProof/>
                <w:color w:val="auto"/>
              </w:rPr>
              <w:t>ermo de consentimento livre e esclarecido dirigido ao participante</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_Toc57044373 \h </w:instrText>
            </w:r>
            <w:r w:rsidR="000E2C65" w:rsidRPr="00C663FE">
              <w:rPr>
                <w:b/>
                <w:noProof/>
                <w:webHidden/>
              </w:rPr>
            </w:r>
            <w:r w:rsidR="000E2C65" w:rsidRPr="00C663FE">
              <w:rPr>
                <w:b/>
                <w:noProof/>
                <w:webHidden/>
              </w:rPr>
              <w:fldChar w:fldCharType="separate"/>
            </w:r>
            <w:r w:rsidR="00223987">
              <w:rPr>
                <w:b/>
                <w:noProof/>
                <w:webHidden/>
              </w:rPr>
              <w:t>34</w:t>
            </w:r>
            <w:r w:rsidR="000E2C65" w:rsidRPr="00C663FE">
              <w:rPr>
                <w:b/>
                <w:noProof/>
                <w:webHidden/>
              </w:rPr>
              <w:fldChar w:fldCharType="end"/>
            </w:r>
          </w:hyperlink>
        </w:p>
        <w:p w14:paraId="0B289219" w14:textId="4EAAFA15" w:rsidR="000E2C65" w:rsidRPr="00C663FE" w:rsidRDefault="00C1317A" w:rsidP="00C663FE">
          <w:pPr>
            <w:pStyle w:val="Sumrio1"/>
            <w:jc w:val="both"/>
            <w:rPr>
              <w:rFonts w:asciiTheme="minorHAnsi" w:hAnsiTheme="minorHAnsi" w:cstheme="minorBidi"/>
              <w:b/>
              <w:noProof/>
              <w:sz w:val="22"/>
            </w:rPr>
          </w:pPr>
          <w:hyperlink w:anchor="_Toc57044374" w:history="1">
            <w:r w:rsidR="000E2C65" w:rsidRPr="00C663FE">
              <w:rPr>
                <w:rStyle w:val="Hyperlink"/>
                <w:b/>
                <w:noProof/>
                <w:color w:val="auto"/>
              </w:rPr>
              <w:t xml:space="preserve">ANEXO A </w:t>
            </w:r>
            <w:r w:rsidR="00EC260B" w:rsidRPr="00EC260B">
              <w:rPr>
                <w:rStyle w:val="Hyperlink"/>
                <w:b/>
                <w:noProof/>
                <w:color w:val="auto"/>
              </w:rPr>
              <w:t>–</w:t>
            </w:r>
            <w:r w:rsidR="000E2C65" w:rsidRPr="00EC260B">
              <w:rPr>
                <w:rStyle w:val="Hyperlink"/>
                <w:b/>
                <w:noProof/>
                <w:color w:val="auto"/>
              </w:rPr>
              <w:t xml:space="preserve"> E</w:t>
            </w:r>
            <w:r w:rsidR="000E2C65" w:rsidRPr="00C663FE">
              <w:rPr>
                <w:rStyle w:val="Hyperlink"/>
                <w:b/>
                <w:noProof/>
                <w:color w:val="auto"/>
              </w:rPr>
              <w:t>studo dos efeitos auditivos e extra auditivos em indivíduos expostos a ruídos e outros agentes nocivos à audição</w:t>
            </w:r>
            <w:r w:rsidR="000E2C65" w:rsidRPr="00C663FE">
              <w:rPr>
                <w:b/>
                <w:noProof/>
                <w:webHidden/>
              </w:rPr>
              <w:tab/>
            </w:r>
            <w:r w:rsidR="000E2C65" w:rsidRPr="00C663FE">
              <w:rPr>
                <w:b/>
                <w:noProof/>
                <w:webHidden/>
              </w:rPr>
              <w:fldChar w:fldCharType="begin"/>
            </w:r>
            <w:r w:rsidR="000E2C65" w:rsidRPr="00C663FE">
              <w:rPr>
                <w:b/>
                <w:noProof/>
                <w:webHidden/>
              </w:rPr>
              <w:instrText xml:space="preserve"> PAGEREF _Toc57044374 \h </w:instrText>
            </w:r>
            <w:r w:rsidR="000E2C65" w:rsidRPr="00C663FE">
              <w:rPr>
                <w:b/>
                <w:noProof/>
                <w:webHidden/>
              </w:rPr>
            </w:r>
            <w:r w:rsidR="000E2C65" w:rsidRPr="00C663FE">
              <w:rPr>
                <w:b/>
                <w:noProof/>
                <w:webHidden/>
              </w:rPr>
              <w:fldChar w:fldCharType="separate"/>
            </w:r>
            <w:r w:rsidR="00223987">
              <w:rPr>
                <w:b/>
                <w:noProof/>
                <w:webHidden/>
              </w:rPr>
              <w:t>37</w:t>
            </w:r>
            <w:r w:rsidR="000E2C65" w:rsidRPr="00C663FE">
              <w:rPr>
                <w:b/>
                <w:noProof/>
                <w:webHidden/>
              </w:rPr>
              <w:fldChar w:fldCharType="end"/>
            </w:r>
          </w:hyperlink>
        </w:p>
        <w:p w14:paraId="2E7988C6" w14:textId="77777777" w:rsidR="00D0429C" w:rsidRPr="00C663FE" w:rsidRDefault="00D0429C" w:rsidP="00C663FE">
          <w:pPr>
            <w:jc w:val="both"/>
            <w:rPr>
              <w:b/>
            </w:rPr>
          </w:pPr>
          <w:r w:rsidRPr="00C663FE">
            <w:rPr>
              <w:rFonts w:cs="Arial"/>
              <w:b/>
            </w:rPr>
            <w:fldChar w:fldCharType="end"/>
          </w:r>
        </w:p>
      </w:sdtContent>
    </w:sdt>
    <w:p w14:paraId="0780D68B" w14:textId="77777777" w:rsidR="00D0429C" w:rsidRPr="00C663FE" w:rsidRDefault="00D0429C" w:rsidP="00C663FE">
      <w:pPr>
        <w:spacing w:line="360" w:lineRule="auto"/>
        <w:rPr>
          <w:rFonts w:cs="Arial"/>
          <w:b/>
          <w:szCs w:val="24"/>
        </w:rPr>
      </w:pPr>
    </w:p>
    <w:p w14:paraId="74B35854" w14:textId="77777777" w:rsidR="00D0429C" w:rsidRPr="00C663FE" w:rsidRDefault="00D0429C" w:rsidP="00C663FE">
      <w:pPr>
        <w:pStyle w:val="Sumrio3"/>
        <w:ind w:left="0"/>
      </w:pPr>
    </w:p>
    <w:p w14:paraId="1F507372" w14:textId="77777777" w:rsidR="00D0429C" w:rsidRPr="00C663FE" w:rsidRDefault="00D0429C" w:rsidP="00C663FE">
      <w:pPr>
        <w:spacing w:line="480" w:lineRule="auto"/>
        <w:jc w:val="both"/>
        <w:rPr>
          <w:rFonts w:cs="Arial"/>
          <w:b/>
          <w:szCs w:val="24"/>
        </w:rPr>
      </w:pPr>
    </w:p>
    <w:p w14:paraId="6C69A9AA" w14:textId="77777777" w:rsidR="00D0429C" w:rsidRPr="00C663FE" w:rsidRDefault="00D0429C" w:rsidP="00C663FE">
      <w:pPr>
        <w:spacing w:line="480" w:lineRule="auto"/>
        <w:jc w:val="center"/>
        <w:rPr>
          <w:rFonts w:cs="Arial"/>
          <w:b/>
          <w:sz w:val="28"/>
          <w:szCs w:val="28"/>
        </w:rPr>
      </w:pPr>
    </w:p>
    <w:p w14:paraId="2C9EC303" w14:textId="77777777" w:rsidR="00D0429C" w:rsidRPr="00C663FE" w:rsidRDefault="00D0429C" w:rsidP="00C663FE">
      <w:pPr>
        <w:spacing w:line="480" w:lineRule="auto"/>
        <w:rPr>
          <w:rFonts w:cs="Arial"/>
          <w:b/>
          <w:sz w:val="28"/>
          <w:szCs w:val="28"/>
        </w:rPr>
      </w:pPr>
    </w:p>
    <w:p w14:paraId="61AC256D" w14:textId="77777777" w:rsidR="00D0429C" w:rsidRPr="00C663FE" w:rsidRDefault="00D0429C" w:rsidP="00C663FE">
      <w:pPr>
        <w:spacing w:line="480" w:lineRule="auto"/>
        <w:jc w:val="center"/>
        <w:rPr>
          <w:rFonts w:cs="Arial"/>
          <w:b/>
          <w:sz w:val="28"/>
          <w:szCs w:val="28"/>
        </w:rPr>
      </w:pPr>
    </w:p>
    <w:p w14:paraId="2424B08C" w14:textId="77777777" w:rsidR="00D0429C" w:rsidRPr="00C663FE" w:rsidRDefault="00D0429C" w:rsidP="00C663FE">
      <w:pPr>
        <w:spacing w:line="480" w:lineRule="auto"/>
        <w:jc w:val="center"/>
        <w:rPr>
          <w:rFonts w:cs="Arial"/>
          <w:b/>
          <w:sz w:val="28"/>
          <w:szCs w:val="28"/>
        </w:rPr>
      </w:pPr>
    </w:p>
    <w:p w14:paraId="2E95BE8E" w14:textId="77777777" w:rsidR="00D0429C" w:rsidRPr="00C663FE" w:rsidRDefault="00D0429C" w:rsidP="00C663FE">
      <w:pPr>
        <w:spacing w:line="480" w:lineRule="auto"/>
        <w:jc w:val="center"/>
        <w:rPr>
          <w:rFonts w:cs="Arial"/>
          <w:b/>
          <w:sz w:val="28"/>
          <w:szCs w:val="28"/>
        </w:rPr>
      </w:pPr>
    </w:p>
    <w:p w14:paraId="41BC234E" w14:textId="77777777" w:rsidR="00D0429C" w:rsidRPr="00C663FE" w:rsidRDefault="00D0429C" w:rsidP="00C663FE">
      <w:pPr>
        <w:spacing w:line="480" w:lineRule="auto"/>
        <w:jc w:val="center"/>
        <w:rPr>
          <w:rFonts w:cs="Arial"/>
          <w:b/>
          <w:sz w:val="28"/>
          <w:szCs w:val="28"/>
        </w:rPr>
      </w:pPr>
    </w:p>
    <w:p w14:paraId="69A33961" w14:textId="77777777" w:rsidR="00D0429C" w:rsidRPr="00C663FE" w:rsidRDefault="00D0429C" w:rsidP="00C663FE">
      <w:pPr>
        <w:spacing w:line="480" w:lineRule="auto"/>
        <w:jc w:val="center"/>
        <w:rPr>
          <w:rFonts w:cs="Arial"/>
          <w:b/>
          <w:sz w:val="28"/>
          <w:szCs w:val="28"/>
        </w:rPr>
      </w:pPr>
    </w:p>
    <w:p w14:paraId="35DD3A78" w14:textId="77777777" w:rsidR="00D0429C" w:rsidRPr="00C663FE" w:rsidRDefault="00D0429C" w:rsidP="00C663FE">
      <w:pPr>
        <w:spacing w:line="480" w:lineRule="auto"/>
        <w:jc w:val="center"/>
        <w:rPr>
          <w:rFonts w:cs="Arial"/>
          <w:b/>
          <w:sz w:val="28"/>
          <w:szCs w:val="28"/>
        </w:rPr>
      </w:pPr>
    </w:p>
    <w:p w14:paraId="0318ED95" w14:textId="77777777" w:rsidR="00D0429C" w:rsidRPr="00C663FE" w:rsidRDefault="00D0429C" w:rsidP="00C663FE">
      <w:pPr>
        <w:spacing w:line="480" w:lineRule="auto"/>
        <w:jc w:val="center"/>
        <w:rPr>
          <w:rFonts w:cs="Arial"/>
          <w:b/>
          <w:sz w:val="28"/>
          <w:szCs w:val="28"/>
        </w:rPr>
      </w:pPr>
    </w:p>
    <w:p w14:paraId="6E5F1464" w14:textId="77777777" w:rsidR="00D0429C" w:rsidRPr="00C663FE" w:rsidRDefault="00D0429C" w:rsidP="00C663FE">
      <w:pPr>
        <w:spacing w:line="480" w:lineRule="auto"/>
        <w:jc w:val="center"/>
        <w:rPr>
          <w:rFonts w:cs="Arial"/>
          <w:b/>
          <w:sz w:val="28"/>
          <w:szCs w:val="28"/>
        </w:rPr>
      </w:pPr>
    </w:p>
    <w:p w14:paraId="509E2110" w14:textId="77777777" w:rsidR="00D0429C" w:rsidRPr="00C663FE" w:rsidRDefault="00D0429C" w:rsidP="00C663FE">
      <w:pPr>
        <w:pStyle w:val="Ttulo"/>
      </w:pPr>
      <w:r w:rsidRPr="00C663FE">
        <w:lastRenderedPageBreak/>
        <w:t>LISTA DE TABELAS</w:t>
      </w:r>
    </w:p>
    <w:p w14:paraId="5D674065" w14:textId="77777777" w:rsidR="000E2C65" w:rsidRPr="00C663FE" w:rsidRDefault="000E2C65" w:rsidP="00C663FE"/>
    <w:p w14:paraId="5D1E5DDF" w14:textId="32E44857" w:rsidR="000E2C65" w:rsidRPr="00C663FE" w:rsidRDefault="000E2C65" w:rsidP="00C663FE">
      <w:pPr>
        <w:pStyle w:val="ndicedeilustraes"/>
        <w:tabs>
          <w:tab w:val="right" w:leader="dot" w:pos="9061"/>
        </w:tabs>
        <w:spacing w:line="360" w:lineRule="auto"/>
        <w:jc w:val="both"/>
        <w:rPr>
          <w:rFonts w:asciiTheme="minorHAnsi" w:eastAsiaTheme="minorEastAsia" w:hAnsiTheme="minorHAnsi"/>
          <w:noProof/>
          <w:sz w:val="22"/>
          <w:lang w:eastAsia="pt-BR"/>
        </w:rPr>
      </w:pPr>
      <w:r w:rsidRPr="00C663FE">
        <w:fldChar w:fldCharType="begin"/>
      </w:r>
      <w:r w:rsidRPr="00C663FE">
        <w:instrText xml:space="preserve"> TOC \h \z \c "Tabela" </w:instrText>
      </w:r>
      <w:r w:rsidRPr="00C663FE">
        <w:fldChar w:fldCharType="separate"/>
      </w:r>
      <w:hyperlink w:anchor="_Toc57044306" w:history="1">
        <w:r w:rsidRPr="00C663FE">
          <w:rPr>
            <w:rStyle w:val="Hyperlink"/>
            <w:noProof/>
            <w:color w:val="auto"/>
          </w:rPr>
          <w:t>Tabela 1 – Área de atuação dos participantes da pesquisa, segundo as especialidades</w:t>
        </w:r>
        <w:r w:rsidRPr="00C663FE">
          <w:rPr>
            <w:noProof/>
            <w:webHidden/>
          </w:rPr>
          <w:tab/>
        </w:r>
        <w:r w:rsidRPr="00C663FE">
          <w:rPr>
            <w:noProof/>
            <w:webHidden/>
          </w:rPr>
          <w:fldChar w:fldCharType="begin"/>
        </w:r>
        <w:r w:rsidRPr="00C663FE">
          <w:rPr>
            <w:noProof/>
            <w:webHidden/>
          </w:rPr>
          <w:instrText xml:space="preserve"> PAGEREF _Toc57044306 \h </w:instrText>
        </w:r>
        <w:r w:rsidRPr="00C663FE">
          <w:rPr>
            <w:noProof/>
            <w:webHidden/>
          </w:rPr>
        </w:r>
        <w:r w:rsidRPr="00C663FE">
          <w:rPr>
            <w:noProof/>
            <w:webHidden/>
          </w:rPr>
          <w:fldChar w:fldCharType="separate"/>
        </w:r>
        <w:r w:rsidR="00223987">
          <w:rPr>
            <w:noProof/>
            <w:webHidden/>
          </w:rPr>
          <w:t>14</w:t>
        </w:r>
        <w:r w:rsidRPr="00C663FE">
          <w:rPr>
            <w:noProof/>
            <w:webHidden/>
          </w:rPr>
          <w:fldChar w:fldCharType="end"/>
        </w:r>
      </w:hyperlink>
    </w:p>
    <w:p w14:paraId="71042587" w14:textId="015CA8EF"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07" w:history="1">
        <w:r w:rsidR="000E2C65" w:rsidRPr="00C663FE">
          <w:rPr>
            <w:rStyle w:val="Hyperlink"/>
            <w:noProof/>
            <w:color w:val="auto"/>
          </w:rPr>
          <w:t>Tabela 2 – Tempo de formado informado pelos participantes da pesquisa.</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_Toc57044307 \h </w:instrText>
        </w:r>
        <w:r w:rsidR="000E2C65" w:rsidRPr="00C663FE">
          <w:rPr>
            <w:noProof/>
            <w:webHidden/>
          </w:rPr>
        </w:r>
        <w:r w:rsidR="000E2C65" w:rsidRPr="00C663FE">
          <w:rPr>
            <w:noProof/>
            <w:webHidden/>
          </w:rPr>
          <w:fldChar w:fldCharType="separate"/>
        </w:r>
        <w:r w:rsidR="00223987">
          <w:rPr>
            <w:noProof/>
            <w:webHidden/>
          </w:rPr>
          <w:t>14</w:t>
        </w:r>
        <w:r w:rsidR="000E2C65" w:rsidRPr="00C663FE">
          <w:rPr>
            <w:noProof/>
            <w:webHidden/>
          </w:rPr>
          <w:fldChar w:fldCharType="end"/>
        </w:r>
      </w:hyperlink>
    </w:p>
    <w:p w14:paraId="47208D00" w14:textId="031DA05F"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08" w:history="1">
        <w:r w:rsidR="000E2C65" w:rsidRPr="00C663FE">
          <w:rPr>
            <w:rStyle w:val="Hyperlink"/>
            <w:noProof/>
            <w:color w:val="auto"/>
          </w:rPr>
          <w:t>Tabela 3 – Cuidados com a audição apontados pelos participantes da pesquisa.</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_Toc57044308 \h </w:instrText>
        </w:r>
        <w:r w:rsidR="000E2C65" w:rsidRPr="00C663FE">
          <w:rPr>
            <w:noProof/>
            <w:webHidden/>
          </w:rPr>
        </w:r>
        <w:r w:rsidR="000E2C65" w:rsidRPr="00C663FE">
          <w:rPr>
            <w:noProof/>
            <w:webHidden/>
          </w:rPr>
          <w:fldChar w:fldCharType="separate"/>
        </w:r>
        <w:r w:rsidR="00223987">
          <w:rPr>
            <w:noProof/>
            <w:webHidden/>
          </w:rPr>
          <w:t>15</w:t>
        </w:r>
        <w:r w:rsidR="000E2C65" w:rsidRPr="00C663FE">
          <w:rPr>
            <w:noProof/>
            <w:webHidden/>
          </w:rPr>
          <w:fldChar w:fldCharType="end"/>
        </w:r>
      </w:hyperlink>
    </w:p>
    <w:p w14:paraId="46CE14A3" w14:textId="249051D2"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09" w:history="1">
        <w:r w:rsidR="000E2C65" w:rsidRPr="00C663FE">
          <w:rPr>
            <w:rStyle w:val="Hyperlink"/>
            <w:noProof/>
            <w:color w:val="auto"/>
          </w:rPr>
          <w:t>Tabela 4 – Instrumentos/equipamentos geradores ruído no local de trabalho, segundo os participantes do estudo.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_Toc57044309 \h </w:instrText>
        </w:r>
        <w:r w:rsidR="000E2C65" w:rsidRPr="00C663FE">
          <w:rPr>
            <w:noProof/>
            <w:webHidden/>
          </w:rPr>
        </w:r>
        <w:r w:rsidR="000E2C65" w:rsidRPr="00C663FE">
          <w:rPr>
            <w:noProof/>
            <w:webHidden/>
          </w:rPr>
          <w:fldChar w:fldCharType="separate"/>
        </w:r>
        <w:r w:rsidR="00223987">
          <w:rPr>
            <w:noProof/>
            <w:webHidden/>
          </w:rPr>
          <w:t>17</w:t>
        </w:r>
        <w:r w:rsidR="000E2C65" w:rsidRPr="00C663FE">
          <w:rPr>
            <w:noProof/>
            <w:webHidden/>
          </w:rPr>
          <w:fldChar w:fldCharType="end"/>
        </w:r>
      </w:hyperlink>
    </w:p>
    <w:p w14:paraId="6AFA90AC" w14:textId="3A46D6C5"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0" w:history="1">
        <w:r w:rsidR="000E2C65" w:rsidRPr="00C663FE">
          <w:rPr>
            <w:rStyle w:val="Hyperlink"/>
            <w:noProof/>
            <w:color w:val="auto"/>
          </w:rPr>
          <w:t>Tabela 5 – Queixas e sintomas referidos pelos participantes da pesquisa.</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_Toc57044310 \h </w:instrText>
        </w:r>
        <w:r w:rsidR="000E2C65" w:rsidRPr="00C663FE">
          <w:rPr>
            <w:noProof/>
            <w:webHidden/>
          </w:rPr>
        </w:r>
        <w:r w:rsidR="000E2C65" w:rsidRPr="00C663FE">
          <w:rPr>
            <w:noProof/>
            <w:webHidden/>
          </w:rPr>
          <w:fldChar w:fldCharType="separate"/>
        </w:r>
        <w:r w:rsidR="00223987">
          <w:rPr>
            <w:noProof/>
            <w:webHidden/>
          </w:rPr>
          <w:t>17</w:t>
        </w:r>
        <w:r w:rsidR="000E2C65" w:rsidRPr="00C663FE">
          <w:rPr>
            <w:noProof/>
            <w:webHidden/>
          </w:rPr>
          <w:fldChar w:fldCharType="end"/>
        </w:r>
      </w:hyperlink>
    </w:p>
    <w:p w14:paraId="298D000F" w14:textId="7AEC33D0"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1" w:history="1">
        <w:r w:rsidR="000E2C65" w:rsidRPr="00C663FE">
          <w:rPr>
            <w:rStyle w:val="Hyperlink"/>
            <w:noProof/>
            <w:color w:val="auto"/>
          </w:rPr>
          <w:t>Tabela 6 – Realização de exames auditivos pelos participantes.</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_Toc57044311 \h </w:instrText>
        </w:r>
        <w:r w:rsidR="000E2C65" w:rsidRPr="00C663FE">
          <w:rPr>
            <w:noProof/>
            <w:webHidden/>
          </w:rPr>
        </w:r>
        <w:r w:rsidR="000E2C65" w:rsidRPr="00C663FE">
          <w:rPr>
            <w:noProof/>
            <w:webHidden/>
          </w:rPr>
          <w:fldChar w:fldCharType="separate"/>
        </w:r>
        <w:r w:rsidR="00223987">
          <w:rPr>
            <w:noProof/>
            <w:webHidden/>
          </w:rPr>
          <w:t>18</w:t>
        </w:r>
        <w:r w:rsidR="000E2C65" w:rsidRPr="00C663FE">
          <w:rPr>
            <w:noProof/>
            <w:webHidden/>
          </w:rPr>
          <w:fldChar w:fldCharType="end"/>
        </w:r>
      </w:hyperlink>
    </w:p>
    <w:p w14:paraId="214816BE" w14:textId="7970E96E"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2" w:history="1">
        <w:r w:rsidR="000E2C65" w:rsidRPr="00C663FE">
          <w:rPr>
            <w:rStyle w:val="Hyperlink"/>
            <w:noProof/>
            <w:color w:val="auto"/>
          </w:rPr>
          <w:t>Tabela 7 – Caracterização de possíveis alterações capazes de desencadear queixas ou sintomas auditivos e/ou extra auditivos.</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_Toc57044312 \h </w:instrText>
        </w:r>
        <w:r w:rsidR="000E2C65" w:rsidRPr="00C663FE">
          <w:rPr>
            <w:noProof/>
            <w:webHidden/>
          </w:rPr>
        </w:r>
        <w:r w:rsidR="000E2C65" w:rsidRPr="00C663FE">
          <w:rPr>
            <w:noProof/>
            <w:webHidden/>
          </w:rPr>
          <w:fldChar w:fldCharType="separate"/>
        </w:r>
        <w:r w:rsidR="00223987">
          <w:rPr>
            <w:noProof/>
            <w:webHidden/>
          </w:rPr>
          <w:t>18</w:t>
        </w:r>
        <w:r w:rsidR="000E2C65" w:rsidRPr="00C663FE">
          <w:rPr>
            <w:noProof/>
            <w:webHidden/>
          </w:rPr>
          <w:fldChar w:fldCharType="end"/>
        </w:r>
      </w:hyperlink>
    </w:p>
    <w:p w14:paraId="659D41F3" w14:textId="63052CC2"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3" w:history="1">
        <w:r w:rsidR="000E2C65" w:rsidRPr="00C663FE">
          <w:rPr>
            <w:rStyle w:val="Hyperlink"/>
            <w:noProof/>
            <w:color w:val="auto"/>
          </w:rPr>
          <w:t>Tabela 8 – Hábitos de vida apontados pelos participantes do estudo.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_Toc57044313 \h </w:instrText>
        </w:r>
        <w:r w:rsidR="000E2C65" w:rsidRPr="00C663FE">
          <w:rPr>
            <w:noProof/>
            <w:webHidden/>
          </w:rPr>
        </w:r>
        <w:r w:rsidR="000E2C65" w:rsidRPr="00C663FE">
          <w:rPr>
            <w:noProof/>
            <w:webHidden/>
          </w:rPr>
          <w:fldChar w:fldCharType="separate"/>
        </w:r>
        <w:r w:rsidR="00223987">
          <w:rPr>
            <w:noProof/>
            <w:webHidden/>
          </w:rPr>
          <w:t>19</w:t>
        </w:r>
        <w:r w:rsidR="000E2C65" w:rsidRPr="00C663FE">
          <w:rPr>
            <w:noProof/>
            <w:webHidden/>
          </w:rPr>
          <w:fldChar w:fldCharType="end"/>
        </w:r>
      </w:hyperlink>
    </w:p>
    <w:p w14:paraId="5CF7F9B1" w14:textId="1890A9F6"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4" w:history="1">
        <w:r w:rsidR="000E2C65" w:rsidRPr="00C663FE">
          <w:rPr>
            <w:rStyle w:val="Hyperlink"/>
            <w:noProof/>
            <w:color w:val="auto"/>
          </w:rPr>
          <w:t>Tabela 9 – Caracterização dos ambientes não ocupacionais frequentados pelos participantes.</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_Toc57044314 \h </w:instrText>
        </w:r>
        <w:r w:rsidR="000E2C65" w:rsidRPr="00C663FE">
          <w:rPr>
            <w:noProof/>
            <w:webHidden/>
          </w:rPr>
        </w:r>
        <w:r w:rsidR="000E2C65" w:rsidRPr="00C663FE">
          <w:rPr>
            <w:noProof/>
            <w:webHidden/>
          </w:rPr>
          <w:fldChar w:fldCharType="separate"/>
        </w:r>
        <w:r w:rsidR="00223987">
          <w:rPr>
            <w:noProof/>
            <w:webHidden/>
          </w:rPr>
          <w:t>20</w:t>
        </w:r>
        <w:r w:rsidR="000E2C65" w:rsidRPr="00C663FE">
          <w:rPr>
            <w:noProof/>
            <w:webHidden/>
          </w:rPr>
          <w:fldChar w:fldCharType="end"/>
        </w:r>
      </w:hyperlink>
    </w:p>
    <w:p w14:paraId="3032E327" w14:textId="056C6B32"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5" w:history="1">
        <w:r w:rsidR="000E2C65" w:rsidRPr="00C663FE">
          <w:rPr>
            <w:rStyle w:val="Hyperlink"/>
            <w:noProof/>
            <w:color w:val="auto"/>
          </w:rPr>
          <w:t>Tabela 10 – Identificação do uso ou não dos fones de ouvido e sua sistematicidade pelos participantes do estudo.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_Toc57044315 \h </w:instrText>
        </w:r>
        <w:r w:rsidR="000E2C65" w:rsidRPr="00C663FE">
          <w:rPr>
            <w:noProof/>
            <w:webHidden/>
          </w:rPr>
        </w:r>
        <w:r w:rsidR="000E2C65" w:rsidRPr="00C663FE">
          <w:rPr>
            <w:noProof/>
            <w:webHidden/>
          </w:rPr>
          <w:fldChar w:fldCharType="separate"/>
        </w:r>
        <w:r w:rsidR="00223987">
          <w:rPr>
            <w:noProof/>
            <w:webHidden/>
          </w:rPr>
          <w:t>20</w:t>
        </w:r>
        <w:r w:rsidR="000E2C65" w:rsidRPr="00C663FE">
          <w:rPr>
            <w:noProof/>
            <w:webHidden/>
          </w:rPr>
          <w:fldChar w:fldCharType="end"/>
        </w:r>
      </w:hyperlink>
    </w:p>
    <w:p w14:paraId="2B411F91" w14:textId="13253DA5"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6" w:history="1">
        <w:r w:rsidR="000E2C65" w:rsidRPr="00C663FE">
          <w:rPr>
            <w:rStyle w:val="Hyperlink"/>
            <w:noProof/>
            <w:color w:val="auto"/>
          </w:rPr>
          <w:t>Tabela 11 – História pregressa de doenças referidas pelos participantes da pesquisa</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_Toc57044316 \h </w:instrText>
        </w:r>
        <w:r w:rsidR="000E2C65" w:rsidRPr="00C663FE">
          <w:rPr>
            <w:noProof/>
            <w:webHidden/>
          </w:rPr>
        </w:r>
        <w:r w:rsidR="000E2C65" w:rsidRPr="00C663FE">
          <w:rPr>
            <w:noProof/>
            <w:webHidden/>
          </w:rPr>
          <w:fldChar w:fldCharType="separate"/>
        </w:r>
        <w:r w:rsidR="00223987">
          <w:rPr>
            <w:noProof/>
            <w:webHidden/>
          </w:rPr>
          <w:t>21</w:t>
        </w:r>
        <w:r w:rsidR="000E2C65" w:rsidRPr="00C663FE">
          <w:rPr>
            <w:noProof/>
            <w:webHidden/>
          </w:rPr>
          <w:fldChar w:fldCharType="end"/>
        </w:r>
      </w:hyperlink>
    </w:p>
    <w:p w14:paraId="7C64D3B1" w14:textId="1291C14C"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7" w:history="1">
        <w:r w:rsidR="000E2C65" w:rsidRPr="00C663FE">
          <w:rPr>
            <w:rStyle w:val="Hyperlink"/>
            <w:noProof/>
            <w:color w:val="auto"/>
          </w:rPr>
          <w:t>Tabela 12 – Auto percepção auditiva relatada pelos participantes da pesquisa.</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_Toc57044317 \h </w:instrText>
        </w:r>
        <w:r w:rsidR="000E2C65" w:rsidRPr="00C663FE">
          <w:rPr>
            <w:noProof/>
            <w:webHidden/>
          </w:rPr>
        </w:r>
        <w:r w:rsidR="000E2C65" w:rsidRPr="00C663FE">
          <w:rPr>
            <w:noProof/>
            <w:webHidden/>
          </w:rPr>
          <w:fldChar w:fldCharType="separate"/>
        </w:r>
        <w:r w:rsidR="00223987">
          <w:rPr>
            <w:noProof/>
            <w:webHidden/>
          </w:rPr>
          <w:t>21</w:t>
        </w:r>
        <w:r w:rsidR="000E2C65" w:rsidRPr="00C663FE">
          <w:rPr>
            <w:noProof/>
            <w:webHidden/>
          </w:rPr>
          <w:fldChar w:fldCharType="end"/>
        </w:r>
      </w:hyperlink>
    </w:p>
    <w:p w14:paraId="431A1B39" w14:textId="347FD93B"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8" w:history="1">
        <w:r w:rsidR="000E2C65" w:rsidRPr="00C663FE">
          <w:rPr>
            <w:rStyle w:val="Hyperlink"/>
            <w:noProof/>
            <w:color w:val="auto"/>
          </w:rPr>
          <w:t>Tabela 13 – Percepção do estado emocional autorreferido pelos participantes do estudo.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_Toc57044318 \h </w:instrText>
        </w:r>
        <w:r w:rsidR="000E2C65" w:rsidRPr="00C663FE">
          <w:rPr>
            <w:noProof/>
            <w:webHidden/>
          </w:rPr>
        </w:r>
        <w:r w:rsidR="000E2C65" w:rsidRPr="00C663FE">
          <w:rPr>
            <w:noProof/>
            <w:webHidden/>
          </w:rPr>
          <w:fldChar w:fldCharType="separate"/>
        </w:r>
        <w:r w:rsidR="00223987">
          <w:rPr>
            <w:noProof/>
            <w:webHidden/>
          </w:rPr>
          <w:t>22</w:t>
        </w:r>
        <w:r w:rsidR="000E2C65" w:rsidRPr="00C663FE">
          <w:rPr>
            <w:noProof/>
            <w:webHidden/>
          </w:rPr>
          <w:fldChar w:fldCharType="end"/>
        </w:r>
      </w:hyperlink>
    </w:p>
    <w:p w14:paraId="5B931F2A" w14:textId="2B878C1B" w:rsidR="000E2C65" w:rsidRPr="00C663FE" w:rsidRDefault="00C1317A" w:rsidP="00C663FE">
      <w:pPr>
        <w:pStyle w:val="ndicedeilustraes"/>
        <w:tabs>
          <w:tab w:val="right" w:leader="dot" w:pos="9061"/>
        </w:tabs>
        <w:spacing w:line="360" w:lineRule="auto"/>
        <w:jc w:val="both"/>
        <w:rPr>
          <w:rFonts w:asciiTheme="minorHAnsi" w:eastAsiaTheme="minorEastAsia" w:hAnsiTheme="minorHAnsi"/>
          <w:noProof/>
          <w:sz w:val="22"/>
          <w:lang w:eastAsia="pt-BR"/>
        </w:rPr>
      </w:pPr>
      <w:hyperlink w:anchor="_Toc57044319" w:history="1">
        <w:r w:rsidR="000E2C65" w:rsidRPr="00C663FE">
          <w:rPr>
            <w:rStyle w:val="Hyperlink"/>
            <w:noProof/>
            <w:color w:val="auto"/>
          </w:rPr>
          <w:t>Tabela 14 – Caracterização do sono segundo os participantes do estudo.</w:t>
        </w:r>
        <w:r w:rsidR="000E2C65" w:rsidRPr="00C663FE">
          <w:rPr>
            <w:noProof/>
            <w:webHidden/>
          </w:rPr>
          <w:tab/>
        </w:r>
        <w:r w:rsidR="000E2C65" w:rsidRPr="00C663FE">
          <w:rPr>
            <w:noProof/>
            <w:webHidden/>
          </w:rPr>
          <w:fldChar w:fldCharType="begin"/>
        </w:r>
        <w:r w:rsidR="000E2C65" w:rsidRPr="00C663FE">
          <w:rPr>
            <w:noProof/>
            <w:webHidden/>
          </w:rPr>
          <w:instrText xml:space="preserve"> PAGEREF _Toc57044319 \h </w:instrText>
        </w:r>
        <w:r w:rsidR="000E2C65" w:rsidRPr="00C663FE">
          <w:rPr>
            <w:noProof/>
            <w:webHidden/>
          </w:rPr>
        </w:r>
        <w:r w:rsidR="000E2C65" w:rsidRPr="00C663FE">
          <w:rPr>
            <w:noProof/>
            <w:webHidden/>
          </w:rPr>
          <w:fldChar w:fldCharType="separate"/>
        </w:r>
        <w:r w:rsidR="00223987">
          <w:rPr>
            <w:noProof/>
            <w:webHidden/>
          </w:rPr>
          <w:t>22</w:t>
        </w:r>
        <w:r w:rsidR="000E2C65" w:rsidRPr="00C663FE">
          <w:rPr>
            <w:noProof/>
            <w:webHidden/>
          </w:rPr>
          <w:fldChar w:fldCharType="end"/>
        </w:r>
      </w:hyperlink>
    </w:p>
    <w:p w14:paraId="361F76B5" w14:textId="77777777" w:rsidR="00AA4D51" w:rsidRPr="00C663FE" w:rsidRDefault="000E2C65" w:rsidP="00C663FE">
      <w:pPr>
        <w:spacing w:line="360" w:lineRule="auto"/>
        <w:jc w:val="both"/>
      </w:pPr>
      <w:r w:rsidRPr="00C663FE">
        <w:fldChar w:fldCharType="end"/>
      </w:r>
    </w:p>
    <w:p w14:paraId="7019DF88" w14:textId="77777777" w:rsidR="00D0429C" w:rsidRPr="00C663FE" w:rsidRDefault="00D0429C" w:rsidP="00C663FE">
      <w:pPr>
        <w:pBdr>
          <w:top w:val="nil"/>
          <w:left w:val="nil"/>
          <w:bottom w:val="nil"/>
          <w:right w:val="nil"/>
          <w:between w:val="nil"/>
        </w:pBdr>
        <w:spacing w:line="360" w:lineRule="auto"/>
        <w:ind w:left="1065" w:hanging="720"/>
        <w:jc w:val="center"/>
        <w:rPr>
          <w:rFonts w:cs="Arial"/>
          <w:b/>
          <w:sz w:val="28"/>
        </w:rPr>
      </w:pPr>
    </w:p>
    <w:p w14:paraId="2BA1662F" w14:textId="77777777" w:rsidR="00D0429C" w:rsidRPr="00C663FE" w:rsidRDefault="00D0429C" w:rsidP="00C663FE">
      <w:pPr>
        <w:pStyle w:val="Ttulo"/>
      </w:pPr>
    </w:p>
    <w:p w14:paraId="69D9E3A0" w14:textId="77777777" w:rsidR="00D0429C" w:rsidRPr="00C663FE" w:rsidRDefault="00D0429C" w:rsidP="00C663FE">
      <w:pPr>
        <w:pStyle w:val="Ttulo"/>
      </w:pPr>
    </w:p>
    <w:p w14:paraId="66FE670F" w14:textId="77777777" w:rsidR="00D0429C" w:rsidRPr="00C663FE" w:rsidRDefault="00D0429C" w:rsidP="00C663FE">
      <w:pPr>
        <w:pStyle w:val="Ttulo"/>
      </w:pPr>
    </w:p>
    <w:p w14:paraId="48C4A6E8" w14:textId="77777777" w:rsidR="00D0429C" w:rsidRPr="00C663FE" w:rsidRDefault="00D0429C" w:rsidP="00C663FE">
      <w:pPr>
        <w:pStyle w:val="Ttulo"/>
      </w:pPr>
    </w:p>
    <w:p w14:paraId="3B43E0CF" w14:textId="77777777" w:rsidR="00D0429C" w:rsidRPr="00C663FE" w:rsidRDefault="00D0429C" w:rsidP="00C663FE">
      <w:pPr>
        <w:pStyle w:val="Ttulo"/>
      </w:pPr>
    </w:p>
    <w:p w14:paraId="36142676" w14:textId="77777777" w:rsidR="00D0429C" w:rsidRPr="00C663FE" w:rsidRDefault="00D0429C" w:rsidP="00C663FE">
      <w:pPr>
        <w:pStyle w:val="Ttulo"/>
      </w:pPr>
    </w:p>
    <w:p w14:paraId="3E145EB9" w14:textId="77777777" w:rsidR="00D0429C" w:rsidRPr="00C663FE" w:rsidRDefault="00D0429C" w:rsidP="00C663FE">
      <w:pPr>
        <w:pStyle w:val="Ttulo"/>
      </w:pPr>
    </w:p>
    <w:p w14:paraId="2E82C197" w14:textId="77777777" w:rsidR="00D0429C" w:rsidRPr="00C663FE" w:rsidRDefault="00D0429C" w:rsidP="00C663FE">
      <w:pPr>
        <w:pStyle w:val="Ttulo"/>
      </w:pPr>
    </w:p>
    <w:p w14:paraId="69498449" w14:textId="77777777" w:rsidR="00D0429C" w:rsidRPr="00C663FE" w:rsidRDefault="00D0429C" w:rsidP="00C663FE">
      <w:pPr>
        <w:pStyle w:val="Ttulo"/>
      </w:pPr>
    </w:p>
    <w:p w14:paraId="4464DAD5" w14:textId="77777777" w:rsidR="00D0429C" w:rsidRPr="00C663FE" w:rsidRDefault="00D0429C" w:rsidP="00C663FE">
      <w:pPr>
        <w:pStyle w:val="Ttulo"/>
      </w:pPr>
      <w:r w:rsidRPr="00C663FE">
        <w:lastRenderedPageBreak/>
        <w:t>LISTAS DE ABREVIATURAS</w:t>
      </w:r>
    </w:p>
    <w:p w14:paraId="6C2BEFF3" w14:textId="77777777" w:rsidR="00D0429C" w:rsidRPr="00C663FE" w:rsidRDefault="00D0429C" w:rsidP="00C663FE">
      <w:pPr>
        <w:pBdr>
          <w:top w:val="nil"/>
          <w:left w:val="nil"/>
          <w:bottom w:val="nil"/>
          <w:right w:val="nil"/>
          <w:between w:val="nil"/>
        </w:pBdr>
        <w:spacing w:line="360" w:lineRule="auto"/>
        <w:ind w:left="1065" w:hanging="720"/>
        <w:jc w:val="center"/>
        <w:rPr>
          <w:rFonts w:cs="Arial"/>
          <w:b/>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0"/>
      </w:tblGrid>
      <w:tr w:rsidR="00D0429C" w:rsidRPr="00C663FE" w14:paraId="5A6D4F10" w14:textId="77777777" w:rsidTr="000E2C65">
        <w:tc>
          <w:tcPr>
            <w:tcW w:w="1271" w:type="dxa"/>
            <w:vAlign w:val="center"/>
          </w:tcPr>
          <w:p w14:paraId="4F085A76" w14:textId="77777777" w:rsidR="00D0429C" w:rsidRPr="00C663FE" w:rsidRDefault="00D0429C" w:rsidP="00C663FE">
            <w:pPr>
              <w:spacing w:line="360" w:lineRule="auto"/>
              <w:rPr>
                <w:rFonts w:cs="Arial"/>
                <w:bCs/>
                <w:szCs w:val="24"/>
              </w:rPr>
            </w:pPr>
            <w:r w:rsidRPr="00C663FE">
              <w:rPr>
                <w:rFonts w:cs="Arial"/>
                <w:bCs/>
                <w:szCs w:val="24"/>
              </w:rPr>
              <w:t>ABNT</w:t>
            </w:r>
          </w:p>
        </w:tc>
        <w:tc>
          <w:tcPr>
            <w:tcW w:w="7790" w:type="dxa"/>
            <w:vAlign w:val="center"/>
          </w:tcPr>
          <w:p w14:paraId="0E8333F7" w14:textId="77777777" w:rsidR="00D0429C" w:rsidRPr="00C663FE" w:rsidRDefault="00D0429C" w:rsidP="00C663FE">
            <w:pPr>
              <w:spacing w:line="360" w:lineRule="auto"/>
              <w:rPr>
                <w:rFonts w:cs="Arial"/>
                <w:szCs w:val="24"/>
              </w:rPr>
            </w:pPr>
            <w:r w:rsidRPr="00C663FE">
              <w:rPr>
                <w:rFonts w:cs="Arial"/>
                <w:szCs w:val="24"/>
              </w:rPr>
              <w:t>Associação Brasileira de Normas Técnicas</w:t>
            </w:r>
          </w:p>
        </w:tc>
      </w:tr>
      <w:tr w:rsidR="00D0429C" w:rsidRPr="00C663FE" w14:paraId="1AAA5843" w14:textId="77777777" w:rsidTr="000E2C65">
        <w:tc>
          <w:tcPr>
            <w:tcW w:w="1271" w:type="dxa"/>
            <w:vAlign w:val="center"/>
          </w:tcPr>
          <w:p w14:paraId="2E7F0BD4" w14:textId="77777777" w:rsidR="00D0429C" w:rsidRPr="00C663FE" w:rsidRDefault="00D0429C" w:rsidP="00C663FE">
            <w:pPr>
              <w:spacing w:line="360" w:lineRule="auto"/>
              <w:rPr>
                <w:rFonts w:cs="Arial"/>
                <w:bCs/>
                <w:szCs w:val="24"/>
              </w:rPr>
            </w:pPr>
            <w:r w:rsidRPr="00C663FE">
              <w:rPr>
                <w:rFonts w:cs="Arial"/>
                <w:bCs/>
                <w:szCs w:val="24"/>
              </w:rPr>
              <w:t>ADA</w:t>
            </w:r>
          </w:p>
        </w:tc>
        <w:tc>
          <w:tcPr>
            <w:tcW w:w="7790" w:type="dxa"/>
            <w:vAlign w:val="center"/>
          </w:tcPr>
          <w:p w14:paraId="5AF596E3" w14:textId="77777777" w:rsidR="00D0429C" w:rsidRPr="00C663FE" w:rsidRDefault="00D0429C" w:rsidP="00C663FE">
            <w:pPr>
              <w:spacing w:line="360" w:lineRule="auto"/>
              <w:rPr>
                <w:rFonts w:cs="Arial"/>
                <w:szCs w:val="24"/>
              </w:rPr>
            </w:pPr>
            <w:r w:rsidRPr="00C663FE">
              <w:rPr>
                <w:rFonts w:cs="Arial"/>
                <w:i/>
                <w:iCs/>
                <w:szCs w:val="24"/>
              </w:rPr>
              <w:t>American Dental Association</w:t>
            </w:r>
          </w:p>
        </w:tc>
      </w:tr>
      <w:tr w:rsidR="004A2DD6" w:rsidRPr="00C663FE" w14:paraId="2C90476C" w14:textId="77777777" w:rsidTr="000E2C65">
        <w:tc>
          <w:tcPr>
            <w:tcW w:w="1271" w:type="dxa"/>
            <w:vAlign w:val="center"/>
          </w:tcPr>
          <w:p w14:paraId="1EEBEA0E" w14:textId="3E1D94A7" w:rsidR="004A2DD6" w:rsidRPr="00C663FE" w:rsidRDefault="004A2DD6" w:rsidP="00C663FE">
            <w:pPr>
              <w:spacing w:line="360" w:lineRule="auto"/>
              <w:rPr>
                <w:rFonts w:cs="Arial"/>
                <w:bCs/>
                <w:szCs w:val="24"/>
              </w:rPr>
            </w:pPr>
            <w:r w:rsidRPr="00C663FE">
              <w:rPr>
                <w:rFonts w:cs="Arial"/>
                <w:bCs/>
                <w:szCs w:val="24"/>
              </w:rPr>
              <w:t>ASDA</w:t>
            </w:r>
          </w:p>
        </w:tc>
        <w:tc>
          <w:tcPr>
            <w:tcW w:w="7790" w:type="dxa"/>
            <w:vAlign w:val="center"/>
          </w:tcPr>
          <w:p w14:paraId="5B7EDA79" w14:textId="25BD8CDE" w:rsidR="004A2DD6" w:rsidRPr="00C663FE" w:rsidRDefault="004A2DD6" w:rsidP="00C663FE">
            <w:pPr>
              <w:spacing w:line="360" w:lineRule="auto"/>
              <w:rPr>
                <w:rFonts w:cs="Arial"/>
                <w:i/>
                <w:iCs/>
                <w:szCs w:val="24"/>
              </w:rPr>
            </w:pPr>
            <w:r w:rsidRPr="00C663FE">
              <w:rPr>
                <w:rFonts w:cs="Arial"/>
                <w:i/>
                <w:iCs/>
                <w:szCs w:val="24"/>
              </w:rPr>
              <w:t>American Sleep Disorder Association</w:t>
            </w:r>
          </w:p>
        </w:tc>
      </w:tr>
      <w:tr w:rsidR="00D0429C" w:rsidRPr="00C663FE" w14:paraId="7DCF0E2C" w14:textId="77777777" w:rsidTr="000E2C65">
        <w:tc>
          <w:tcPr>
            <w:tcW w:w="1271" w:type="dxa"/>
            <w:vAlign w:val="center"/>
          </w:tcPr>
          <w:p w14:paraId="1408B4FF" w14:textId="77777777" w:rsidR="00D0429C" w:rsidRPr="00C663FE" w:rsidRDefault="00D0429C" w:rsidP="00C663FE">
            <w:pPr>
              <w:spacing w:line="360" w:lineRule="auto"/>
              <w:rPr>
                <w:rFonts w:cs="Arial"/>
                <w:bCs/>
                <w:szCs w:val="24"/>
              </w:rPr>
            </w:pPr>
            <w:r w:rsidRPr="00C663FE">
              <w:rPr>
                <w:rFonts w:cs="Arial"/>
                <w:bCs/>
                <w:szCs w:val="24"/>
              </w:rPr>
              <w:t>CEP</w:t>
            </w:r>
          </w:p>
        </w:tc>
        <w:tc>
          <w:tcPr>
            <w:tcW w:w="7790" w:type="dxa"/>
            <w:vAlign w:val="center"/>
          </w:tcPr>
          <w:p w14:paraId="2D144606" w14:textId="77777777" w:rsidR="00D0429C" w:rsidRPr="00C663FE" w:rsidRDefault="00D0429C" w:rsidP="00C663FE">
            <w:pPr>
              <w:spacing w:line="360" w:lineRule="auto"/>
              <w:rPr>
                <w:rFonts w:cs="Arial"/>
                <w:szCs w:val="24"/>
              </w:rPr>
            </w:pPr>
            <w:r w:rsidRPr="00C663FE">
              <w:rPr>
                <w:rFonts w:cs="Arial"/>
                <w:szCs w:val="24"/>
              </w:rPr>
              <w:t>Comitê de Ética em Pesquisa</w:t>
            </w:r>
          </w:p>
        </w:tc>
      </w:tr>
      <w:tr w:rsidR="00D0429C" w:rsidRPr="00C663FE" w14:paraId="579DC364" w14:textId="77777777" w:rsidTr="000E2C65">
        <w:tc>
          <w:tcPr>
            <w:tcW w:w="1271" w:type="dxa"/>
            <w:vAlign w:val="center"/>
          </w:tcPr>
          <w:p w14:paraId="0B5F9E75" w14:textId="77777777" w:rsidR="00D0429C" w:rsidRPr="00C663FE" w:rsidRDefault="00D0429C" w:rsidP="00C663FE">
            <w:pPr>
              <w:spacing w:line="360" w:lineRule="auto"/>
              <w:rPr>
                <w:rFonts w:cs="Arial"/>
                <w:bCs/>
                <w:szCs w:val="24"/>
              </w:rPr>
            </w:pPr>
            <w:r w:rsidRPr="00C663FE">
              <w:rPr>
                <w:rFonts w:cs="Arial"/>
                <w:bCs/>
                <w:szCs w:val="24"/>
              </w:rPr>
              <w:t>CFO</w:t>
            </w:r>
          </w:p>
        </w:tc>
        <w:tc>
          <w:tcPr>
            <w:tcW w:w="7790" w:type="dxa"/>
            <w:vAlign w:val="center"/>
          </w:tcPr>
          <w:p w14:paraId="6E4E9457" w14:textId="77777777" w:rsidR="00D0429C" w:rsidRPr="00C663FE" w:rsidRDefault="00D0429C" w:rsidP="00C663FE">
            <w:pPr>
              <w:spacing w:line="360" w:lineRule="auto"/>
              <w:rPr>
                <w:rFonts w:cs="Arial"/>
                <w:szCs w:val="24"/>
              </w:rPr>
            </w:pPr>
            <w:r w:rsidRPr="00C663FE">
              <w:rPr>
                <w:rFonts w:cs="Arial"/>
                <w:szCs w:val="24"/>
              </w:rPr>
              <w:t>Conselho Federal de Odontologia</w:t>
            </w:r>
          </w:p>
        </w:tc>
      </w:tr>
      <w:tr w:rsidR="00D0429C" w:rsidRPr="00C663FE" w14:paraId="60396C75" w14:textId="77777777" w:rsidTr="000E2C65">
        <w:tc>
          <w:tcPr>
            <w:tcW w:w="1271" w:type="dxa"/>
            <w:vAlign w:val="center"/>
          </w:tcPr>
          <w:p w14:paraId="5A5DC1D9" w14:textId="77777777" w:rsidR="00D0429C" w:rsidRPr="00C663FE" w:rsidRDefault="00D0429C" w:rsidP="00C663FE">
            <w:pPr>
              <w:spacing w:line="360" w:lineRule="auto"/>
              <w:rPr>
                <w:rFonts w:cs="Arial"/>
                <w:bCs/>
                <w:szCs w:val="24"/>
              </w:rPr>
            </w:pPr>
            <w:r w:rsidRPr="00C663FE">
              <w:rPr>
                <w:rFonts w:cs="Arial"/>
                <w:bCs/>
                <w:szCs w:val="24"/>
              </w:rPr>
              <w:t>CLT</w:t>
            </w:r>
          </w:p>
        </w:tc>
        <w:tc>
          <w:tcPr>
            <w:tcW w:w="7790" w:type="dxa"/>
            <w:vAlign w:val="center"/>
          </w:tcPr>
          <w:p w14:paraId="59E27899" w14:textId="601FB32F" w:rsidR="00D0429C" w:rsidRPr="00C663FE" w:rsidRDefault="00D0429C" w:rsidP="00C663FE">
            <w:pPr>
              <w:spacing w:line="360" w:lineRule="auto"/>
              <w:rPr>
                <w:rFonts w:cs="Arial"/>
                <w:szCs w:val="24"/>
              </w:rPr>
            </w:pPr>
            <w:r w:rsidRPr="00C663FE">
              <w:rPr>
                <w:rFonts w:cs="Arial"/>
                <w:szCs w:val="24"/>
              </w:rPr>
              <w:t>Consolidação d</w:t>
            </w:r>
            <w:r w:rsidR="004A2DD6">
              <w:rPr>
                <w:rFonts w:cs="Arial"/>
                <w:szCs w:val="24"/>
              </w:rPr>
              <w:t>e</w:t>
            </w:r>
            <w:r w:rsidRPr="00C663FE">
              <w:rPr>
                <w:rFonts w:cs="Arial"/>
                <w:szCs w:val="24"/>
              </w:rPr>
              <w:t xml:space="preserve"> Leis do </w:t>
            </w:r>
            <w:r w:rsidR="00E41B59">
              <w:rPr>
                <w:rFonts w:cs="Arial"/>
                <w:szCs w:val="24"/>
              </w:rPr>
              <w:t>T</w:t>
            </w:r>
            <w:r w:rsidRPr="00C663FE">
              <w:rPr>
                <w:rFonts w:cs="Arial"/>
                <w:szCs w:val="24"/>
              </w:rPr>
              <w:t>rabalho</w:t>
            </w:r>
          </w:p>
        </w:tc>
      </w:tr>
      <w:tr w:rsidR="00D0429C" w:rsidRPr="00C663FE" w14:paraId="7DBAFBFD" w14:textId="77777777" w:rsidTr="000E2C65">
        <w:tc>
          <w:tcPr>
            <w:tcW w:w="1271" w:type="dxa"/>
            <w:vAlign w:val="center"/>
          </w:tcPr>
          <w:p w14:paraId="1602AD68" w14:textId="77777777" w:rsidR="00D0429C" w:rsidRPr="00C663FE" w:rsidRDefault="00D0429C" w:rsidP="00C663FE">
            <w:pPr>
              <w:spacing w:line="360" w:lineRule="auto"/>
              <w:rPr>
                <w:rFonts w:cs="Arial"/>
                <w:bCs/>
                <w:szCs w:val="24"/>
              </w:rPr>
            </w:pPr>
            <w:r w:rsidRPr="00C663FE">
              <w:rPr>
                <w:rFonts w:cs="Arial"/>
                <w:bCs/>
                <w:szCs w:val="24"/>
              </w:rPr>
              <w:t>EPI</w:t>
            </w:r>
          </w:p>
        </w:tc>
        <w:tc>
          <w:tcPr>
            <w:tcW w:w="7790" w:type="dxa"/>
            <w:vAlign w:val="center"/>
          </w:tcPr>
          <w:p w14:paraId="7FC32DA4" w14:textId="77777777" w:rsidR="00D0429C" w:rsidRPr="00C663FE" w:rsidRDefault="00D0429C" w:rsidP="00C663FE">
            <w:pPr>
              <w:spacing w:line="360" w:lineRule="auto"/>
              <w:rPr>
                <w:rFonts w:cs="Arial"/>
                <w:szCs w:val="24"/>
              </w:rPr>
            </w:pPr>
            <w:r w:rsidRPr="00C663FE">
              <w:rPr>
                <w:rFonts w:cs="Arial"/>
                <w:szCs w:val="24"/>
              </w:rPr>
              <w:t>Equipamento de Proteção Individual</w:t>
            </w:r>
          </w:p>
        </w:tc>
      </w:tr>
      <w:tr w:rsidR="00D0429C" w:rsidRPr="00C663FE" w14:paraId="56BB6852" w14:textId="77777777" w:rsidTr="000E2C65">
        <w:tc>
          <w:tcPr>
            <w:tcW w:w="1271" w:type="dxa"/>
            <w:vAlign w:val="center"/>
          </w:tcPr>
          <w:p w14:paraId="09620C3A" w14:textId="77777777" w:rsidR="00D0429C" w:rsidRPr="00C663FE" w:rsidRDefault="00D0429C" w:rsidP="00C663FE">
            <w:pPr>
              <w:spacing w:line="360" w:lineRule="auto"/>
              <w:rPr>
                <w:rFonts w:cs="Arial"/>
                <w:bCs/>
                <w:szCs w:val="24"/>
              </w:rPr>
            </w:pPr>
            <w:r w:rsidRPr="00C663FE">
              <w:rPr>
                <w:rFonts w:cs="Arial"/>
                <w:bCs/>
                <w:szCs w:val="24"/>
              </w:rPr>
              <w:t>N°</w:t>
            </w:r>
          </w:p>
        </w:tc>
        <w:tc>
          <w:tcPr>
            <w:tcW w:w="7790" w:type="dxa"/>
            <w:vAlign w:val="center"/>
          </w:tcPr>
          <w:p w14:paraId="117BD587" w14:textId="77777777" w:rsidR="00D0429C" w:rsidRPr="00C663FE" w:rsidRDefault="00D0429C" w:rsidP="00C663FE">
            <w:pPr>
              <w:spacing w:line="360" w:lineRule="auto"/>
              <w:rPr>
                <w:rFonts w:cs="Arial"/>
                <w:szCs w:val="24"/>
              </w:rPr>
            </w:pPr>
            <w:r w:rsidRPr="00C663FE">
              <w:rPr>
                <w:rFonts w:cs="Arial"/>
                <w:szCs w:val="24"/>
              </w:rPr>
              <w:t>Número de participantes</w:t>
            </w:r>
          </w:p>
        </w:tc>
      </w:tr>
      <w:tr w:rsidR="00D0429C" w:rsidRPr="00C663FE" w14:paraId="68406450" w14:textId="77777777" w:rsidTr="000E2C65">
        <w:tc>
          <w:tcPr>
            <w:tcW w:w="1271" w:type="dxa"/>
            <w:vAlign w:val="center"/>
          </w:tcPr>
          <w:p w14:paraId="6E9DE82E" w14:textId="77777777" w:rsidR="00D0429C" w:rsidRPr="00C663FE" w:rsidRDefault="00D0429C" w:rsidP="00C663FE">
            <w:pPr>
              <w:spacing w:line="360" w:lineRule="auto"/>
              <w:rPr>
                <w:rFonts w:cs="Arial"/>
                <w:bCs/>
                <w:szCs w:val="24"/>
              </w:rPr>
            </w:pPr>
            <w:r w:rsidRPr="00C663FE">
              <w:rPr>
                <w:rFonts w:cs="Arial"/>
                <w:bCs/>
                <w:szCs w:val="24"/>
              </w:rPr>
              <w:t>PAIR</w:t>
            </w:r>
          </w:p>
        </w:tc>
        <w:tc>
          <w:tcPr>
            <w:tcW w:w="7790" w:type="dxa"/>
            <w:vAlign w:val="center"/>
          </w:tcPr>
          <w:p w14:paraId="3AE1171C" w14:textId="6C0771E3" w:rsidR="00D0429C" w:rsidRPr="00C663FE" w:rsidRDefault="00D0429C" w:rsidP="00C663FE">
            <w:pPr>
              <w:spacing w:line="360" w:lineRule="auto"/>
              <w:rPr>
                <w:rFonts w:cs="Arial"/>
                <w:szCs w:val="24"/>
              </w:rPr>
            </w:pPr>
            <w:r w:rsidRPr="00C663FE">
              <w:rPr>
                <w:rFonts w:cs="Arial"/>
                <w:szCs w:val="24"/>
              </w:rPr>
              <w:t xml:space="preserve">Perda </w:t>
            </w:r>
            <w:r w:rsidR="004A2DD6">
              <w:rPr>
                <w:rFonts w:cs="Arial"/>
                <w:szCs w:val="24"/>
              </w:rPr>
              <w:t>A</w:t>
            </w:r>
            <w:r w:rsidRPr="00C663FE">
              <w:rPr>
                <w:rFonts w:cs="Arial"/>
                <w:szCs w:val="24"/>
              </w:rPr>
              <w:t xml:space="preserve">uditiva </w:t>
            </w:r>
            <w:r w:rsidR="004A2DD6">
              <w:rPr>
                <w:rFonts w:cs="Arial"/>
                <w:szCs w:val="24"/>
              </w:rPr>
              <w:t>I</w:t>
            </w:r>
            <w:r w:rsidRPr="00C663FE">
              <w:rPr>
                <w:rFonts w:cs="Arial"/>
                <w:szCs w:val="24"/>
              </w:rPr>
              <w:t xml:space="preserve">nduzida por </w:t>
            </w:r>
            <w:r w:rsidR="004A2DD6">
              <w:rPr>
                <w:rFonts w:cs="Arial"/>
                <w:szCs w:val="24"/>
              </w:rPr>
              <w:t>R</w:t>
            </w:r>
            <w:r w:rsidRPr="00C663FE">
              <w:rPr>
                <w:rFonts w:cs="Arial"/>
                <w:szCs w:val="24"/>
              </w:rPr>
              <w:t>uído</w:t>
            </w:r>
          </w:p>
        </w:tc>
      </w:tr>
      <w:tr w:rsidR="00D0429C" w:rsidRPr="00C663FE" w14:paraId="44A74F5C" w14:textId="77777777" w:rsidTr="000E2C65">
        <w:tc>
          <w:tcPr>
            <w:tcW w:w="1271" w:type="dxa"/>
            <w:vAlign w:val="center"/>
          </w:tcPr>
          <w:p w14:paraId="0955346C" w14:textId="77777777" w:rsidR="00D0429C" w:rsidRPr="00C663FE" w:rsidRDefault="00D0429C" w:rsidP="00C663FE">
            <w:pPr>
              <w:spacing w:line="360" w:lineRule="auto"/>
              <w:rPr>
                <w:rFonts w:cs="Arial"/>
                <w:bCs/>
                <w:szCs w:val="24"/>
              </w:rPr>
            </w:pPr>
            <w:r w:rsidRPr="00C663FE">
              <w:rPr>
                <w:rFonts w:cs="Arial"/>
                <w:bCs/>
                <w:szCs w:val="24"/>
              </w:rPr>
              <w:t>PUC</w:t>
            </w:r>
          </w:p>
        </w:tc>
        <w:tc>
          <w:tcPr>
            <w:tcW w:w="7790" w:type="dxa"/>
            <w:vAlign w:val="center"/>
          </w:tcPr>
          <w:p w14:paraId="24C8C12B" w14:textId="77777777" w:rsidR="00D0429C" w:rsidRPr="00C663FE" w:rsidRDefault="00D0429C" w:rsidP="00C663FE">
            <w:pPr>
              <w:spacing w:line="360" w:lineRule="auto"/>
              <w:rPr>
                <w:rFonts w:cs="Arial"/>
                <w:szCs w:val="24"/>
              </w:rPr>
            </w:pPr>
            <w:r w:rsidRPr="00C663FE">
              <w:rPr>
                <w:rFonts w:cs="Arial"/>
                <w:szCs w:val="24"/>
              </w:rPr>
              <w:t xml:space="preserve">Pontifícia Universidade Católica </w:t>
            </w:r>
          </w:p>
        </w:tc>
      </w:tr>
      <w:tr w:rsidR="00D0429C" w:rsidRPr="00C663FE" w14:paraId="477381FA" w14:textId="77777777" w:rsidTr="000E2C65">
        <w:tc>
          <w:tcPr>
            <w:tcW w:w="1271" w:type="dxa"/>
            <w:vAlign w:val="center"/>
          </w:tcPr>
          <w:p w14:paraId="619C53DD" w14:textId="77777777" w:rsidR="00D0429C" w:rsidRPr="00C663FE" w:rsidRDefault="00D0429C" w:rsidP="00C663FE">
            <w:pPr>
              <w:spacing w:line="360" w:lineRule="auto"/>
              <w:rPr>
                <w:rFonts w:cs="Arial"/>
                <w:bCs/>
                <w:szCs w:val="24"/>
              </w:rPr>
            </w:pPr>
            <w:r w:rsidRPr="00C663FE">
              <w:rPr>
                <w:rFonts w:cs="Arial"/>
                <w:bCs/>
                <w:szCs w:val="24"/>
              </w:rPr>
              <w:t>TCLE</w:t>
            </w:r>
          </w:p>
        </w:tc>
        <w:tc>
          <w:tcPr>
            <w:tcW w:w="7790" w:type="dxa"/>
            <w:vAlign w:val="center"/>
          </w:tcPr>
          <w:p w14:paraId="454A1E26" w14:textId="77777777" w:rsidR="00D0429C" w:rsidRPr="00C663FE" w:rsidRDefault="00D0429C" w:rsidP="00C663FE">
            <w:pPr>
              <w:spacing w:line="360" w:lineRule="auto"/>
              <w:rPr>
                <w:rFonts w:cs="Arial"/>
                <w:szCs w:val="24"/>
              </w:rPr>
            </w:pPr>
            <w:r w:rsidRPr="00C663FE">
              <w:rPr>
                <w:rFonts w:cs="Arial"/>
                <w:szCs w:val="24"/>
              </w:rPr>
              <w:t>Termo de Consentimento Livre e Esclarecido</w:t>
            </w:r>
          </w:p>
        </w:tc>
      </w:tr>
      <w:tr w:rsidR="00D0429C" w:rsidRPr="00C663FE" w14:paraId="2232A807" w14:textId="77777777" w:rsidTr="000E2C65">
        <w:tc>
          <w:tcPr>
            <w:tcW w:w="1271" w:type="dxa"/>
            <w:vAlign w:val="center"/>
          </w:tcPr>
          <w:p w14:paraId="354E3C6C" w14:textId="77777777" w:rsidR="00D0429C" w:rsidRPr="00C663FE" w:rsidRDefault="00D0429C" w:rsidP="00C663FE">
            <w:pPr>
              <w:spacing w:line="360" w:lineRule="auto"/>
              <w:rPr>
                <w:rFonts w:cs="Arial"/>
                <w:bCs/>
                <w:szCs w:val="24"/>
              </w:rPr>
            </w:pPr>
            <w:r w:rsidRPr="00C663FE">
              <w:rPr>
                <w:rFonts w:cs="Arial"/>
                <w:bCs/>
                <w:szCs w:val="24"/>
              </w:rPr>
              <w:t>%</w:t>
            </w:r>
          </w:p>
        </w:tc>
        <w:tc>
          <w:tcPr>
            <w:tcW w:w="7790" w:type="dxa"/>
            <w:vAlign w:val="center"/>
          </w:tcPr>
          <w:p w14:paraId="1570C498" w14:textId="77777777" w:rsidR="00D0429C" w:rsidRPr="00C663FE" w:rsidRDefault="00D0429C" w:rsidP="00C663FE">
            <w:pPr>
              <w:spacing w:line="360" w:lineRule="auto"/>
              <w:rPr>
                <w:rFonts w:cs="Arial"/>
                <w:szCs w:val="24"/>
              </w:rPr>
            </w:pPr>
            <w:r w:rsidRPr="00C663FE">
              <w:rPr>
                <w:rFonts w:cs="Arial"/>
                <w:szCs w:val="24"/>
              </w:rPr>
              <w:t>Porcentagem</w:t>
            </w:r>
          </w:p>
        </w:tc>
      </w:tr>
    </w:tbl>
    <w:p w14:paraId="0C64DFD9" w14:textId="77777777" w:rsidR="00D0429C" w:rsidRPr="00C663FE" w:rsidRDefault="00D0429C" w:rsidP="00C663FE">
      <w:pPr>
        <w:spacing w:line="360" w:lineRule="auto"/>
        <w:jc w:val="both"/>
        <w:rPr>
          <w:rFonts w:cs="Arial"/>
          <w:b/>
          <w:bCs/>
          <w:sz w:val="28"/>
          <w:szCs w:val="28"/>
        </w:rPr>
      </w:pPr>
    </w:p>
    <w:p w14:paraId="14EC505E" w14:textId="77777777" w:rsidR="00D0429C" w:rsidRPr="00C663FE" w:rsidRDefault="00D0429C" w:rsidP="00C663FE">
      <w:pPr>
        <w:spacing w:line="360" w:lineRule="auto"/>
        <w:jc w:val="both"/>
        <w:rPr>
          <w:rFonts w:cs="Arial"/>
          <w:b/>
          <w:bCs/>
          <w:sz w:val="28"/>
          <w:szCs w:val="28"/>
        </w:rPr>
      </w:pPr>
    </w:p>
    <w:p w14:paraId="48D3D308" w14:textId="77777777" w:rsidR="00D0429C" w:rsidRPr="00C663FE" w:rsidRDefault="00D0429C" w:rsidP="00C663FE">
      <w:pPr>
        <w:spacing w:line="360" w:lineRule="auto"/>
        <w:jc w:val="both"/>
        <w:rPr>
          <w:rFonts w:cs="Arial"/>
          <w:b/>
          <w:bCs/>
          <w:sz w:val="28"/>
          <w:szCs w:val="28"/>
        </w:rPr>
      </w:pPr>
    </w:p>
    <w:p w14:paraId="0153AC2F" w14:textId="77777777" w:rsidR="00D0429C" w:rsidRPr="00C663FE" w:rsidRDefault="00D0429C" w:rsidP="00C663FE">
      <w:pPr>
        <w:spacing w:line="360" w:lineRule="auto"/>
        <w:jc w:val="both"/>
        <w:rPr>
          <w:rFonts w:cs="Arial"/>
          <w:b/>
          <w:bCs/>
          <w:sz w:val="28"/>
          <w:szCs w:val="28"/>
        </w:rPr>
      </w:pPr>
    </w:p>
    <w:p w14:paraId="02012520" w14:textId="77777777" w:rsidR="00D0429C" w:rsidRPr="00C663FE" w:rsidRDefault="00D0429C" w:rsidP="00C663FE">
      <w:pPr>
        <w:spacing w:line="360" w:lineRule="auto"/>
        <w:jc w:val="both"/>
        <w:rPr>
          <w:rFonts w:cs="Arial"/>
          <w:b/>
          <w:bCs/>
          <w:sz w:val="28"/>
          <w:szCs w:val="28"/>
        </w:rPr>
      </w:pPr>
    </w:p>
    <w:p w14:paraId="00F9E9E3" w14:textId="77777777" w:rsidR="00D0429C" w:rsidRPr="00C663FE" w:rsidRDefault="00D0429C" w:rsidP="00C663FE">
      <w:pPr>
        <w:spacing w:line="360" w:lineRule="auto"/>
        <w:jc w:val="both"/>
        <w:rPr>
          <w:rFonts w:cs="Arial"/>
          <w:b/>
          <w:bCs/>
          <w:sz w:val="28"/>
          <w:szCs w:val="28"/>
        </w:rPr>
      </w:pPr>
    </w:p>
    <w:p w14:paraId="0E8E5D5B" w14:textId="77777777" w:rsidR="00D0429C" w:rsidRPr="00C663FE" w:rsidRDefault="00D0429C" w:rsidP="00C663FE">
      <w:pPr>
        <w:spacing w:line="360" w:lineRule="auto"/>
        <w:jc w:val="both"/>
        <w:rPr>
          <w:rFonts w:cs="Arial"/>
          <w:b/>
          <w:bCs/>
          <w:sz w:val="28"/>
          <w:szCs w:val="28"/>
        </w:rPr>
      </w:pPr>
    </w:p>
    <w:p w14:paraId="06A01385" w14:textId="77777777" w:rsidR="00D0429C" w:rsidRPr="00C663FE" w:rsidRDefault="00D0429C" w:rsidP="00C663FE">
      <w:pPr>
        <w:spacing w:line="360" w:lineRule="auto"/>
        <w:jc w:val="both"/>
        <w:rPr>
          <w:rFonts w:cs="Arial"/>
          <w:b/>
          <w:bCs/>
          <w:sz w:val="28"/>
          <w:szCs w:val="28"/>
        </w:rPr>
      </w:pPr>
    </w:p>
    <w:p w14:paraId="461991B1" w14:textId="77777777" w:rsidR="00D0429C" w:rsidRPr="00C663FE" w:rsidRDefault="00D0429C" w:rsidP="00C663FE">
      <w:pPr>
        <w:spacing w:line="360" w:lineRule="auto"/>
        <w:jc w:val="both"/>
        <w:rPr>
          <w:rFonts w:cs="Arial"/>
          <w:b/>
          <w:bCs/>
          <w:sz w:val="28"/>
          <w:szCs w:val="28"/>
        </w:rPr>
      </w:pPr>
    </w:p>
    <w:p w14:paraId="5DF6FE0F" w14:textId="77777777" w:rsidR="00D0429C" w:rsidRPr="00C663FE" w:rsidRDefault="00D0429C" w:rsidP="00C663FE">
      <w:pPr>
        <w:spacing w:line="360" w:lineRule="auto"/>
        <w:jc w:val="both"/>
        <w:rPr>
          <w:rFonts w:cs="Arial"/>
          <w:b/>
          <w:bCs/>
          <w:sz w:val="28"/>
          <w:szCs w:val="28"/>
        </w:rPr>
      </w:pPr>
    </w:p>
    <w:p w14:paraId="677D71CB" w14:textId="77777777" w:rsidR="00D0429C" w:rsidRPr="00C663FE" w:rsidRDefault="00D0429C" w:rsidP="00C663FE">
      <w:pPr>
        <w:spacing w:line="360" w:lineRule="auto"/>
        <w:jc w:val="both"/>
        <w:rPr>
          <w:rFonts w:cs="Arial"/>
          <w:b/>
          <w:bCs/>
          <w:sz w:val="28"/>
          <w:szCs w:val="28"/>
        </w:rPr>
      </w:pPr>
    </w:p>
    <w:p w14:paraId="52836B9C" w14:textId="77777777" w:rsidR="00D0429C" w:rsidRPr="00C663FE" w:rsidRDefault="00D0429C" w:rsidP="00C663FE">
      <w:pPr>
        <w:spacing w:line="360" w:lineRule="auto"/>
        <w:jc w:val="both"/>
        <w:rPr>
          <w:rFonts w:cs="Arial"/>
          <w:b/>
          <w:bCs/>
          <w:sz w:val="28"/>
          <w:szCs w:val="28"/>
        </w:rPr>
      </w:pPr>
    </w:p>
    <w:p w14:paraId="16C42AF9" w14:textId="77777777" w:rsidR="00D0429C" w:rsidRPr="00C663FE" w:rsidRDefault="00D0429C" w:rsidP="00C663FE">
      <w:pPr>
        <w:spacing w:line="360" w:lineRule="auto"/>
        <w:jc w:val="both"/>
        <w:rPr>
          <w:rFonts w:cs="Arial"/>
          <w:b/>
          <w:bCs/>
          <w:sz w:val="28"/>
          <w:szCs w:val="28"/>
        </w:rPr>
      </w:pPr>
    </w:p>
    <w:p w14:paraId="7EB14A20" w14:textId="77777777" w:rsidR="00D0429C" w:rsidRPr="00C663FE" w:rsidRDefault="00D0429C" w:rsidP="00C663FE">
      <w:pPr>
        <w:spacing w:line="360" w:lineRule="auto"/>
        <w:jc w:val="center"/>
        <w:rPr>
          <w:rFonts w:cs="Arial"/>
          <w:b/>
          <w:bCs/>
          <w:szCs w:val="24"/>
        </w:rPr>
      </w:pPr>
    </w:p>
    <w:p w14:paraId="7275AC40" w14:textId="77777777" w:rsidR="00D0429C" w:rsidRPr="00C663FE" w:rsidRDefault="00D0429C" w:rsidP="00C663FE">
      <w:pPr>
        <w:spacing w:line="360" w:lineRule="auto"/>
        <w:jc w:val="center"/>
        <w:rPr>
          <w:rFonts w:cs="Arial"/>
          <w:b/>
          <w:bCs/>
          <w:szCs w:val="24"/>
        </w:rPr>
      </w:pPr>
    </w:p>
    <w:p w14:paraId="275E128E" w14:textId="77777777" w:rsidR="00D0429C" w:rsidRPr="00C663FE" w:rsidRDefault="00D0429C" w:rsidP="00C663FE">
      <w:pPr>
        <w:spacing w:line="360" w:lineRule="auto"/>
        <w:jc w:val="center"/>
        <w:rPr>
          <w:rFonts w:cs="Arial"/>
          <w:b/>
          <w:bCs/>
          <w:szCs w:val="24"/>
        </w:rPr>
      </w:pPr>
    </w:p>
    <w:p w14:paraId="5EFA9C70" w14:textId="77777777" w:rsidR="00D0429C" w:rsidRPr="00C663FE" w:rsidRDefault="00D0429C" w:rsidP="00C663FE">
      <w:pPr>
        <w:spacing w:line="360" w:lineRule="auto"/>
        <w:jc w:val="center"/>
        <w:rPr>
          <w:rFonts w:cs="Arial"/>
          <w:b/>
          <w:bCs/>
          <w:szCs w:val="24"/>
        </w:rPr>
      </w:pPr>
    </w:p>
    <w:p w14:paraId="4F506022" w14:textId="77777777" w:rsidR="00D0429C" w:rsidRPr="00C663FE" w:rsidRDefault="00D0429C" w:rsidP="00C663FE">
      <w:pPr>
        <w:spacing w:line="360" w:lineRule="auto"/>
        <w:jc w:val="center"/>
        <w:rPr>
          <w:rFonts w:cs="Arial"/>
          <w:b/>
          <w:bCs/>
          <w:szCs w:val="24"/>
        </w:rPr>
      </w:pPr>
      <w:r w:rsidRPr="00C663FE">
        <w:rPr>
          <w:rFonts w:cs="Arial"/>
          <w:b/>
          <w:bCs/>
          <w:szCs w:val="24"/>
        </w:rPr>
        <w:lastRenderedPageBreak/>
        <w:t xml:space="preserve">RESUMO </w:t>
      </w:r>
    </w:p>
    <w:p w14:paraId="5984E452" w14:textId="77777777" w:rsidR="00D0429C" w:rsidRPr="00C663FE" w:rsidRDefault="00D0429C" w:rsidP="00C663FE">
      <w:pPr>
        <w:spacing w:line="360" w:lineRule="auto"/>
        <w:jc w:val="center"/>
        <w:rPr>
          <w:rFonts w:cs="Arial"/>
          <w:b/>
          <w:bCs/>
          <w:szCs w:val="24"/>
        </w:rPr>
      </w:pPr>
    </w:p>
    <w:p w14:paraId="5A38142D" w14:textId="77777777" w:rsidR="00D0429C" w:rsidRPr="00C663FE" w:rsidRDefault="008126CE" w:rsidP="00C663FE">
      <w:pPr>
        <w:spacing w:line="360" w:lineRule="auto"/>
        <w:jc w:val="both"/>
        <w:rPr>
          <w:rFonts w:cs="Arial"/>
          <w:szCs w:val="24"/>
        </w:rPr>
      </w:pPr>
      <w:r w:rsidRPr="00C663FE">
        <w:rPr>
          <w:rFonts w:cs="Arial"/>
          <w:bCs/>
          <w:szCs w:val="24"/>
        </w:rPr>
        <w:t>INTRODUÇÃO</w:t>
      </w:r>
      <w:r w:rsidR="00D0429C" w:rsidRPr="00C663FE">
        <w:rPr>
          <w:rFonts w:cs="Arial"/>
          <w:bCs/>
          <w:szCs w:val="24"/>
        </w:rPr>
        <w:t xml:space="preserve">: </w:t>
      </w:r>
      <w:r w:rsidR="00D0429C" w:rsidRPr="00C663FE">
        <w:rPr>
          <w:rFonts w:cs="Arial"/>
          <w:szCs w:val="24"/>
        </w:rPr>
        <w:t xml:space="preserve">Uma ameaça relevante ao nosso sistema auditivo é o ruído, considerado o agente físico nocivo mais comum no ambiente laboral. A </w:t>
      </w:r>
      <w:r w:rsidR="00D0429C" w:rsidRPr="00C663FE">
        <w:rPr>
          <w:rFonts w:cs="Arial"/>
          <w:i/>
          <w:iCs/>
          <w:szCs w:val="24"/>
        </w:rPr>
        <w:t xml:space="preserve">American Dental Association </w:t>
      </w:r>
      <w:r w:rsidR="00D0429C" w:rsidRPr="00C663FE">
        <w:rPr>
          <w:rFonts w:cs="Arial"/>
          <w:szCs w:val="24"/>
        </w:rPr>
        <w:t xml:space="preserve">(ADA), já recomendava, em 1959, avaliações audiológicas periódicas nos cirurgiões-dentistas, em razão da exposição prolongada a sons de intensidade elevada provocada por instrumentos como brocas de alta velocidade, sistemas de ejeção, máquinas ultrassônicas, cortadores de modelos e equipamentos de alta velocidade de sucção e vibração. </w:t>
      </w:r>
      <w:r w:rsidRPr="00C663FE">
        <w:rPr>
          <w:rFonts w:cs="Arial"/>
          <w:bCs/>
          <w:szCs w:val="24"/>
        </w:rPr>
        <w:t>OBJETIVO GERAL</w:t>
      </w:r>
      <w:r w:rsidR="00D0429C" w:rsidRPr="00C663FE">
        <w:rPr>
          <w:rFonts w:cs="Arial"/>
          <w:bCs/>
          <w:szCs w:val="24"/>
        </w:rPr>
        <w:t xml:space="preserve">: </w:t>
      </w:r>
      <w:r w:rsidR="00D0429C" w:rsidRPr="00C663FE">
        <w:rPr>
          <w:rFonts w:cs="Arial"/>
          <w:szCs w:val="24"/>
        </w:rPr>
        <w:t xml:space="preserve">Caracterizar o perfil audiológico de cirurgiões-dentistas. </w:t>
      </w:r>
      <w:r w:rsidRPr="00C663FE">
        <w:rPr>
          <w:rFonts w:cs="Arial"/>
          <w:bCs/>
          <w:szCs w:val="24"/>
        </w:rPr>
        <w:t xml:space="preserve">MÉTODOS: </w:t>
      </w:r>
      <w:r w:rsidR="00D0429C" w:rsidRPr="00C663FE">
        <w:rPr>
          <w:rFonts w:cs="Arial"/>
          <w:szCs w:val="24"/>
        </w:rPr>
        <w:t>Estudo transversal, observacional, de abordagem quali-quantitativa. A amostra foi composta por 53 cirurgiões-dentistas brasileiros, com idade entre 22 a 52 anos, com média de 29 anos. Participaram profissionais de ambos os gêneros, sendo 42</w:t>
      </w:r>
      <w:r w:rsidRPr="00C663FE">
        <w:rPr>
          <w:rFonts w:cs="Arial"/>
          <w:szCs w:val="24"/>
        </w:rPr>
        <w:t xml:space="preserve"> </w:t>
      </w:r>
      <w:r w:rsidR="00D0429C" w:rsidRPr="00C663FE">
        <w:rPr>
          <w:rFonts w:cs="Arial"/>
          <w:szCs w:val="24"/>
        </w:rPr>
        <w:t>(79,2%) mulheres e 11</w:t>
      </w:r>
      <w:r w:rsidRPr="00C663FE">
        <w:rPr>
          <w:rFonts w:cs="Arial"/>
          <w:szCs w:val="24"/>
        </w:rPr>
        <w:t xml:space="preserve"> </w:t>
      </w:r>
      <w:r w:rsidR="00D0429C" w:rsidRPr="00C663FE">
        <w:rPr>
          <w:rFonts w:cs="Arial"/>
          <w:szCs w:val="24"/>
        </w:rPr>
        <w:t xml:space="preserve">(20,8%) homens. </w:t>
      </w:r>
      <w:r w:rsidRPr="00C663FE">
        <w:rPr>
          <w:rFonts w:cs="Arial"/>
          <w:bCs/>
          <w:szCs w:val="24"/>
        </w:rPr>
        <w:t>RESULTADOS:</w:t>
      </w:r>
      <w:r w:rsidRPr="00C663FE">
        <w:rPr>
          <w:rFonts w:cs="Arial"/>
          <w:szCs w:val="24"/>
        </w:rPr>
        <w:t xml:space="preserve"> </w:t>
      </w:r>
      <w:r w:rsidR="00D0429C" w:rsidRPr="00C663FE">
        <w:rPr>
          <w:rFonts w:cs="Arial"/>
          <w:szCs w:val="24"/>
        </w:rPr>
        <w:t>Dos 53</w:t>
      </w:r>
      <w:r w:rsidRPr="00C663FE">
        <w:rPr>
          <w:rFonts w:cs="Arial"/>
          <w:szCs w:val="24"/>
        </w:rPr>
        <w:t xml:space="preserve"> </w:t>
      </w:r>
      <w:r w:rsidR="00D0429C" w:rsidRPr="00C663FE">
        <w:rPr>
          <w:rFonts w:cs="Arial"/>
          <w:szCs w:val="24"/>
        </w:rPr>
        <w:t>(100%) participantes, 42</w:t>
      </w:r>
      <w:r w:rsidRPr="00C663FE">
        <w:rPr>
          <w:rFonts w:cs="Arial"/>
          <w:szCs w:val="24"/>
        </w:rPr>
        <w:t xml:space="preserve"> </w:t>
      </w:r>
      <w:r w:rsidR="00D0429C" w:rsidRPr="00C663FE">
        <w:rPr>
          <w:rFonts w:cs="Arial"/>
          <w:szCs w:val="24"/>
        </w:rPr>
        <w:t>(79,2%) apresentavam algum tipo de queixa auditiva e/ou extra auditiva, sendo o zumbido presente em 18</w:t>
      </w:r>
      <w:r w:rsidRPr="00C663FE">
        <w:rPr>
          <w:rFonts w:cs="Arial"/>
          <w:szCs w:val="24"/>
        </w:rPr>
        <w:t xml:space="preserve"> </w:t>
      </w:r>
      <w:r w:rsidR="00D0429C" w:rsidRPr="00C663FE">
        <w:rPr>
          <w:rFonts w:cs="Arial"/>
          <w:szCs w:val="24"/>
        </w:rPr>
        <w:t>(33,9%) participantes, 21</w:t>
      </w:r>
      <w:r w:rsidRPr="00C663FE">
        <w:rPr>
          <w:rFonts w:cs="Arial"/>
          <w:szCs w:val="24"/>
        </w:rPr>
        <w:t xml:space="preserve"> </w:t>
      </w:r>
      <w:r w:rsidR="00D0429C" w:rsidRPr="00C663FE">
        <w:rPr>
          <w:rFonts w:cs="Arial"/>
          <w:szCs w:val="24"/>
        </w:rPr>
        <w:t>(39,6%) tinham dificuldade em compreender a fala, 22</w:t>
      </w:r>
      <w:r w:rsidRPr="00C663FE">
        <w:rPr>
          <w:rFonts w:cs="Arial"/>
          <w:szCs w:val="24"/>
        </w:rPr>
        <w:t xml:space="preserve"> </w:t>
      </w:r>
      <w:r w:rsidR="00D0429C" w:rsidRPr="00C663FE">
        <w:rPr>
          <w:rFonts w:cs="Arial"/>
          <w:szCs w:val="24"/>
        </w:rPr>
        <w:t xml:space="preserve">(41,5%) referiram cefaleia e irritabilidade. </w:t>
      </w:r>
      <w:r w:rsidR="00D0429C" w:rsidRPr="00C663FE">
        <w:rPr>
          <w:rFonts w:eastAsia="Times New Roman" w:cs="Arial"/>
          <w:szCs w:val="24"/>
          <w:lang w:eastAsia="pt-BR"/>
        </w:rPr>
        <w:t>Dos 52</w:t>
      </w:r>
      <w:r w:rsidRPr="00C663FE">
        <w:rPr>
          <w:rFonts w:eastAsia="Times New Roman" w:cs="Arial"/>
          <w:szCs w:val="24"/>
          <w:lang w:eastAsia="pt-BR"/>
        </w:rPr>
        <w:t xml:space="preserve"> </w:t>
      </w:r>
      <w:r w:rsidR="00D0429C" w:rsidRPr="00C663FE">
        <w:rPr>
          <w:rFonts w:eastAsia="Times New Roman" w:cs="Arial"/>
          <w:szCs w:val="24"/>
          <w:lang w:eastAsia="pt-BR"/>
        </w:rPr>
        <w:t xml:space="preserve">(100%) participantes que relataram existir ruído no local de trabalho, 30 (57,7%) o classificaram como médio. Entre os instrumentos odontológicos geradores de ruído, </w:t>
      </w:r>
      <w:r w:rsidR="00D0429C" w:rsidRPr="00C663FE">
        <w:rPr>
          <w:rFonts w:cs="Arial"/>
          <w:szCs w:val="24"/>
        </w:rPr>
        <w:t>a turbina/alta rotação foi mencionada por 50</w:t>
      </w:r>
      <w:r w:rsidRPr="00C663FE">
        <w:rPr>
          <w:rFonts w:cs="Arial"/>
          <w:szCs w:val="24"/>
        </w:rPr>
        <w:t xml:space="preserve"> </w:t>
      </w:r>
      <w:r w:rsidR="00D0429C" w:rsidRPr="00C663FE">
        <w:rPr>
          <w:rFonts w:cs="Arial"/>
          <w:szCs w:val="24"/>
        </w:rPr>
        <w:t>(94,3%), o micromotor/baixa rotação por 43</w:t>
      </w:r>
      <w:r w:rsidRPr="00C663FE">
        <w:rPr>
          <w:rFonts w:cs="Arial"/>
          <w:szCs w:val="24"/>
        </w:rPr>
        <w:t xml:space="preserve"> </w:t>
      </w:r>
      <w:r w:rsidR="00D0429C" w:rsidRPr="00C663FE">
        <w:rPr>
          <w:rFonts w:cs="Arial"/>
          <w:szCs w:val="24"/>
        </w:rPr>
        <w:t>(81,1%) e o compressor de ar por 44</w:t>
      </w:r>
      <w:r w:rsidRPr="00C663FE">
        <w:rPr>
          <w:rFonts w:cs="Arial"/>
          <w:szCs w:val="24"/>
        </w:rPr>
        <w:t xml:space="preserve"> </w:t>
      </w:r>
      <w:r w:rsidR="00D0429C" w:rsidRPr="00C663FE">
        <w:rPr>
          <w:rFonts w:cs="Arial"/>
          <w:szCs w:val="24"/>
        </w:rPr>
        <w:t xml:space="preserve">(83,0%) profissionais. </w:t>
      </w:r>
      <w:r w:rsidRPr="00C663FE">
        <w:rPr>
          <w:rFonts w:cs="Arial"/>
          <w:bCs/>
          <w:szCs w:val="24"/>
        </w:rPr>
        <w:t>CONCLUSÃO:</w:t>
      </w:r>
      <w:r w:rsidRPr="00C663FE">
        <w:rPr>
          <w:rFonts w:cs="Arial"/>
          <w:szCs w:val="24"/>
        </w:rPr>
        <w:t xml:space="preserve"> </w:t>
      </w:r>
      <w:r w:rsidR="00D0429C" w:rsidRPr="00C663FE">
        <w:rPr>
          <w:rFonts w:cs="Arial"/>
          <w:szCs w:val="24"/>
        </w:rPr>
        <w:t>As queixas auditivas e/ou extra auditivas podem estar associadas à exposição ao ruído, considerado de intensidade média na prática clínica dos participantes. A turbina/alta rotação foi apontada como o instrumento mais ruidoso, porém, apesar da exposição, o protetor auricular não foi adotado por esta amostra, destacando-se a importância da conscientização e de programas de preservação auditiva a partir da graduação.</w:t>
      </w:r>
    </w:p>
    <w:p w14:paraId="346ADBE3" w14:textId="77777777" w:rsidR="00D0429C" w:rsidRPr="00C663FE" w:rsidRDefault="00D0429C" w:rsidP="00C663FE">
      <w:pPr>
        <w:spacing w:line="360" w:lineRule="auto"/>
        <w:jc w:val="both"/>
        <w:rPr>
          <w:rFonts w:cs="Arial"/>
          <w:szCs w:val="24"/>
        </w:rPr>
      </w:pPr>
    </w:p>
    <w:p w14:paraId="02826FA1" w14:textId="77777777" w:rsidR="00D0429C" w:rsidRPr="00C663FE" w:rsidRDefault="00D0429C" w:rsidP="00C663FE">
      <w:pPr>
        <w:spacing w:line="360" w:lineRule="auto"/>
        <w:jc w:val="both"/>
        <w:rPr>
          <w:rFonts w:cs="Arial"/>
          <w:szCs w:val="24"/>
        </w:rPr>
      </w:pPr>
      <w:r w:rsidRPr="00C663FE">
        <w:rPr>
          <w:rFonts w:cs="Arial"/>
          <w:b/>
          <w:szCs w:val="24"/>
        </w:rPr>
        <w:t>Palavras-chave:</w:t>
      </w:r>
      <w:r w:rsidRPr="00C663FE">
        <w:rPr>
          <w:rFonts w:cs="Arial"/>
          <w:szCs w:val="24"/>
        </w:rPr>
        <w:t xml:space="preserve"> Cirurgiões-dentistas, Efeitos Auditivos e Extra auditivos, Perda Auditiva Ocupacional, Perda Auditiva Induzida por Ruído.</w:t>
      </w:r>
    </w:p>
    <w:p w14:paraId="610136FF" w14:textId="77777777" w:rsidR="00D0429C" w:rsidRPr="00C663FE" w:rsidRDefault="00D0429C" w:rsidP="00C663FE">
      <w:pPr>
        <w:autoSpaceDE w:val="0"/>
        <w:autoSpaceDN w:val="0"/>
        <w:adjustRightInd w:val="0"/>
        <w:spacing w:line="360" w:lineRule="auto"/>
        <w:ind w:left="360"/>
        <w:jc w:val="both"/>
        <w:rPr>
          <w:rFonts w:cs="Arial"/>
          <w:b/>
          <w:bCs/>
          <w:szCs w:val="24"/>
        </w:rPr>
      </w:pPr>
    </w:p>
    <w:p w14:paraId="06A7C7BC" w14:textId="77777777" w:rsidR="00D0429C" w:rsidRPr="00C663FE" w:rsidRDefault="00D0429C" w:rsidP="00C663FE">
      <w:pPr>
        <w:spacing w:line="360" w:lineRule="auto"/>
        <w:ind w:left="360"/>
        <w:jc w:val="both"/>
        <w:rPr>
          <w:rFonts w:cs="Arial"/>
          <w:b/>
          <w:bCs/>
          <w:szCs w:val="24"/>
        </w:rPr>
      </w:pPr>
    </w:p>
    <w:p w14:paraId="6DA61B69" w14:textId="77777777" w:rsidR="00D0429C" w:rsidRPr="00C663FE" w:rsidRDefault="00D0429C" w:rsidP="00C663FE">
      <w:pPr>
        <w:spacing w:line="360" w:lineRule="auto"/>
        <w:jc w:val="center"/>
        <w:rPr>
          <w:rFonts w:cs="Arial"/>
          <w:b/>
          <w:bCs/>
          <w:szCs w:val="24"/>
        </w:rPr>
      </w:pPr>
    </w:p>
    <w:p w14:paraId="18767A1E" w14:textId="77777777" w:rsidR="00D0429C" w:rsidRPr="00C663FE" w:rsidRDefault="00D0429C" w:rsidP="00C663FE">
      <w:pPr>
        <w:spacing w:line="360" w:lineRule="auto"/>
        <w:jc w:val="center"/>
        <w:rPr>
          <w:rFonts w:cs="Arial"/>
          <w:b/>
          <w:bCs/>
          <w:szCs w:val="24"/>
        </w:rPr>
      </w:pPr>
    </w:p>
    <w:p w14:paraId="143784D4" w14:textId="77777777" w:rsidR="00AA4D51" w:rsidRPr="004A2DD6" w:rsidRDefault="00AA4D51" w:rsidP="00C663FE">
      <w:pPr>
        <w:pStyle w:val="Ttulo"/>
      </w:pPr>
    </w:p>
    <w:p w14:paraId="30EF67C6" w14:textId="77777777" w:rsidR="00D0429C" w:rsidRPr="00C663FE" w:rsidRDefault="00D0429C" w:rsidP="00C663FE">
      <w:pPr>
        <w:pStyle w:val="Ttulo"/>
        <w:rPr>
          <w:lang w:val="en-US"/>
        </w:rPr>
      </w:pPr>
      <w:r w:rsidRPr="00C663FE">
        <w:rPr>
          <w:lang w:val="en-US"/>
        </w:rPr>
        <w:lastRenderedPageBreak/>
        <w:t>ABSTRACT</w:t>
      </w:r>
    </w:p>
    <w:p w14:paraId="6B6CD797" w14:textId="77777777" w:rsidR="00D0429C" w:rsidRPr="00C663FE" w:rsidRDefault="00D0429C" w:rsidP="00C663FE">
      <w:pPr>
        <w:spacing w:line="360" w:lineRule="auto"/>
        <w:jc w:val="center"/>
        <w:rPr>
          <w:rFonts w:cs="Arial"/>
          <w:b/>
          <w:bCs/>
          <w:szCs w:val="24"/>
          <w:lang w:val="en-US"/>
        </w:rPr>
      </w:pPr>
    </w:p>
    <w:p w14:paraId="4997B2B1" w14:textId="6CEF8E3A" w:rsidR="00D0429C" w:rsidRPr="00C663FE" w:rsidRDefault="004A2DD6" w:rsidP="00C663FE">
      <w:pPr>
        <w:spacing w:line="360" w:lineRule="auto"/>
        <w:jc w:val="both"/>
        <w:rPr>
          <w:rFonts w:cs="Arial"/>
          <w:szCs w:val="24"/>
          <w:lang w:val="en-US"/>
        </w:rPr>
      </w:pPr>
      <w:r w:rsidRPr="004A2DD6">
        <w:rPr>
          <w:rFonts w:cs="Arial"/>
          <w:szCs w:val="24"/>
          <w:lang w:val="en-US"/>
        </w:rPr>
        <w:t>INTRODUCTION:</w:t>
      </w:r>
      <w:r w:rsidRPr="00C663FE">
        <w:rPr>
          <w:rFonts w:cs="Arial"/>
          <w:szCs w:val="24"/>
          <w:lang w:val="en-US"/>
        </w:rPr>
        <w:t xml:space="preserve"> </w:t>
      </w:r>
      <w:r w:rsidR="00D0429C" w:rsidRPr="00C663FE">
        <w:rPr>
          <w:rFonts w:cs="Arial"/>
          <w:szCs w:val="24"/>
          <w:lang w:val="en-US"/>
        </w:rPr>
        <w:t xml:space="preserve">A relevant threat to the auditory system is noise, considered the most common harmful physical agent in work environments. The American Dental Association (ADA), already recommended, in 1959, periodic audiological evaluations in dentists, due to the prolonged exposure to high intensity sounds caused by instruments such as high speed drills, ejection systems, ultrasound machines, cutting dental models and high speed suction and vibration equipment. </w:t>
      </w:r>
      <w:r w:rsidRPr="004A2DD6">
        <w:rPr>
          <w:rFonts w:cs="Arial"/>
          <w:szCs w:val="24"/>
          <w:lang w:val="en-US"/>
        </w:rPr>
        <w:t>GENERAL OBJECTIVE:</w:t>
      </w:r>
      <w:r w:rsidRPr="00C663FE">
        <w:rPr>
          <w:rFonts w:cs="Arial"/>
          <w:szCs w:val="24"/>
          <w:lang w:val="en-US"/>
        </w:rPr>
        <w:t xml:space="preserve"> </w:t>
      </w:r>
      <w:r w:rsidR="00D0429C" w:rsidRPr="00C663FE">
        <w:rPr>
          <w:rFonts w:cs="Arial"/>
          <w:szCs w:val="24"/>
          <w:lang w:val="en-US"/>
        </w:rPr>
        <w:t xml:space="preserve">To characterize the audiological profile of dentists. </w:t>
      </w:r>
      <w:r w:rsidRPr="004A2DD6">
        <w:rPr>
          <w:rFonts w:cs="Arial"/>
          <w:szCs w:val="24"/>
          <w:lang w:val="en-US"/>
        </w:rPr>
        <w:t>METHODS:</w:t>
      </w:r>
      <w:r w:rsidRPr="00C663FE">
        <w:rPr>
          <w:rFonts w:cs="Arial"/>
          <w:szCs w:val="24"/>
          <w:lang w:val="en-US"/>
        </w:rPr>
        <w:t xml:space="preserve"> </w:t>
      </w:r>
      <w:r w:rsidR="00D0429C" w:rsidRPr="00C663FE">
        <w:rPr>
          <w:rFonts w:cs="Arial"/>
          <w:szCs w:val="24"/>
          <w:lang w:val="en-US"/>
        </w:rPr>
        <w:t xml:space="preserve">Cross-sectional, observational study, with a qualitative and quantitative approach. The sample consisted of 53 Brazilian dentists, aged between 22 and 52 years, average of 29 years. Professionals of both genders participated, 42 (79.2%) women and 11 (20.8%) men. </w:t>
      </w:r>
      <w:r w:rsidRPr="004A2DD6">
        <w:rPr>
          <w:rFonts w:cs="Arial"/>
          <w:szCs w:val="24"/>
          <w:lang w:val="en-US"/>
        </w:rPr>
        <w:t>RESULTS:</w:t>
      </w:r>
      <w:r w:rsidR="00D0429C" w:rsidRPr="00C663FE">
        <w:rPr>
          <w:rFonts w:cs="Arial"/>
          <w:szCs w:val="24"/>
          <w:lang w:val="en-US"/>
        </w:rPr>
        <w:t xml:space="preserve"> Of the 53 (100%) participants, 42 (79.2%) had some type of auditory and / or extra auditory complaint, tinnitus was present in 18 (33.9%) of the total sample, the difficulty in understanding speech in 21 (39.6%) and headache in 22 (41.5%), as well as irritability. Of the 52 (100%) participants who reported noise at the workplace, 30 (57.7%) classified it as medium. Among the noisy dental instruments, the turbine / high speed dental was mentioned by 50 (94.3%), the micromotor / dental low speed by 43 (81.1%) and the air compressor by 44 (83.0%) professionals. </w:t>
      </w:r>
      <w:r w:rsidRPr="004A2DD6">
        <w:rPr>
          <w:rFonts w:cs="Arial"/>
          <w:szCs w:val="24"/>
          <w:lang w:val="en-US"/>
        </w:rPr>
        <w:t>CONCLUSION:</w:t>
      </w:r>
      <w:r w:rsidRPr="00C663FE">
        <w:rPr>
          <w:rFonts w:cs="Arial"/>
          <w:szCs w:val="24"/>
          <w:lang w:val="en-US"/>
        </w:rPr>
        <w:t xml:space="preserve"> </w:t>
      </w:r>
      <w:r w:rsidR="00D0429C" w:rsidRPr="00C663FE">
        <w:rPr>
          <w:rFonts w:cs="Arial"/>
          <w:szCs w:val="24"/>
          <w:lang w:val="en-US"/>
        </w:rPr>
        <w:t>There were auditory and / or extra-auditory complaints that may be associated with exposure to noise, it is considered to be of medium intensity in the participants' clinical practice. The turbine / high speed dental was pointed out as the noisiest instrument, however, despite the exposure, the hearing protector was not adopted by this sample, highlighting the importance of awareness and hearing preservation programs since graduation.</w:t>
      </w:r>
    </w:p>
    <w:p w14:paraId="5BAF0D6F" w14:textId="77777777" w:rsidR="00D0429C" w:rsidRPr="00C663FE" w:rsidRDefault="00D0429C" w:rsidP="00C663FE">
      <w:pPr>
        <w:spacing w:line="360" w:lineRule="auto"/>
        <w:jc w:val="both"/>
        <w:rPr>
          <w:rFonts w:cs="Arial"/>
          <w:szCs w:val="24"/>
          <w:lang w:val="en-US"/>
        </w:rPr>
      </w:pPr>
    </w:p>
    <w:p w14:paraId="65A3530F" w14:textId="77777777" w:rsidR="00D0429C" w:rsidRPr="00C663FE" w:rsidRDefault="00D0429C" w:rsidP="00C663FE">
      <w:pPr>
        <w:spacing w:line="360" w:lineRule="auto"/>
        <w:jc w:val="both"/>
        <w:rPr>
          <w:rFonts w:cs="Arial"/>
          <w:szCs w:val="24"/>
          <w:lang w:val="en-US"/>
        </w:rPr>
      </w:pPr>
      <w:r w:rsidRPr="00C663FE">
        <w:rPr>
          <w:rFonts w:cs="Arial"/>
          <w:b/>
          <w:szCs w:val="24"/>
          <w:lang w:val="en-US"/>
        </w:rPr>
        <w:t>Keywords:</w:t>
      </w:r>
      <w:r w:rsidRPr="00C663FE">
        <w:rPr>
          <w:rFonts w:cs="Arial"/>
          <w:szCs w:val="24"/>
          <w:lang w:val="en-US"/>
        </w:rPr>
        <w:t xml:space="preserve"> Dentists, Auditory and Extra-auditory Effects, Occupational Hearing Loss, Noise-induced Hearing Loss.</w:t>
      </w:r>
    </w:p>
    <w:p w14:paraId="45B64A54" w14:textId="77777777" w:rsidR="00D0429C" w:rsidRPr="00C663FE" w:rsidRDefault="00D0429C" w:rsidP="00C663FE">
      <w:pPr>
        <w:spacing w:line="360" w:lineRule="auto"/>
        <w:jc w:val="center"/>
        <w:rPr>
          <w:rFonts w:cs="Arial"/>
          <w:b/>
          <w:bCs/>
          <w:sz w:val="28"/>
          <w:szCs w:val="28"/>
          <w:lang w:val="en-US"/>
        </w:rPr>
      </w:pPr>
    </w:p>
    <w:p w14:paraId="7D4E5739" w14:textId="77777777" w:rsidR="00D0429C" w:rsidRPr="00C663FE" w:rsidRDefault="00D0429C" w:rsidP="00C663FE">
      <w:pPr>
        <w:spacing w:line="360" w:lineRule="auto"/>
        <w:jc w:val="center"/>
        <w:rPr>
          <w:rFonts w:cs="Arial"/>
          <w:b/>
          <w:bCs/>
          <w:sz w:val="28"/>
          <w:szCs w:val="28"/>
          <w:lang w:val="en-US"/>
        </w:rPr>
      </w:pPr>
    </w:p>
    <w:p w14:paraId="41751653" w14:textId="77777777" w:rsidR="00D0429C" w:rsidRPr="00C663FE" w:rsidRDefault="00D0429C" w:rsidP="00C663FE">
      <w:pPr>
        <w:spacing w:line="360" w:lineRule="auto"/>
        <w:jc w:val="center"/>
        <w:rPr>
          <w:rFonts w:cs="Arial"/>
          <w:b/>
          <w:bCs/>
          <w:sz w:val="28"/>
          <w:szCs w:val="28"/>
          <w:lang w:val="en-US"/>
        </w:rPr>
      </w:pPr>
    </w:p>
    <w:p w14:paraId="43E6484B" w14:textId="77777777" w:rsidR="000E2C65" w:rsidRPr="00C663FE" w:rsidRDefault="00A8358B" w:rsidP="00C663FE">
      <w:pPr>
        <w:spacing w:after="160" w:line="259" w:lineRule="auto"/>
        <w:rPr>
          <w:rFonts w:cs="Arial"/>
          <w:b/>
          <w:bCs/>
          <w:sz w:val="28"/>
          <w:szCs w:val="28"/>
          <w:lang w:val="en-US"/>
        </w:rPr>
        <w:sectPr w:rsidR="000E2C65" w:rsidRPr="00C663FE" w:rsidSect="000E2C65">
          <w:headerReference w:type="default" r:id="rId9"/>
          <w:headerReference w:type="first" r:id="rId10"/>
          <w:pgSz w:w="11906" w:h="16838"/>
          <w:pgMar w:top="1701" w:right="1134" w:bottom="1134" w:left="1701" w:header="1134" w:footer="709" w:gutter="0"/>
          <w:pgNumType w:start="0"/>
          <w:cols w:space="708"/>
          <w:docGrid w:linePitch="360"/>
        </w:sectPr>
      </w:pPr>
      <w:r w:rsidRPr="00C663FE">
        <w:rPr>
          <w:rFonts w:cs="Arial"/>
          <w:b/>
          <w:bCs/>
          <w:sz w:val="28"/>
          <w:szCs w:val="28"/>
          <w:lang w:val="en-US"/>
        </w:rPr>
        <w:br w:type="page"/>
      </w:r>
    </w:p>
    <w:p w14:paraId="74702C6D" w14:textId="77777777" w:rsidR="00D0429C" w:rsidRPr="00C663FE" w:rsidRDefault="00AA4D51" w:rsidP="00C663FE">
      <w:pPr>
        <w:pStyle w:val="Ttulo1"/>
      </w:pPr>
      <w:bookmarkStart w:id="2" w:name="_Toc57044364"/>
      <w:r w:rsidRPr="00C663FE">
        <w:lastRenderedPageBreak/>
        <w:t xml:space="preserve">1 </w:t>
      </w:r>
      <w:r w:rsidR="00D0429C" w:rsidRPr="00C663FE">
        <w:t>INTRODUÇÃO</w:t>
      </w:r>
      <w:bookmarkEnd w:id="2"/>
    </w:p>
    <w:p w14:paraId="0E6540DF" w14:textId="77777777" w:rsidR="00D0429C" w:rsidRPr="00C663FE" w:rsidRDefault="00D0429C" w:rsidP="00C663FE">
      <w:pPr>
        <w:spacing w:line="360" w:lineRule="auto"/>
        <w:jc w:val="both"/>
        <w:rPr>
          <w:rFonts w:cs="Arial"/>
          <w:sz w:val="28"/>
          <w:szCs w:val="28"/>
        </w:rPr>
      </w:pPr>
    </w:p>
    <w:p w14:paraId="5D765472" w14:textId="7F9897C6" w:rsidR="00D0429C" w:rsidRPr="00C663FE" w:rsidRDefault="00D0429C" w:rsidP="00C663FE">
      <w:pPr>
        <w:spacing w:line="360" w:lineRule="auto"/>
        <w:ind w:firstLine="851"/>
        <w:jc w:val="both"/>
        <w:rPr>
          <w:rFonts w:cs="Arial"/>
          <w:bCs/>
          <w:szCs w:val="24"/>
        </w:rPr>
      </w:pPr>
      <w:r w:rsidRPr="00C663FE">
        <w:rPr>
          <w:rFonts w:cs="Arial"/>
          <w:szCs w:val="24"/>
        </w:rPr>
        <w:t>Sendo uma das principais vias pelas quais o ser humano interage com a sociedade, desempenhando papel fundamental na aquisição e no desenvolvimento da fala e da linguagem</w:t>
      </w:r>
      <w:r w:rsidR="004A2DD6">
        <w:rPr>
          <w:rFonts w:cs="Arial"/>
          <w:szCs w:val="24"/>
        </w:rPr>
        <w:t>,</w:t>
      </w:r>
      <w:r w:rsidRPr="00C663FE">
        <w:rPr>
          <w:rFonts w:cs="Arial"/>
          <w:szCs w:val="24"/>
        </w:rPr>
        <w:t xml:space="preserve"> na aprendizagem e no progresso socioemocional, a audição é uma função complexa e fundamental para a comunicação humana (ALMEIDA e AMARAL, 2007). </w:t>
      </w:r>
    </w:p>
    <w:p w14:paraId="1F92846A" w14:textId="77777777" w:rsidR="00D0429C" w:rsidRPr="00C663FE" w:rsidRDefault="00D0429C" w:rsidP="00C663FE">
      <w:pPr>
        <w:pStyle w:val="Default"/>
        <w:spacing w:line="360" w:lineRule="auto"/>
        <w:ind w:firstLine="851"/>
        <w:jc w:val="both"/>
        <w:rPr>
          <w:color w:val="auto"/>
        </w:rPr>
      </w:pPr>
      <w:r w:rsidRPr="00C663FE">
        <w:rPr>
          <w:color w:val="auto"/>
        </w:rPr>
        <w:t xml:space="preserve">Uma ameaça relevante ao sistema auditivo é o ruído, considerado o agente físico nocivo mais comum no ambiente laboral (PADOVANI </w:t>
      </w:r>
      <w:r w:rsidRPr="00C663FE">
        <w:rPr>
          <w:i/>
          <w:iCs/>
          <w:color w:val="auto"/>
        </w:rPr>
        <w:t>et al</w:t>
      </w:r>
      <w:r w:rsidRPr="00C663FE">
        <w:rPr>
          <w:color w:val="auto"/>
        </w:rPr>
        <w:t xml:space="preserve">., 2004). Este é definido como um sinal acústico irregular causado pela sobreposição de frequências variadas que não possuem harmonia entre si (FELDMAN e GRIMES, 1985). </w:t>
      </w:r>
    </w:p>
    <w:p w14:paraId="52EE98AB" w14:textId="77777777" w:rsidR="00D0429C" w:rsidRPr="00C663FE" w:rsidRDefault="00D0429C" w:rsidP="00C663FE">
      <w:pPr>
        <w:pStyle w:val="Default"/>
        <w:spacing w:line="360" w:lineRule="auto"/>
        <w:ind w:firstLine="851"/>
        <w:jc w:val="both"/>
        <w:rPr>
          <w:color w:val="auto"/>
        </w:rPr>
      </w:pPr>
      <w:r w:rsidRPr="00C663FE">
        <w:rPr>
          <w:color w:val="auto"/>
        </w:rPr>
        <w:t xml:space="preserve">Além das frequências, ele é caracterizado pela intensidade, tempo de exposição e por sua natureza, sendo considerado, subjetivamente, como uma sensação desagradável ao sistema auditivo (ARAÚJO, 2002). </w:t>
      </w:r>
    </w:p>
    <w:p w14:paraId="2663C0DF" w14:textId="77777777" w:rsidR="00D0429C" w:rsidRPr="00C663FE" w:rsidRDefault="00D0429C" w:rsidP="00C663FE">
      <w:pPr>
        <w:pStyle w:val="Default"/>
        <w:spacing w:line="360" w:lineRule="auto"/>
        <w:ind w:firstLine="851"/>
        <w:jc w:val="both"/>
        <w:rPr>
          <w:color w:val="auto"/>
        </w:rPr>
      </w:pPr>
      <w:r w:rsidRPr="00C663FE">
        <w:rPr>
          <w:color w:val="auto"/>
        </w:rPr>
        <w:t xml:space="preserve">A </w:t>
      </w:r>
      <w:r w:rsidR="00AA4F82" w:rsidRPr="00C663FE">
        <w:rPr>
          <w:color w:val="auto"/>
        </w:rPr>
        <w:t>P</w:t>
      </w:r>
      <w:r w:rsidRPr="00C663FE">
        <w:rPr>
          <w:color w:val="auto"/>
        </w:rPr>
        <w:t xml:space="preserve">erda </w:t>
      </w:r>
      <w:r w:rsidR="00AA4F82" w:rsidRPr="00C663FE">
        <w:rPr>
          <w:color w:val="auto"/>
        </w:rPr>
        <w:t>A</w:t>
      </w:r>
      <w:r w:rsidRPr="00C663FE">
        <w:rPr>
          <w:color w:val="auto"/>
        </w:rPr>
        <w:t xml:space="preserve">uditiva </w:t>
      </w:r>
      <w:r w:rsidR="00AA4F82" w:rsidRPr="00C663FE">
        <w:rPr>
          <w:color w:val="auto"/>
        </w:rPr>
        <w:t>I</w:t>
      </w:r>
      <w:r w:rsidRPr="00C663FE">
        <w:rPr>
          <w:color w:val="auto"/>
        </w:rPr>
        <w:t xml:space="preserve">nduzida por </w:t>
      </w:r>
      <w:r w:rsidR="00AA4F82" w:rsidRPr="00C663FE">
        <w:rPr>
          <w:color w:val="auto"/>
        </w:rPr>
        <w:t>R</w:t>
      </w:r>
      <w:r w:rsidRPr="00C663FE">
        <w:rPr>
          <w:color w:val="auto"/>
        </w:rPr>
        <w:t>uído (PAIR) é caracterizada por ser do tipo sensorioneural, consequência da exposição ocupacional frequente a níveis de pressão sonora elevados, provocando lesão nas células ciliadas do órgão espiral. De modo geral, é bilateral e simétrica, insidiosa e irreversível, estando, diretamente, relacionada ao tempo de exposição e susceptibilidade individual (</w:t>
      </w:r>
      <w:r w:rsidR="00CB009D" w:rsidRPr="00C663FE">
        <w:rPr>
          <w:color w:val="auto"/>
          <w:shd w:val="clear" w:color="auto" w:fill="FFFFFF"/>
        </w:rPr>
        <w:t>CARNICELLI</w:t>
      </w:r>
      <w:r w:rsidRPr="00C663FE">
        <w:rPr>
          <w:color w:val="auto"/>
        </w:rPr>
        <w:t>, 199</w:t>
      </w:r>
      <w:r w:rsidR="00CB009D" w:rsidRPr="00C663FE">
        <w:rPr>
          <w:color w:val="auto"/>
        </w:rPr>
        <w:t>4</w:t>
      </w:r>
      <w:r w:rsidRPr="00C663FE">
        <w:rPr>
          <w:color w:val="auto"/>
        </w:rPr>
        <w:t xml:space="preserve">; RABINOWITZ, 2000). </w:t>
      </w:r>
    </w:p>
    <w:p w14:paraId="5BEB024D" w14:textId="77777777" w:rsidR="00D0429C" w:rsidRPr="00C663FE" w:rsidRDefault="00D0429C" w:rsidP="00C663FE">
      <w:pPr>
        <w:pStyle w:val="Default"/>
        <w:spacing w:line="360" w:lineRule="auto"/>
        <w:ind w:firstLine="851"/>
        <w:jc w:val="both"/>
        <w:rPr>
          <w:color w:val="auto"/>
        </w:rPr>
      </w:pPr>
      <w:r w:rsidRPr="00C663FE">
        <w:rPr>
          <w:color w:val="auto"/>
        </w:rPr>
        <w:t xml:space="preserve">Manifesta-se, primeiramente, nas frequências de 4000, 6000 e 3000Hz e, com a progressão, estende-se às de 8000, 2000, 1000, 500, e 250Hz. O ruído raramente leva à perda auditiva profunda e geralmente não ultrapassa 75dB para altas frequências e 40dB nas baixas, atingindo seu máximo nos primeiros 10 a 15 anos de exposição (LUXON, 1998; HANGER </w:t>
      </w:r>
      <w:r w:rsidRPr="00C663FE">
        <w:rPr>
          <w:i/>
          <w:iCs/>
          <w:color w:val="auto"/>
        </w:rPr>
        <w:t>et al.</w:t>
      </w:r>
      <w:r w:rsidRPr="00C663FE">
        <w:rPr>
          <w:color w:val="auto"/>
        </w:rPr>
        <w:t xml:space="preserve">, 2004; GATTO </w:t>
      </w:r>
      <w:r w:rsidRPr="00C663FE">
        <w:rPr>
          <w:i/>
          <w:iCs/>
          <w:color w:val="auto"/>
        </w:rPr>
        <w:t>et al.</w:t>
      </w:r>
      <w:r w:rsidRPr="00C663FE">
        <w:rPr>
          <w:color w:val="auto"/>
        </w:rPr>
        <w:t xml:space="preserve">, 2005). </w:t>
      </w:r>
    </w:p>
    <w:p w14:paraId="61C43543" w14:textId="77777777" w:rsidR="00D0429C" w:rsidRPr="00C663FE" w:rsidRDefault="00D0429C" w:rsidP="00C663FE">
      <w:pPr>
        <w:pStyle w:val="Default"/>
        <w:spacing w:line="360" w:lineRule="auto"/>
        <w:ind w:right="-1" w:firstLine="851"/>
        <w:jc w:val="both"/>
        <w:rPr>
          <w:color w:val="auto"/>
        </w:rPr>
      </w:pPr>
      <w:r w:rsidRPr="00C663FE">
        <w:rPr>
          <w:color w:val="auto"/>
          <w:shd w:val="clear" w:color="auto" w:fill="FFFFFF"/>
        </w:rPr>
        <w:t>A prevalência de entalhe auditivo sugestivo de PAIR presente nas altas frequências seria justificado em função da própria anatomia, da dinâmica de funcionamento da cóclea e da falta de vascularização na região basal da cóclea (SANTOS e RUSSO, 2009). Alguns estudos explicam que nas altas frequências existe</w:t>
      </w:r>
      <w:r w:rsidR="000E2C65" w:rsidRPr="00C663FE">
        <w:rPr>
          <w:color w:val="auto"/>
          <w:shd w:val="clear" w:color="auto" w:fill="FFFFFF"/>
        </w:rPr>
        <w:t xml:space="preserve"> </w:t>
      </w:r>
      <w:r w:rsidRPr="00C663FE">
        <w:rPr>
          <w:color w:val="auto"/>
          <w:shd w:val="clear" w:color="auto" w:fill="FFFFFF"/>
        </w:rPr>
        <w:t>maior sensibilidade auditiva com o aumento da idade, maior do que nas baixas (</w:t>
      </w:r>
      <w:r w:rsidRPr="00C663FE">
        <w:rPr>
          <w:color w:val="auto"/>
        </w:rPr>
        <w:t>NAGERIS, ATTIAS e RAVEH, 2010</w:t>
      </w:r>
      <w:r w:rsidRPr="00C663FE">
        <w:rPr>
          <w:color w:val="auto"/>
          <w:shd w:val="clear" w:color="auto" w:fill="FFFFFF"/>
        </w:rPr>
        <w:t>; ROCHA, ATHERINO e FROTA, 2010).</w:t>
      </w:r>
    </w:p>
    <w:p w14:paraId="3F3C3DC1" w14:textId="71E97375" w:rsidR="00D0429C" w:rsidRPr="00C663FE" w:rsidRDefault="00D0429C" w:rsidP="00C663FE">
      <w:pPr>
        <w:pStyle w:val="Default"/>
        <w:spacing w:line="360" w:lineRule="auto"/>
        <w:ind w:firstLine="851"/>
        <w:jc w:val="both"/>
        <w:rPr>
          <w:color w:val="auto"/>
        </w:rPr>
      </w:pPr>
      <w:r w:rsidRPr="00C663FE">
        <w:rPr>
          <w:color w:val="auto"/>
        </w:rPr>
        <w:t xml:space="preserve">A </w:t>
      </w:r>
      <w:r w:rsidRPr="00C663FE">
        <w:rPr>
          <w:i/>
          <w:iCs/>
          <w:color w:val="auto"/>
        </w:rPr>
        <w:t xml:space="preserve">American Dental Association </w:t>
      </w:r>
      <w:r w:rsidRPr="00C663FE">
        <w:rPr>
          <w:color w:val="auto"/>
        </w:rPr>
        <w:t xml:space="preserve">(ADA), já recomendava, em 1959, avaliações audiológicas periódicas nos cirurgiões-dentistas, em razão da exposição prolongada </w:t>
      </w:r>
      <w:r w:rsidRPr="00C663FE">
        <w:rPr>
          <w:color w:val="auto"/>
        </w:rPr>
        <w:lastRenderedPageBreak/>
        <w:t>a sons de intensidade elevada provocada por instrumentos como brocas de alta velocidade, sistemas de ejeção, máquinas ultrassônicas, cortadores de modelos e equipamentos de alta velocidade de sucção e vibração</w:t>
      </w:r>
      <w:r w:rsidR="00571EF1" w:rsidRPr="00C663FE">
        <w:rPr>
          <w:color w:val="auto"/>
        </w:rPr>
        <w:t xml:space="preserve"> (ADA, 1959)</w:t>
      </w:r>
      <w:r w:rsidRPr="00C663FE">
        <w:rPr>
          <w:color w:val="auto"/>
        </w:rPr>
        <w:t xml:space="preserve">. Altinoz </w:t>
      </w:r>
      <w:r w:rsidRPr="00C663FE">
        <w:rPr>
          <w:i/>
          <w:iCs/>
          <w:color w:val="auto"/>
        </w:rPr>
        <w:t>et al</w:t>
      </w:r>
      <w:r w:rsidRPr="00C663FE">
        <w:rPr>
          <w:color w:val="auto"/>
        </w:rPr>
        <w:t xml:space="preserve">., 2001 e Fernandes </w:t>
      </w:r>
      <w:r w:rsidRPr="00C663FE">
        <w:rPr>
          <w:i/>
          <w:iCs/>
          <w:color w:val="auto"/>
        </w:rPr>
        <w:t>et al</w:t>
      </w:r>
      <w:r w:rsidRPr="00C663FE">
        <w:rPr>
          <w:color w:val="auto"/>
        </w:rPr>
        <w:t xml:space="preserve">., 2004, realizaram medições do nível de ruído no ambiente laboral dos cirurgiões-dentistas e observaram que estes foram superiores a 80dBNPS. </w:t>
      </w:r>
    </w:p>
    <w:p w14:paraId="0519FCF8" w14:textId="5A62DACD" w:rsidR="00D0429C" w:rsidRPr="00C663FE" w:rsidRDefault="00D0429C" w:rsidP="00C663FE">
      <w:pPr>
        <w:pStyle w:val="Default"/>
        <w:spacing w:line="360" w:lineRule="auto"/>
        <w:ind w:firstLine="851"/>
        <w:jc w:val="both"/>
        <w:rPr>
          <w:color w:val="auto"/>
        </w:rPr>
      </w:pPr>
      <w:r w:rsidRPr="00C663FE">
        <w:rPr>
          <w:color w:val="auto"/>
        </w:rPr>
        <w:t>A Lei 6.514 de 22 de dezembro de 1977, da Consolidação d</w:t>
      </w:r>
      <w:r w:rsidR="004A2DD6">
        <w:rPr>
          <w:color w:val="auto"/>
        </w:rPr>
        <w:t>e</w:t>
      </w:r>
      <w:r w:rsidRPr="00C663FE">
        <w:rPr>
          <w:color w:val="auto"/>
        </w:rPr>
        <w:t xml:space="preserve"> Leis do Trabalho (CTL), relacionou os parâmetros que oferecem conforto acústico dos trabalhadores juntamente com as normas da </w:t>
      </w:r>
      <w:bookmarkStart w:id="3" w:name="_Hlk56278142"/>
      <w:r w:rsidRPr="00C663FE">
        <w:rPr>
          <w:color w:val="auto"/>
        </w:rPr>
        <w:t>Associação Brasileira de Normas Técnicas</w:t>
      </w:r>
      <w:bookmarkEnd w:id="3"/>
      <w:r w:rsidRPr="00C663FE">
        <w:rPr>
          <w:color w:val="auto"/>
        </w:rPr>
        <w:t xml:space="preserve"> (ABNT)</w:t>
      </w:r>
      <w:r w:rsidR="00CB28FD" w:rsidRPr="00C663FE">
        <w:rPr>
          <w:color w:val="auto"/>
        </w:rPr>
        <w:t xml:space="preserve"> (BRASIL, 1994). </w:t>
      </w:r>
      <w:r w:rsidRPr="00C663FE">
        <w:rPr>
          <w:color w:val="auto"/>
        </w:rPr>
        <w:t xml:space="preserve"> A legislação brasileira do trabalho determinou que o limite máximo de ruído tolerável é de 85dBNPS para 8 horas de jornada de trabalho (</w:t>
      </w:r>
      <w:r w:rsidR="00CB28FD" w:rsidRPr="00C663FE">
        <w:rPr>
          <w:color w:val="auto"/>
        </w:rPr>
        <w:t>BRASIL</w:t>
      </w:r>
      <w:r w:rsidRPr="00C663FE">
        <w:rPr>
          <w:color w:val="auto"/>
        </w:rPr>
        <w:t>, 1991) a NBR10.152, indica, para consultório odontológico, valores entre 35 e 45dB(A)</w:t>
      </w:r>
      <w:r w:rsidR="004A2DD6">
        <w:rPr>
          <w:color w:val="auto"/>
        </w:rPr>
        <w:t>.</w:t>
      </w:r>
    </w:p>
    <w:p w14:paraId="510A6021" w14:textId="23749455" w:rsidR="00D0429C" w:rsidRPr="00C663FE" w:rsidRDefault="00D0429C" w:rsidP="00C663FE">
      <w:pPr>
        <w:pStyle w:val="Default"/>
        <w:spacing w:line="360" w:lineRule="auto"/>
        <w:ind w:firstLine="851"/>
        <w:jc w:val="both"/>
        <w:rPr>
          <w:color w:val="auto"/>
        </w:rPr>
      </w:pPr>
      <w:r w:rsidRPr="00C663FE">
        <w:rPr>
          <w:color w:val="auto"/>
        </w:rPr>
        <w:t xml:space="preserve">A CLT, em 1943, iniciou ações de prevenção das doenças ocupacionais e dos acidentes de trabalho e, desde então, foram definidos os cuidados com a audição do trabalhador que atua em ambientes ruidosos. A promulgação da Portaria nº.3.214/78 proporcionou um importante avanço no âmbito da conservação auditiva. Por meio da NR-7, tornou-se obrigatória a realização da audiometria tonal liminar em determinados ambientes laborais (LOPES </w:t>
      </w:r>
      <w:r w:rsidRPr="00C663FE">
        <w:rPr>
          <w:i/>
          <w:iCs/>
          <w:color w:val="auto"/>
        </w:rPr>
        <w:t>et al</w:t>
      </w:r>
      <w:r w:rsidRPr="004A2DD6">
        <w:rPr>
          <w:color w:val="auto"/>
        </w:rPr>
        <w:t>.</w:t>
      </w:r>
      <w:r w:rsidR="004A2DD6" w:rsidRPr="004A2DD6">
        <w:rPr>
          <w:color w:val="auto"/>
        </w:rPr>
        <w:t>,</w:t>
      </w:r>
      <w:r w:rsidRPr="00C663FE">
        <w:rPr>
          <w:i/>
          <w:iCs/>
          <w:color w:val="auto"/>
        </w:rPr>
        <w:t xml:space="preserve"> </w:t>
      </w:r>
      <w:r w:rsidRPr="00C663FE">
        <w:rPr>
          <w:color w:val="auto"/>
        </w:rPr>
        <w:t>2012).</w:t>
      </w:r>
    </w:p>
    <w:p w14:paraId="1616A802" w14:textId="77777777" w:rsidR="00D0429C" w:rsidRPr="00C663FE" w:rsidRDefault="00D0429C" w:rsidP="00C663FE">
      <w:pPr>
        <w:pStyle w:val="Default"/>
        <w:spacing w:line="360" w:lineRule="auto"/>
        <w:ind w:firstLine="851"/>
        <w:jc w:val="both"/>
        <w:rPr>
          <w:color w:val="auto"/>
        </w:rPr>
      </w:pPr>
      <w:r w:rsidRPr="00C663FE">
        <w:rPr>
          <w:color w:val="auto"/>
        </w:rPr>
        <w:t xml:space="preserve">Diversos estudos sobre o perfil audiológico de cirurgiões-dentistas já foram realizados, com intuito de investigar a relação entre o ruído ocupacional, possível perda auditiva e sintomas </w:t>
      </w:r>
      <w:r w:rsidR="00906D57" w:rsidRPr="00C663FE">
        <w:rPr>
          <w:color w:val="auto"/>
        </w:rPr>
        <w:t>extra auditivos</w:t>
      </w:r>
      <w:r w:rsidRPr="00C663FE">
        <w:rPr>
          <w:color w:val="auto"/>
        </w:rPr>
        <w:t xml:space="preserve">. Identificaram os materiais produtores de ruídos intensos, caracterizaram a perda auditiva, e ainda trouxeram uma discussão pertinente à cerca da necessidade do uso dos </w:t>
      </w:r>
      <w:bookmarkStart w:id="4" w:name="_Hlk56278167"/>
      <w:r w:rsidRPr="00C663FE">
        <w:rPr>
          <w:color w:val="auto"/>
        </w:rPr>
        <w:t xml:space="preserve">equipamentos de proteção </w:t>
      </w:r>
      <w:bookmarkEnd w:id="4"/>
      <w:r w:rsidRPr="00C663FE">
        <w:rPr>
          <w:color w:val="auto"/>
        </w:rPr>
        <w:t>individual (EPI) e a realização periódica de exames audiológicos (CAVALCANTI e ANDRADE, 2012).</w:t>
      </w:r>
    </w:p>
    <w:p w14:paraId="7E381C48" w14:textId="4374D275" w:rsidR="00D0429C" w:rsidRPr="00C663FE" w:rsidRDefault="00D0429C" w:rsidP="00C663FE">
      <w:pPr>
        <w:pStyle w:val="Default"/>
        <w:spacing w:line="360" w:lineRule="auto"/>
        <w:ind w:firstLine="851"/>
        <w:jc w:val="both"/>
        <w:rPr>
          <w:color w:val="auto"/>
        </w:rPr>
      </w:pPr>
      <w:r w:rsidRPr="00C663FE">
        <w:rPr>
          <w:color w:val="auto"/>
        </w:rPr>
        <w:t>Oliveira, Campos e Garcia, 2007</w:t>
      </w:r>
      <w:r w:rsidR="004A2DD6">
        <w:rPr>
          <w:color w:val="auto"/>
        </w:rPr>
        <w:t>;</w:t>
      </w:r>
      <w:r w:rsidRPr="00C663FE">
        <w:rPr>
          <w:color w:val="auto"/>
        </w:rPr>
        <w:t xml:space="preserve"> Torrês </w:t>
      </w:r>
      <w:r w:rsidRPr="00C663FE">
        <w:rPr>
          <w:i/>
          <w:iCs/>
          <w:color w:val="auto"/>
        </w:rPr>
        <w:t>et al</w:t>
      </w:r>
      <w:r w:rsidRPr="00C663FE">
        <w:rPr>
          <w:color w:val="auto"/>
        </w:rPr>
        <w:t>.</w:t>
      </w:r>
      <w:r w:rsidR="004A2DD6">
        <w:rPr>
          <w:color w:val="auto"/>
        </w:rPr>
        <w:t>,</w:t>
      </w:r>
      <w:r w:rsidRPr="00C663FE">
        <w:rPr>
          <w:color w:val="auto"/>
        </w:rPr>
        <w:t xml:space="preserve"> 2007 e Melo </w:t>
      </w:r>
      <w:r w:rsidRPr="00C663FE">
        <w:rPr>
          <w:i/>
          <w:iCs/>
          <w:color w:val="auto"/>
        </w:rPr>
        <w:t>et al</w:t>
      </w:r>
      <w:r w:rsidRPr="00C663FE">
        <w:rPr>
          <w:color w:val="auto"/>
        </w:rPr>
        <w:t>.</w:t>
      </w:r>
      <w:r w:rsidR="004A2DD6">
        <w:rPr>
          <w:color w:val="auto"/>
        </w:rPr>
        <w:t>,</w:t>
      </w:r>
      <w:r w:rsidRPr="00C663FE">
        <w:rPr>
          <w:color w:val="auto"/>
        </w:rPr>
        <w:t xml:space="preserve"> 2008, salientaram que os cirurgiões-dentistas devem ser orientados sobre o ruído ocupacional, assim como sobre suas consequências à saúde. A conscientização do controle e a prevenção desses efeitos deve começar precocemente, durante o curso de graduação, período em que o futuro profissional está sendo formado, para que conheça os riscos que está exposto e possa preveni-los.  </w:t>
      </w:r>
    </w:p>
    <w:p w14:paraId="49A1E1E7" w14:textId="77777777" w:rsidR="00D0429C" w:rsidRPr="00C663FE" w:rsidRDefault="00D0429C" w:rsidP="00C663FE">
      <w:pPr>
        <w:pStyle w:val="Default"/>
        <w:spacing w:line="360" w:lineRule="auto"/>
        <w:ind w:firstLine="851"/>
        <w:jc w:val="both"/>
        <w:rPr>
          <w:color w:val="auto"/>
        </w:rPr>
      </w:pPr>
      <w:r w:rsidRPr="00C663FE">
        <w:rPr>
          <w:color w:val="auto"/>
        </w:rPr>
        <w:t xml:space="preserve">O sintoma auditivo mais frequentemente encontrado em indivíduos expostas ao ruído é o zumbido e este pode acompanhar a perda auditiva ocupacional, produzindo uma influência negativa na qualidade de vida dos trabalhadores (FUKUDA, 1998; OLSEN, 2001). Podem, também, apresentar intolerância a sons </w:t>
      </w:r>
      <w:r w:rsidRPr="00C663FE">
        <w:rPr>
          <w:color w:val="auto"/>
        </w:rPr>
        <w:lastRenderedPageBreak/>
        <w:t xml:space="preserve">intensos, dificuldade em se comunicar e otalgia na presença de ruído de forte intensidade (IBAÑEZ, SCHNEIDER, SELIGMAN, 2001). </w:t>
      </w:r>
    </w:p>
    <w:p w14:paraId="62643C8C" w14:textId="77777777" w:rsidR="00D0429C" w:rsidRPr="00C663FE" w:rsidRDefault="00D0429C" w:rsidP="00C663FE">
      <w:pPr>
        <w:pStyle w:val="Default"/>
        <w:spacing w:line="360" w:lineRule="auto"/>
        <w:ind w:firstLine="851"/>
        <w:jc w:val="both"/>
        <w:rPr>
          <w:color w:val="auto"/>
        </w:rPr>
      </w:pPr>
      <w:r w:rsidRPr="00C663FE">
        <w:rPr>
          <w:color w:val="auto"/>
        </w:rPr>
        <w:t xml:space="preserve">Entre os prejuízos à saúde, também é observada a presença de tontura, alterações nos aparelhos cardiovascular e gastrointestinal, sistema endócrino, muscular, bem como mudanças de humor, estresse, irritabilidade (FUKUDA, 1998) e maior possibilidade de sofrer acidentes de trabalho (CORDEIRO </w:t>
      </w:r>
      <w:r w:rsidRPr="00C663FE">
        <w:rPr>
          <w:i/>
          <w:iCs/>
          <w:color w:val="auto"/>
        </w:rPr>
        <w:t>et al</w:t>
      </w:r>
      <w:r w:rsidRPr="00C663FE">
        <w:rPr>
          <w:color w:val="auto"/>
        </w:rPr>
        <w:t xml:space="preserve">., 2005). </w:t>
      </w:r>
    </w:p>
    <w:p w14:paraId="3A73BAB3" w14:textId="77777777" w:rsidR="00D0429C" w:rsidRPr="00C663FE" w:rsidRDefault="00D0429C" w:rsidP="00C663FE">
      <w:pPr>
        <w:pStyle w:val="Default"/>
        <w:spacing w:line="360" w:lineRule="auto"/>
        <w:ind w:firstLine="851"/>
        <w:jc w:val="both"/>
        <w:rPr>
          <w:color w:val="auto"/>
        </w:rPr>
      </w:pPr>
      <w:r w:rsidRPr="00C663FE">
        <w:rPr>
          <w:color w:val="auto"/>
        </w:rPr>
        <w:t xml:space="preserve">É extremamente recomendável a adoção de medidas preventivas contínuas em relação à exposição ao ruído. Dentre elas, destaca-se o uso de EPI auditivos, o desligamento dos equipamentos ao final do seu uso e a colocação dos mais ruidosos em locais mais afastados do profissional (CAVALCANTI e ANDRADE, 2012). </w:t>
      </w:r>
    </w:p>
    <w:p w14:paraId="04CE37D4" w14:textId="77777777" w:rsidR="00D0429C" w:rsidRPr="00C663FE" w:rsidRDefault="00D0429C" w:rsidP="00C663FE">
      <w:pPr>
        <w:pStyle w:val="Default"/>
        <w:spacing w:line="360" w:lineRule="auto"/>
        <w:ind w:firstLine="851"/>
        <w:jc w:val="both"/>
        <w:rPr>
          <w:color w:val="auto"/>
        </w:rPr>
      </w:pPr>
      <w:r w:rsidRPr="00C663FE">
        <w:rPr>
          <w:color w:val="auto"/>
        </w:rPr>
        <w:t xml:space="preserve">É crucial, também, a avaliação audiológica periódica, tendo em vista que a PAIR é irreversível e os efeitos auditivos e extra auditivos decorrentes da exposição ao ruído podem ser um relevante fator gerador de sofrimento, afetando a qualidade de vida destes profissionais (CAVALCANTI e ANDRADE, 2012). </w:t>
      </w:r>
    </w:p>
    <w:p w14:paraId="76406879" w14:textId="70C79924" w:rsidR="00D0429C" w:rsidRPr="00C663FE" w:rsidRDefault="00D0429C" w:rsidP="00C663FE">
      <w:pPr>
        <w:pStyle w:val="Default"/>
        <w:spacing w:line="360" w:lineRule="auto"/>
        <w:ind w:firstLine="851"/>
        <w:jc w:val="both"/>
        <w:rPr>
          <w:color w:val="auto"/>
        </w:rPr>
      </w:pPr>
      <w:r w:rsidRPr="00C663FE">
        <w:rPr>
          <w:color w:val="auto"/>
        </w:rPr>
        <w:t>Os testes que devem compor a rotina de avaliação consistem em audiometria tonal convencional e em altas frequências, logoaudiometria, imitanciometria, emissões otoacústicas evocadas e testes eletrofisiológicos (SILVA e COSTA, 1998; GATTAZ e WAZEN, 2001).</w:t>
      </w:r>
    </w:p>
    <w:p w14:paraId="1FF4ED75" w14:textId="77777777" w:rsidR="00D0429C" w:rsidRPr="00C663FE" w:rsidRDefault="00D0429C" w:rsidP="00C663FE">
      <w:pPr>
        <w:pStyle w:val="Default"/>
        <w:spacing w:line="360" w:lineRule="auto"/>
        <w:ind w:firstLine="851"/>
        <w:jc w:val="both"/>
        <w:rPr>
          <w:color w:val="auto"/>
        </w:rPr>
      </w:pPr>
      <w:r w:rsidRPr="00C663FE">
        <w:rPr>
          <w:color w:val="auto"/>
        </w:rPr>
        <w:t xml:space="preserve">A realização de pesquisas que avaliam o nível de ruído existente em consultórios e locais de ensino odontológico é de suma importância. Por meio delas, alunos e profissionais podem adquirir conhecimento sobre o risco, fornecido pelo ruído no meio laboral, à saúde e, também, adotar medidas preventivas. </w:t>
      </w:r>
    </w:p>
    <w:p w14:paraId="124672F4" w14:textId="77777777" w:rsidR="00D0429C" w:rsidRPr="00C663FE" w:rsidRDefault="00D0429C" w:rsidP="00C663FE">
      <w:pPr>
        <w:pStyle w:val="Default"/>
        <w:spacing w:line="360" w:lineRule="auto"/>
        <w:ind w:firstLine="851"/>
        <w:jc w:val="both"/>
        <w:rPr>
          <w:color w:val="auto"/>
        </w:rPr>
      </w:pPr>
      <w:r w:rsidRPr="00C663FE">
        <w:rPr>
          <w:color w:val="auto"/>
        </w:rPr>
        <w:t>Face ao seu efeito nocivo justifica-se a relevância das pesquisas voltadas para o prejuízo auditivo e extra auditivo causado pela exposição prolongada a este agente em profissionais a ele expostos, incluindo os cirurgiões-dentistas.</w:t>
      </w:r>
    </w:p>
    <w:p w14:paraId="33B4BF20" w14:textId="77777777" w:rsidR="00D0429C" w:rsidRPr="00C663FE" w:rsidRDefault="00D0429C" w:rsidP="00C663FE">
      <w:pPr>
        <w:pStyle w:val="Default"/>
        <w:spacing w:line="360" w:lineRule="auto"/>
        <w:ind w:firstLine="851"/>
        <w:jc w:val="both"/>
        <w:rPr>
          <w:color w:val="auto"/>
        </w:rPr>
      </w:pPr>
      <w:r w:rsidRPr="00C663FE">
        <w:rPr>
          <w:color w:val="auto"/>
        </w:rPr>
        <w:t xml:space="preserve"> </w:t>
      </w:r>
    </w:p>
    <w:p w14:paraId="38150937" w14:textId="77777777" w:rsidR="00D0429C" w:rsidRPr="00C663FE" w:rsidRDefault="00D0429C" w:rsidP="00C663FE">
      <w:pPr>
        <w:pStyle w:val="Default"/>
        <w:spacing w:line="360" w:lineRule="auto"/>
        <w:ind w:firstLine="851"/>
        <w:jc w:val="both"/>
        <w:rPr>
          <w:color w:val="auto"/>
        </w:rPr>
      </w:pPr>
    </w:p>
    <w:p w14:paraId="1A0F4D9D" w14:textId="1279EA57" w:rsidR="00D0429C" w:rsidRPr="00C663FE" w:rsidRDefault="00D0429C" w:rsidP="00C663FE">
      <w:pPr>
        <w:pStyle w:val="Default"/>
        <w:spacing w:line="480" w:lineRule="auto"/>
        <w:jc w:val="both"/>
        <w:rPr>
          <w:b/>
          <w:bCs/>
          <w:color w:val="auto"/>
          <w:sz w:val="28"/>
          <w:szCs w:val="28"/>
        </w:rPr>
      </w:pPr>
    </w:p>
    <w:p w14:paraId="6A1FC4EC" w14:textId="77777777" w:rsidR="00CB28FD" w:rsidRPr="00C663FE" w:rsidRDefault="00CB28FD" w:rsidP="00C663FE">
      <w:pPr>
        <w:pStyle w:val="Default"/>
        <w:spacing w:line="480" w:lineRule="auto"/>
        <w:jc w:val="both"/>
        <w:rPr>
          <w:b/>
          <w:bCs/>
          <w:color w:val="auto"/>
          <w:sz w:val="28"/>
          <w:szCs w:val="28"/>
        </w:rPr>
      </w:pPr>
    </w:p>
    <w:p w14:paraId="58213037" w14:textId="77777777" w:rsidR="00211A75" w:rsidRPr="00C663FE" w:rsidRDefault="00211A75" w:rsidP="00C663FE">
      <w:pPr>
        <w:pStyle w:val="Default"/>
        <w:spacing w:line="480" w:lineRule="auto"/>
        <w:jc w:val="both"/>
        <w:rPr>
          <w:b/>
          <w:bCs/>
          <w:color w:val="auto"/>
          <w:sz w:val="28"/>
          <w:szCs w:val="28"/>
        </w:rPr>
      </w:pPr>
    </w:p>
    <w:p w14:paraId="0C437FF5" w14:textId="77777777" w:rsidR="00211A75" w:rsidRPr="00C663FE" w:rsidRDefault="00211A75" w:rsidP="00C663FE">
      <w:pPr>
        <w:pStyle w:val="Default"/>
        <w:spacing w:line="480" w:lineRule="auto"/>
        <w:jc w:val="both"/>
        <w:rPr>
          <w:b/>
          <w:bCs/>
          <w:color w:val="auto"/>
          <w:sz w:val="28"/>
          <w:szCs w:val="28"/>
        </w:rPr>
      </w:pPr>
    </w:p>
    <w:p w14:paraId="1490828B" w14:textId="77777777" w:rsidR="00D0429C" w:rsidRPr="00C663FE" w:rsidRDefault="00AA4D51" w:rsidP="00C663FE">
      <w:pPr>
        <w:pStyle w:val="Ttulo1"/>
      </w:pPr>
      <w:bookmarkStart w:id="5" w:name="_Toc57044365"/>
      <w:r w:rsidRPr="00C663FE">
        <w:lastRenderedPageBreak/>
        <w:t xml:space="preserve">2 </w:t>
      </w:r>
      <w:r w:rsidR="00D0429C" w:rsidRPr="00C663FE">
        <w:t>OBJETIVOS</w:t>
      </w:r>
      <w:bookmarkEnd w:id="5"/>
    </w:p>
    <w:p w14:paraId="06ECCC3E" w14:textId="77777777" w:rsidR="00D0429C" w:rsidRPr="00C663FE" w:rsidRDefault="00D0429C" w:rsidP="00C663FE">
      <w:pPr>
        <w:pStyle w:val="Default"/>
        <w:spacing w:line="360" w:lineRule="auto"/>
        <w:jc w:val="both"/>
        <w:rPr>
          <w:b/>
          <w:bCs/>
          <w:color w:val="auto"/>
          <w:sz w:val="28"/>
          <w:szCs w:val="28"/>
        </w:rPr>
      </w:pPr>
    </w:p>
    <w:p w14:paraId="45640D69" w14:textId="77777777" w:rsidR="00D0429C" w:rsidRPr="004A2DD6" w:rsidRDefault="00D0429C" w:rsidP="00C663FE">
      <w:pPr>
        <w:pStyle w:val="Ttulo2"/>
        <w:rPr>
          <w:color w:val="auto"/>
          <w:lang w:val="pt-BR"/>
        </w:rPr>
      </w:pPr>
      <w:bookmarkStart w:id="6" w:name="_Toc57044366"/>
      <w:r w:rsidRPr="004A2DD6">
        <w:rPr>
          <w:color w:val="auto"/>
          <w:lang w:val="pt-BR"/>
        </w:rPr>
        <w:t>2.1. OBJETIVO GERAL</w:t>
      </w:r>
      <w:bookmarkEnd w:id="6"/>
    </w:p>
    <w:p w14:paraId="2A635966" w14:textId="77777777" w:rsidR="00D0429C" w:rsidRPr="00C663FE" w:rsidRDefault="00D0429C" w:rsidP="00C663FE">
      <w:pPr>
        <w:autoSpaceDE w:val="0"/>
        <w:autoSpaceDN w:val="0"/>
        <w:adjustRightInd w:val="0"/>
        <w:spacing w:line="360" w:lineRule="auto"/>
        <w:jc w:val="both"/>
        <w:rPr>
          <w:rFonts w:cs="Arial"/>
          <w:szCs w:val="24"/>
        </w:rPr>
      </w:pPr>
    </w:p>
    <w:p w14:paraId="4069793E" w14:textId="77777777" w:rsidR="00D0429C" w:rsidRPr="00C663FE" w:rsidRDefault="00D0429C" w:rsidP="00C663FE">
      <w:pPr>
        <w:autoSpaceDE w:val="0"/>
        <w:autoSpaceDN w:val="0"/>
        <w:adjustRightInd w:val="0"/>
        <w:spacing w:line="360" w:lineRule="auto"/>
        <w:ind w:firstLine="709"/>
        <w:jc w:val="both"/>
        <w:rPr>
          <w:rFonts w:cs="Arial"/>
          <w:szCs w:val="24"/>
        </w:rPr>
      </w:pPr>
      <w:r w:rsidRPr="00C663FE">
        <w:rPr>
          <w:rFonts w:cs="Arial"/>
          <w:szCs w:val="24"/>
        </w:rPr>
        <w:t>Caracterizar o perfil audiológico de cirurgiões-dentistas.</w:t>
      </w:r>
    </w:p>
    <w:p w14:paraId="295D1B89" w14:textId="77777777" w:rsidR="00D0429C" w:rsidRPr="00C663FE" w:rsidRDefault="00D0429C" w:rsidP="00C663FE">
      <w:pPr>
        <w:autoSpaceDE w:val="0"/>
        <w:autoSpaceDN w:val="0"/>
        <w:adjustRightInd w:val="0"/>
        <w:spacing w:line="360" w:lineRule="auto"/>
        <w:jc w:val="both"/>
        <w:rPr>
          <w:rFonts w:cs="Arial"/>
          <w:szCs w:val="24"/>
        </w:rPr>
      </w:pPr>
    </w:p>
    <w:p w14:paraId="73F632B4" w14:textId="77777777" w:rsidR="00D0429C" w:rsidRPr="004A2DD6" w:rsidRDefault="00D0429C" w:rsidP="00C663FE">
      <w:pPr>
        <w:pStyle w:val="Ttulo2"/>
        <w:rPr>
          <w:color w:val="auto"/>
          <w:lang w:val="pt-BR"/>
        </w:rPr>
      </w:pPr>
      <w:bookmarkStart w:id="7" w:name="_Toc57044367"/>
      <w:r w:rsidRPr="004A2DD6">
        <w:rPr>
          <w:color w:val="auto"/>
          <w:lang w:val="pt-BR"/>
        </w:rPr>
        <w:t>2.2. OBJETIVOS ESPECÍFICOS</w:t>
      </w:r>
      <w:bookmarkEnd w:id="7"/>
    </w:p>
    <w:p w14:paraId="47041EB9" w14:textId="77777777" w:rsidR="00D0429C" w:rsidRPr="00C663FE" w:rsidRDefault="00D0429C" w:rsidP="00C663FE">
      <w:pPr>
        <w:autoSpaceDE w:val="0"/>
        <w:autoSpaceDN w:val="0"/>
        <w:adjustRightInd w:val="0"/>
        <w:spacing w:line="360" w:lineRule="auto"/>
        <w:jc w:val="both"/>
        <w:rPr>
          <w:rFonts w:cs="Arial"/>
          <w:szCs w:val="24"/>
        </w:rPr>
      </w:pPr>
    </w:p>
    <w:p w14:paraId="041B7873" w14:textId="77777777" w:rsidR="00D0429C" w:rsidRPr="00C663FE" w:rsidRDefault="00D0429C" w:rsidP="00C663FE">
      <w:pPr>
        <w:autoSpaceDE w:val="0"/>
        <w:autoSpaceDN w:val="0"/>
        <w:adjustRightInd w:val="0"/>
        <w:spacing w:line="360" w:lineRule="auto"/>
        <w:ind w:left="360" w:firstLine="349"/>
        <w:rPr>
          <w:rFonts w:cs="Arial"/>
          <w:szCs w:val="24"/>
        </w:rPr>
      </w:pPr>
      <w:r w:rsidRPr="00C663FE">
        <w:rPr>
          <w:rFonts w:cs="Arial"/>
          <w:szCs w:val="24"/>
        </w:rPr>
        <w:t xml:space="preserve">Aplicar um questionário </w:t>
      </w:r>
      <w:r w:rsidRPr="00C663FE">
        <w:rPr>
          <w:rFonts w:cs="Arial"/>
          <w:i/>
          <w:iCs/>
          <w:szCs w:val="24"/>
        </w:rPr>
        <w:t>on-line.</w:t>
      </w:r>
    </w:p>
    <w:p w14:paraId="2CE89411" w14:textId="77777777" w:rsidR="00D0429C" w:rsidRPr="00C663FE" w:rsidRDefault="00D0429C" w:rsidP="00C663FE">
      <w:pPr>
        <w:autoSpaceDE w:val="0"/>
        <w:autoSpaceDN w:val="0"/>
        <w:adjustRightInd w:val="0"/>
        <w:spacing w:line="360" w:lineRule="auto"/>
        <w:ind w:left="360" w:firstLine="349"/>
        <w:rPr>
          <w:rFonts w:cs="Arial"/>
          <w:szCs w:val="24"/>
        </w:rPr>
      </w:pPr>
      <w:r w:rsidRPr="00C663FE">
        <w:rPr>
          <w:rFonts w:cs="Arial"/>
          <w:szCs w:val="24"/>
        </w:rPr>
        <w:t xml:space="preserve">Analisar e comparar os resultados com a literatura pertinente.  </w:t>
      </w:r>
    </w:p>
    <w:p w14:paraId="7185242B" w14:textId="77777777" w:rsidR="00D0429C" w:rsidRPr="00C663FE" w:rsidRDefault="00D0429C" w:rsidP="00C663FE">
      <w:pPr>
        <w:autoSpaceDE w:val="0"/>
        <w:autoSpaceDN w:val="0"/>
        <w:adjustRightInd w:val="0"/>
        <w:spacing w:line="360" w:lineRule="auto"/>
        <w:ind w:left="360" w:firstLine="349"/>
        <w:rPr>
          <w:rFonts w:cs="Arial"/>
          <w:szCs w:val="24"/>
        </w:rPr>
      </w:pPr>
      <w:r w:rsidRPr="00C663FE">
        <w:rPr>
          <w:rFonts w:cs="Arial"/>
          <w:szCs w:val="24"/>
        </w:rPr>
        <w:t>Identificar as principais queixas auditivas e extra auditivas.</w:t>
      </w:r>
    </w:p>
    <w:p w14:paraId="1BC97737" w14:textId="77777777" w:rsidR="00D0429C" w:rsidRPr="00C663FE" w:rsidRDefault="00D0429C" w:rsidP="00C663FE">
      <w:pPr>
        <w:autoSpaceDE w:val="0"/>
        <w:autoSpaceDN w:val="0"/>
        <w:adjustRightInd w:val="0"/>
        <w:spacing w:line="360" w:lineRule="auto"/>
        <w:ind w:left="360" w:firstLine="349"/>
        <w:rPr>
          <w:rFonts w:cs="Arial"/>
          <w:szCs w:val="24"/>
        </w:rPr>
      </w:pPr>
      <w:r w:rsidRPr="00C663FE">
        <w:rPr>
          <w:rFonts w:cs="Arial"/>
          <w:szCs w:val="24"/>
        </w:rPr>
        <w:t>Identificar os instrumentos odontológicos que produzem ruídos intensos.</w:t>
      </w:r>
    </w:p>
    <w:p w14:paraId="1AEF3A8C" w14:textId="77777777" w:rsidR="00D0429C" w:rsidRPr="00C663FE" w:rsidRDefault="00D0429C" w:rsidP="00C663FE">
      <w:pPr>
        <w:spacing w:line="360" w:lineRule="auto"/>
        <w:jc w:val="both"/>
        <w:rPr>
          <w:rFonts w:cs="Arial"/>
          <w:b/>
          <w:bCs/>
          <w:szCs w:val="24"/>
        </w:rPr>
      </w:pPr>
    </w:p>
    <w:p w14:paraId="66A5BDDC" w14:textId="77777777" w:rsidR="00D0429C" w:rsidRPr="00C663FE" w:rsidRDefault="00D0429C" w:rsidP="00C663FE">
      <w:pPr>
        <w:spacing w:line="360" w:lineRule="auto"/>
        <w:jc w:val="both"/>
        <w:rPr>
          <w:rFonts w:cs="Arial"/>
          <w:b/>
          <w:bCs/>
          <w:szCs w:val="24"/>
        </w:rPr>
      </w:pPr>
    </w:p>
    <w:p w14:paraId="7F71992E" w14:textId="77777777" w:rsidR="00D0429C" w:rsidRPr="00C663FE" w:rsidRDefault="00D0429C" w:rsidP="00C663FE">
      <w:pPr>
        <w:spacing w:line="360" w:lineRule="auto"/>
        <w:jc w:val="both"/>
        <w:rPr>
          <w:rFonts w:cs="Arial"/>
          <w:b/>
          <w:bCs/>
          <w:sz w:val="28"/>
          <w:szCs w:val="28"/>
        </w:rPr>
      </w:pPr>
    </w:p>
    <w:p w14:paraId="440E6801" w14:textId="77777777" w:rsidR="00D0429C" w:rsidRPr="00C663FE" w:rsidRDefault="00D0429C" w:rsidP="00C663FE">
      <w:pPr>
        <w:spacing w:line="360" w:lineRule="auto"/>
        <w:jc w:val="both"/>
        <w:rPr>
          <w:rFonts w:cs="Arial"/>
          <w:b/>
          <w:bCs/>
          <w:sz w:val="28"/>
          <w:szCs w:val="28"/>
        </w:rPr>
      </w:pPr>
    </w:p>
    <w:p w14:paraId="77B8D696" w14:textId="77777777" w:rsidR="00D0429C" w:rsidRPr="00C663FE" w:rsidRDefault="00D0429C" w:rsidP="00C663FE">
      <w:pPr>
        <w:spacing w:line="360" w:lineRule="auto"/>
        <w:jc w:val="both"/>
        <w:rPr>
          <w:rFonts w:cs="Arial"/>
          <w:b/>
          <w:bCs/>
          <w:sz w:val="28"/>
          <w:szCs w:val="28"/>
        </w:rPr>
      </w:pPr>
    </w:p>
    <w:p w14:paraId="090D2BBC" w14:textId="77777777" w:rsidR="00D0429C" w:rsidRPr="00C663FE" w:rsidRDefault="00D0429C" w:rsidP="00C663FE">
      <w:pPr>
        <w:spacing w:line="360" w:lineRule="auto"/>
        <w:jc w:val="both"/>
        <w:rPr>
          <w:rFonts w:cs="Arial"/>
          <w:b/>
          <w:bCs/>
          <w:sz w:val="28"/>
          <w:szCs w:val="28"/>
        </w:rPr>
      </w:pPr>
    </w:p>
    <w:p w14:paraId="59538CDC" w14:textId="77777777" w:rsidR="00D0429C" w:rsidRPr="00C663FE" w:rsidRDefault="00D0429C" w:rsidP="00C663FE">
      <w:pPr>
        <w:spacing w:line="360" w:lineRule="auto"/>
        <w:jc w:val="both"/>
        <w:rPr>
          <w:rFonts w:cs="Arial"/>
          <w:b/>
          <w:bCs/>
          <w:sz w:val="28"/>
          <w:szCs w:val="28"/>
        </w:rPr>
      </w:pPr>
    </w:p>
    <w:p w14:paraId="754FAB49" w14:textId="77777777" w:rsidR="00D0429C" w:rsidRPr="00C663FE" w:rsidRDefault="00D0429C" w:rsidP="00C663FE">
      <w:pPr>
        <w:spacing w:line="360" w:lineRule="auto"/>
        <w:jc w:val="both"/>
        <w:rPr>
          <w:rFonts w:cs="Arial"/>
          <w:b/>
          <w:bCs/>
          <w:sz w:val="28"/>
          <w:szCs w:val="28"/>
        </w:rPr>
      </w:pPr>
    </w:p>
    <w:p w14:paraId="0C6B07C8" w14:textId="77777777" w:rsidR="00D0429C" w:rsidRPr="00C663FE" w:rsidRDefault="00D0429C" w:rsidP="00C663FE">
      <w:pPr>
        <w:spacing w:line="360" w:lineRule="auto"/>
        <w:jc w:val="both"/>
        <w:rPr>
          <w:rFonts w:cs="Arial"/>
          <w:b/>
          <w:bCs/>
          <w:sz w:val="28"/>
          <w:szCs w:val="28"/>
        </w:rPr>
      </w:pPr>
    </w:p>
    <w:p w14:paraId="01164BAB" w14:textId="77777777" w:rsidR="00D0429C" w:rsidRPr="00C663FE" w:rsidRDefault="00D0429C" w:rsidP="00C663FE">
      <w:pPr>
        <w:spacing w:line="360" w:lineRule="auto"/>
        <w:jc w:val="both"/>
        <w:rPr>
          <w:rFonts w:cs="Arial"/>
          <w:b/>
          <w:bCs/>
          <w:sz w:val="28"/>
          <w:szCs w:val="28"/>
        </w:rPr>
      </w:pPr>
    </w:p>
    <w:p w14:paraId="4F618196" w14:textId="77777777" w:rsidR="00D0429C" w:rsidRPr="00C663FE" w:rsidRDefault="00D0429C" w:rsidP="00C663FE">
      <w:pPr>
        <w:spacing w:line="360" w:lineRule="auto"/>
        <w:jc w:val="both"/>
        <w:rPr>
          <w:rFonts w:cs="Arial"/>
          <w:b/>
          <w:bCs/>
          <w:sz w:val="28"/>
          <w:szCs w:val="28"/>
        </w:rPr>
      </w:pPr>
    </w:p>
    <w:p w14:paraId="6AB5469C" w14:textId="77777777" w:rsidR="00D0429C" w:rsidRPr="00C663FE" w:rsidRDefault="00D0429C" w:rsidP="00C663FE">
      <w:pPr>
        <w:spacing w:line="360" w:lineRule="auto"/>
        <w:jc w:val="both"/>
        <w:rPr>
          <w:rFonts w:cs="Arial"/>
          <w:b/>
          <w:bCs/>
          <w:sz w:val="28"/>
          <w:szCs w:val="28"/>
        </w:rPr>
      </w:pPr>
    </w:p>
    <w:p w14:paraId="4762C249" w14:textId="77777777" w:rsidR="00D0429C" w:rsidRPr="00C663FE" w:rsidRDefault="00D0429C" w:rsidP="00C663FE">
      <w:pPr>
        <w:spacing w:line="360" w:lineRule="auto"/>
        <w:jc w:val="both"/>
        <w:rPr>
          <w:rFonts w:cs="Arial"/>
          <w:b/>
          <w:bCs/>
          <w:sz w:val="28"/>
          <w:szCs w:val="28"/>
        </w:rPr>
      </w:pPr>
    </w:p>
    <w:p w14:paraId="32C44EC6" w14:textId="77777777" w:rsidR="00D0429C" w:rsidRPr="00C663FE" w:rsidRDefault="00D0429C" w:rsidP="00C663FE">
      <w:pPr>
        <w:spacing w:line="360" w:lineRule="auto"/>
        <w:jc w:val="both"/>
        <w:rPr>
          <w:rFonts w:cs="Arial"/>
          <w:b/>
          <w:bCs/>
          <w:sz w:val="28"/>
          <w:szCs w:val="28"/>
        </w:rPr>
      </w:pPr>
    </w:p>
    <w:p w14:paraId="300EDD1E" w14:textId="77777777" w:rsidR="00D0429C" w:rsidRPr="00C663FE" w:rsidRDefault="00D0429C" w:rsidP="00C663FE">
      <w:pPr>
        <w:spacing w:line="360" w:lineRule="auto"/>
        <w:jc w:val="both"/>
        <w:rPr>
          <w:rFonts w:cs="Arial"/>
          <w:b/>
          <w:bCs/>
          <w:sz w:val="28"/>
          <w:szCs w:val="28"/>
        </w:rPr>
      </w:pPr>
    </w:p>
    <w:p w14:paraId="4545A3E9" w14:textId="77777777" w:rsidR="00D0429C" w:rsidRPr="00C663FE" w:rsidRDefault="00D0429C" w:rsidP="00C663FE">
      <w:pPr>
        <w:spacing w:line="360" w:lineRule="auto"/>
        <w:jc w:val="both"/>
        <w:rPr>
          <w:rFonts w:cs="Arial"/>
          <w:b/>
          <w:bCs/>
          <w:sz w:val="28"/>
          <w:szCs w:val="28"/>
        </w:rPr>
      </w:pPr>
    </w:p>
    <w:p w14:paraId="1BADFD96" w14:textId="77777777" w:rsidR="00D0429C" w:rsidRPr="00C663FE" w:rsidRDefault="00D0429C" w:rsidP="00C663FE">
      <w:pPr>
        <w:spacing w:line="360" w:lineRule="auto"/>
        <w:jc w:val="both"/>
        <w:rPr>
          <w:rFonts w:cs="Arial"/>
          <w:b/>
          <w:bCs/>
          <w:sz w:val="28"/>
          <w:szCs w:val="28"/>
        </w:rPr>
      </w:pPr>
    </w:p>
    <w:p w14:paraId="7CE61218" w14:textId="77777777" w:rsidR="00D0429C" w:rsidRPr="00C663FE" w:rsidRDefault="00D0429C" w:rsidP="00C663FE">
      <w:pPr>
        <w:spacing w:line="360" w:lineRule="auto"/>
        <w:jc w:val="both"/>
        <w:rPr>
          <w:rFonts w:cs="Arial"/>
          <w:b/>
          <w:bCs/>
          <w:sz w:val="28"/>
          <w:szCs w:val="28"/>
        </w:rPr>
      </w:pPr>
    </w:p>
    <w:p w14:paraId="2151222D" w14:textId="77777777" w:rsidR="00D0429C" w:rsidRPr="00C663FE" w:rsidRDefault="00D0429C" w:rsidP="00C663FE">
      <w:pPr>
        <w:spacing w:line="360" w:lineRule="auto"/>
        <w:jc w:val="both"/>
        <w:rPr>
          <w:rFonts w:cs="Arial"/>
          <w:b/>
          <w:bCs/>
          <w:sz w:val="28"/>
          <w:szCs w:val="28"/>
        </w:rPr>
      </w:pPr>
    </w:p>
    <w:p w14:paraId="4098CAC6" w14:textId="77777777" w:rsidR="00D0429C" w:rsidRPr="00C663FE" w:rsidRDefault="00AA4D51" w:rsidP="00C663FE">
      <w:pPr>
        <w:pStyle w:val="Ttulo1"/>
      </w:pPr>
      <w:bookmarkStart w:id="8" w:name="_Toc57044368"/>
      <w:r w:rsidRPr="00C663FE">
        <w:lastRenderedPageBreak/>
        <w:t xml:space="preserve">3 </w:t>
      </w:r>
      <w:r w:rsidR="00D0429C" w:rsidRPr="00C663FE">
        <w:t>METODOLOGIA</w:t>
      </w:r>
      <w:bookmarkEnd w:id="8"/>
    </w:p>
    <w:p w14:paraId="40A7F123" w14:textId="77777777" w:rsidR="00D0429C" w:rsidRPr="00C663FE" w:rsidRDefault="00D0429C" w:rsidP="00C663FE">
      <w:pPr>
        <w:spacing w:line="360" w:lineRule="auto"/>
        <w:jc w:val="both"/>
        <w:rPr>
          <w:rFonts w:cs="Arial"/>
          <w:b/>
          <w:bCs/>
          <w:sz w:val="28"/>
          <w:szCs w:val="28"/>
        </w:rPr>
      </w:pPr>
    </w:p>
    <w:p w14:paraId="05DA9214"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Estudo transversal, observacional, de abordagem quali-quantitativa. </w:t>
      </w:r>
      <w:bookmarkStart w:id="9" w:name="_bookmark5"/>
      <w:bookmarkEnd w:id="9"/>
    </w:p>
    <w:p w14:paraId="2D22ABE2" w14:textId="77777777" w:rsidR="00D0429C" w:rsidRPr="00C663FE" w:rsidRDefault="00D0429C" w:rsidP="00C663FE">
      <w:pPr>
        <w:spacing w:line="360" w:lineRule="auto"/>
        <w:ind w:firstLine="851"/>
        <w:jc w:val="both"/>
        <w:rPr>
          <w:rFonts w:cs="Arial"/>
          <w:szCs w:val="24"/>
        </w:rPr>
      </w:pPr>
      <w:r w:rsidRPr="00C663FE">
        <w:rPr>
          <w:rFonts w:cs="Arial"/>
          <w:szCs w:val="24"/>
        </w:rPr>
        <w:t>A amostra foi composta por 53 cirurgiões-dentistas brasileiros, com idade entre 22 a 52 anos, com média de 29 anos. Participaram profissionais de ambos os gêneros, sendo 42</w:t>
      </w:r>
      <w:r w:rsidR="003028DD" w:rsidRPr="00C663FE">
        <w:rPr>
          <w:rFonts w:cs="Arial"/>
          <w:szCs w:val="24"/>
        </w:rPr>
        <w:t xml:space="preserve"> </w:t>
      </w:r>
      <w:r w:rsidRPr="00C663FE">
        <w:rPr>
          <w:rFonts w:cs="Arial"/>
          <w:szCs w:val="24"/>
        </w:rPr>
        <w:t>(79,2%) mulheres e 11</w:t>
      </w:r>
      <w:r w:rsidR="003028DD" w:rsidRPr="00C663FE">
        <w:rPr>
          <w:rFonts w:cs="Arial"/>
          <w:szCs w:val="24"/>
        </w:rPr>
        <w:t xml:space="preserve"> </w:t>
      </w:r>
      <w:r w:rsidRPr="00C663FE">
        <w:rPr>
          <w:rFonts w:cs="Arial"/>
          <w:szCs w:val="24"/>
        </w:rPr>
        <w:t xml:space="preserve">(20,8%) homens. </w:t>
      </w:r>
    </w:p>
    <w:p w14:paraId="2628D3CC" w14:textId="3684C788" w:rsidR="00D0429C" w:rsidRPr="00C663FE" w:rsidRDefault="00D0429C" w:rsidP="00C663FE">
      <w:pPr>
        <w:spacing w:line="360" w:lineRule="auto"/>
        <w:ind w:firstLine="851"/>
        <w:jc w:val="both"/>
        <w:rPr>
          <w:rFonts w:cs="Arial"/>
          <w:szCs w:val="24"/>
        </w:rPr>
      </w:pPr>
      <w:r w:rsidRPr="00C663FE">
        <w:rPr>
          <w:rFonts w:cs="Arial"/>
          <w:szCs w:val="24"/>
        </w:rPr>
        <w:t>Dos 53</w:t>
      </w:r>
      <w:r w:rsidR="004A2DD6">
        <w:rPr>
          <w:rFonts w:cs="Arial"/>
          <w:szCs w:val="24"/>
        </w:rPr>
        <w:t xml:space="preserve"> </w:t>
      </w:r>
      <w:r w:rsidRPr="00C663FE">
        <w:rPr>
          <w:rFonts w:cs="Arial"/>
          <w:szCs w:val="24"/>
        </w:rPr>
        <w:t>(100%) cirurgiões-dentistas, 31</w:t>
      </w:r>
      <w:r w:rsidR="004A2DD6">
        <w:rPr>
          <w:rFonts w:cs="Arial"/>
          <w:szCs w:val="24"/>
        </w:rPr>
        <w:t xml:space="preserve"> </w:t>
      </w:r>
      <w:r w:rsidRPr="00C663FE">
        <w:rPr>
          <w:rFonts w:cs="Arial"/>
          <w:szCs w:val="24"/>
        </w:rPr>
        <w:t>(58,5%) atuavam em Goiás, 7</w:t>
      </w:r>
      <w:r w:rsidR="003028DD" w:rsidRPr="00C663FE">
        <w:rPr>
          <w:rFonts w:cs="Arial"/>
          <w:szCs w:val="24"/>
        </w:rPr>
        <w:t xml:space="preserve"> </w:t>
      </w:r>
      <w:r w:rsidRPr="00C663FE">
        <w:rPr>
          <w:rFonts w:cs="Arial"/>
          <w:szCs w:val="24"/>
        </w:rPr>
        <w:t>(13,2%) no Paraná, 3</w:t>
      </w:r>
      <w:r w:rsidR="003028DD" w:rsidRPr="00C663FE">
        <w:rPr>
          <w:rFonts w:cs="Arial"/>
          <w:szCs w:val="24"/>
        </w:rPr>
        <w:t xml:space="preserve"> </w:t>
      </w:r>
      <w:r w:rsidRPr="00C663FE">
        <w:rPr>
          <w:rFonts w:cs="Arial"/>
          <w:szCs w:val="24"/>
        </w:rPr>
        <w:t>(5,7%) no Amazonas, 2</w:t>
      </w:r>
      <w:r w:rsidR="003028DD" w:rsidRPr="00C663FE">
        <w:rPr>
          <w:rFonts w:cs="Arial"/>
          <w:szCs w:val="24"/>
        </w:rPr>
        <w:t xml:space="preserve"> </w:t>
      </w:r>
      <w:r w:rsidRPr="00C663FE">
        <w:rPr>
          <w:rFonts w:cs="Arial"/>
          <w:szCs w:val="24"/>
        </w:rPr>
        <w:t>(3,8%) no Rio de Janeiro, 2</w:t>
      </w:r>
      <w:r w:rsidR="003028DD" w:rsidRPr="00C663FE">
        <w:rPr>
          <w:rFonts w:cs="Arial"/>
          <w:szCs w:val="24"/>
        </w:rPr>
        <w:t xml:space="preserve"> </w:t>
      </w:r>
      <w:r w:rsidRPr="00C663FE">
        <w:rPr>
          <w:rFonts w:cs="Arial"/>
          <w:szCs w:val="24"/>
        </w:rPr>
        <w:t>(3,8%) em São Paulo, 2</w:t>
      </w:r>
      <w:r w:rsidR="003028DD" w:rsidRPr="00C663FE">
        <w:rPr>
          <w:rFonts w:cs="Arial"/>
          <w:szCs w:val="24"/>
        </w:rPr>
        <w:t xml:space="preserve"> </w:t>
      </w:r>
      <w:r w:rsidRPr="00C663FE">
        <w:rPr>
          <w:rFonts w:cs="Arial"/>
          <w:szCs w:val="24"/>
        </w:rPr>
        <w:t>(3,8%) em Tocantins, 1</w:t>
      </w:r>
      <w:r w:rsidR="003028DD" w:rsidRPr="00C663FE">
        <w:rPr>
          <w:rFonts w:cs="Arial"/>
          <w:szCs w:val="24"/>
        </w:rPr>
        <w:t xml:space="preserve"> </w:t>
      </w:r>
      <w:r w:rsidRPr="00C663FE">
        <w:rPr>
          <w:rFonts w:cs="Arial"/>
          <w:szCs w:val="24"/>
        </w:rPr>
        <w:t>(1,9%) no Distrito Federal, 1</w:t>
      </w:r>
      <w:r w:rsidR="003028DD" w:rsidRPr="00C663FE">
        <w:rPr>
          <w:rFonts w:cs="Arial"/>
          <w:szCs w:val="24"/>
        </w:rPr>
        <w:t xml:space="preserve"> </w:t>
      </w:r>
      <w:r w:rsidRPr="00C663FE">
        <w:rPr>
          <w:rFonts w:cs="Arial"/>
          <w:szCs w:val="24"/>
        </w:rPr>
        <w:t>(1,9%) no Mato Grosso do Sul, 1</w:t>
      </w:r>
      <w:r w:rsidR="003028DD" w:rsidRPr="00C663FE">
        <w:rPr>
          <w:rFonts w:cs="Arial"/>
          <w:szCs w:val="24"/>
        </w:rPr>
        <w:t xml:space="preserve"> </w:t>
      </w:r>
      <w:r w:rsidRPr="00C663FE">
        <w:rPr>
          <w:rFonts w:cs="Arial"/>
          <w:szCs w:val="24"/>
        </w:rPr>
        <w:t>(1,9%) em Minas Gerais, 1</w:t>
      </w:r>
      <w:r w:rsidR="003028DD" w:rsidRPr="00C663FE">
        <w:rPr>
          <w:rFonts w:cs="Arial"/>
          <w:szCs w:val="24"/>
        </w:rPr>
        <w:t xml:space="preserve"> </w:t>
      </w:r>
      <w:r w:rsidRPr="00C663FE">
        <w:rPr>
          <w:rFonts w:cs="Arial"/>
          <w:szCs w:val="24"/>
        </w:rPr>
        <w:t>(1,9%) em Pernambuco, 1</w:t>
      </w:r>
      <w:r w:rsidR="003028DD" w:rsidRPr="00C663FE">
        <w:rPr>
          <w:rFonts w:cs="Arial"/>
          <w:szCs w:val="24"/>
        </w:rPr>
        <w:t xml:space="preserve"> </w:t>
      </w:r>
      <w:r w:rsidRPr="00C663FE">
        <w:rPr>
          <w:rFonts w:cs="Arial"/>
          <w:szCs w:val="24"/>
        </w:rPr>
        <w:t>(1,9%) no Piauí e 1</w:t>
      </w:r>
      <w:r w:rsidR="004A2DD6">
        <w:rPr>
          <w:rFonts w:cs="Arial"/>
          <w:szCs w:val="24"/>
        </w:rPr>
        <w:t xml:space="preserve"> </w:t>
      </w:r>
      <w:r w:rsidRPr="00C663FE">
        <w:rPr>
          <w:rFonts w:cs="Arial"/>
          <w:szCs w:val="24"/>
        </w:rPr>
        <w:t xml:space="preserve">(1,9%) na Geórgia (Estados Unidos da América). </w:t>
      </w:r>
    </w:p>
    <w:p w14:paraId="0751F2A8"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A </w:t>
      </w:r>
      <w:r w:rsidRPr="00C663FE">
        <w:rPr>
          <w:rFonts w:eastAsia="Times New Roman" w:cs="Arial"/>
          <w:szCs w:val="24"/>
          <w:lang w:eastAsia="pt-BR"/>
        </w:rPr>
        <w:t>média de atuação diária foi de 8,5 horas, sendo a mínima de 0 e a máxima de 19 horas/diárias.</w:t>
      </w:r>
    </w:p>
    <w:p w14:paraId="6DD6DDB0" w14:textId="77777777" w:rsidR="00D0429C" w:rsidRPr="00C663FE" w:rsidRDefault="00D0429C" w:rsidP="00C663FE">
      <w:pPr>
        <w:spacing w:before="1" w:line="360" w:lineRule="auto"/>
        <w:ind w:firstLine="851"/>
        <w:jc w:val="both"/>
        <w:rPr>
          <w:rFonts w:cs="Arial"/>
          <w:szCs w:val="24"/>
        </w:rPr>
      </w:pPr>
      <w:r w:rsidRPr="00C663FE">
        <w:rPr>
          <w:rFonts w:cs="Arial"/>
          <w:szCs w:val="24"/>
        </w:rPr>
        <w:t xml:space="preserve">O projeto de pesquisa foi submetido ao </w:t>
      </w:r>
      <w:bookmarkStart w:id="10" w:name="_Hlk56278274"/>
      <w:r w:rsidRPr="00C663FE">
        <w:rPr>
          <w:rFonts w:cs="Arial"/>
          <w:szCs w:val="24"/>
        </w:rPr>
        <w:t xml:space="preserve">Comitê de Ética em Pesquisa </w:t>
      </w:r>
      <w:bookmarkEnd w:id="10"/>
      <w:r w:rsidRPr="00C663FE">
        <w:rPr>
          <w:rFonts w:cs="Arial"/>
          <w:szCs w:val="24"/>
        </w:rPr>
        <w:t xml:space="preserve">da PUC-GOIÁS (CEP) e aprovado pelo parecer de nº 4.245.254. Após a autorização do CEP a pesquisa foi iniciada. As condutas da pesquisa seguiram as disposições da Resolução nº466/12, do Conselho Nacional de Saúde do Ministério da Saúde. </w:t>
      </w:r>
    </w:p>
    <w:p w14:paraId="67038DCA" w14:textId="77777777" w:rsidR="00D0429C" w:rsidRPr="00C663FE" w:rsidRDefault="00D0429C" w:rsidP="00C663FE">
      <w:pPr>
        <w:spacing w:before="1" w:line="360" w:lineRule="auto"/>
        <w:ind w:firstLine="851"/>
        <w:jc w:val="both"/>
        <w:rPr>
          <w:rFonts w:eastAsia="Arial" w:cs="Arial"/>
          <w:i/>
          <w:szCs w:val="24"/>
        </w:rPr>
      </w:pPr>
      <w:r w:rsidRPr="00C663FE">
        <w:rPr>
          <w:rFonts w:eastAsia="Arial" w:cs="Arial"/>
          <w:szCs w:val="24"/>
        </w:rPr>
        <w:t xml:space="preserve">O procedimento de coleta de dados foi realizado, entre agosto e outubro de 2020, preenchido em documento elaborado pela plataforma </w:t>
      </w:r>
      <w:r w:rsidRPr="00C663FE">
        <w:rPr>
          <w:rFonts w:eastAsia="Arial" w:cs="Arial"/>
          <w:i/>
          <w:szCs w:val="24"/>
        </w:rPr>
        <w:t xml:space="preserve">Forms. </w:t>
      </w:r>
    </w:p>
    <w:p w14:paraId="0E636B1B" w14:textId="77777777" w:rsidR="00D0429C" w:rsidRPr="00C663FE" w:rsidRDefault="00D0429C" w:rsidP="00C663FE">
      <w:pPr>
        <w:spacing w:before="1" w:line="360" w:lineRule="auto"/>
        <w:ind w:firstLine="851"/>
        <w:jc w:val="both"/>
        <w:rPr>
          <w:rFonts w:eastAsia="Arial" w:cs="Arial"/>
          <w:iCs/>
          <w:szCs w:val="24"/>
        </w:rPr>
      </w:pPr>
      <w:r w:rsidRPr="00C663FE">
        <w:rPr>
          <w:rFonts w:eastAsia="Arial" w:cs="Arial"/>
          <w:szCs w:val="24"/>
        </w:rPr>
        <w:t xml:space="preserve">Um </w:t>
      </w:r>
      <w:r w:rsidRPr="00C663FE">
        <w:rPr>
          <w:rFonts w:eastAsia="Arial" w:cs="Arial"/>
          <w:i/>
          <w:iCs/>
          <w:szCs w:val="24"/>
        </w:rPr>
        <w:t>link</w:t>
      </w:r>
      <w:r w:rsidRPr="00C663FE">
        <w:rPr>
          <w:rFonts w:eastAsia="Arial" w:cs="Arial"/>
          <w:szCs w:val="24"/>
        </w:rPr>
        <w:t xml:space="preserve"> para acesso ao questionário foi enviado por mensagem pelas redes sociais </w:t>
      </w:r>
      <w:r w:rsidRPr="00C663FE">
        <w:rPr>
          <w:rFonts w:eastAsia="Arial" w:cs="Arial"/>
          <w:i/>
          <w:szCs w:val="24"/>
        </w:rPr>
        <w:t xml:space="preserve">whatsapp </w:t>
      </w:r>
      <w:r w:rsidRPr="00C663FE">
        <w:rPr>
          <w:rFonts w:eastAsia="Arial" w:cs="Arial"/>
          <w:iCs/>
          <w:szCs w:val="24"/>
        </w:rPr>
        <w:t xml:space="preserve">e </w:t>
      </w:r>
      <w:r w:rsidRPr="00C663FE">
        <w:rPr>
          <w:rFonts w:eastAsia="Arial" w:cs="Arial"/>
          <w:i/>
          <w:szCs w:val="24"/>
        </w:rPr>
        <w:t>Instagram</w:t>
      </w:r>
      <w:r w:rsidRPr="00C663FE">
        <w:rPr>
          <w:rFonts w:eastAsia="Arial" w:cs="Arial"/>
          <w:iCs/>
          <w:szCs w:val="24"/>
        </w:rPr>
        <w:t xml:space="preserve">. </w:t>
      </w:r>
    </w:p>
    <w:p w14:paraId="1710B3CB" w14:textId="77777777" w:rsidR="00D0429C" w:rsidRPr="00C663FE" w:rsidRDefault="00D0429C" w:rsidP="00C663FE">
      <w:pPr>
        <w:spacing w:before="1" w:line="360" w:lineRule="auto"/>
        <w:ind w:firstLine="851"/>
        <w:jc w:val="both"/>
        <w:rPr>
          <w:rFonts w:eastAsia="Arial" w:cs="Arial"/>
          <w:iCs/>
          <w:szCs w:val="24"/>
        </w:rPr>
      </w:pPr>
      <w:r w:rsidRPr="00C663FE">
        <w:rPr>
          <w:rFonts w:cs="Arial"/>
          <w:szCs w:val="24"/>
        </w:rPr>
        <w:t>Os indivíduos que tiveram interesse em participar da pesquisa só acessaram as perguntas após manifestar o seu consentimento clicando em CONCORDO no TCLE (Apêndice 1).</w:t>
      </w:r>
    </w:p>
    <w:p w14:paraId="76CE2312" w14:textId="77777777" w:rsidR="00D0429C" w:rsidRPr="00C663FE" w:rsidRDefault="00D0429C" w:rsidP="00C663FE">
      <w:pPr>
        <w:spacing w:before="1" w:line="360" w:lineRule="auto"/>
        <w:ind w:firstLine="851"/>
        <w:jc w:val="both"/>
        <w:rPr>
          <w:rFonts w:eastAsia="Arial" w:cs="Arial"/>
          <w:szCs w:val="24"/>
        </w:rPr>
      </w:pPr>
      <w:r w:rsidRPr="00C663FE">
        <w:rPr>
          <w:rFonts w:eastAsia="Arial" w:cs="Arial"/>
          <w:szCs w:val="24"/>
        </w:rPr>
        <w:t xml:space="preserve">O questionário foi composto por 31 questões de múltipla escolha obrigatórias, e outras 22 questões ramificadas relacionadas a audição, hábitos de vida e histórico ocupacional (Anexo 1). </w:t>
      </w:r>
    </w:p>
    <w:p w14:paraId="5D246FCF" w14:textId="77777777" w:rsidR="00D0429C" w:rsidRPr="00C663FE" w:rsidRDefault="00D0429C" w:rsidP="00C663FE">
      <w:pPr>
        <w:spacing w:before="1" w:line="360" w:lineRule="auto"/>
        <w:ind w:firstLine="851"/>
        <w:jc w:val="both"/>
        <w:rPr>
          <w:rFonts w:cs="Arial"/>
        </w:rPr>
      </w:pPr>
      <w:r w:rsidRPr="00C663FE">
        <w:rPr>
          <w:rFonts w:cs="Arial"/>
          <w:szCs w:val="24"/>
        </w:rPr>
        <w:t xml:space="preserve">O </w:t>
      </w:r>
      <w:r w:rsidRPr="00C663FE">
        <w:rPr>
          <w:rFonts w:cs="Arial"/>
          <w:i/>
          <w:iCs/>
          <w:szCs w:val="24"/>
        </w:rPr>
        <w:t>link</w:t>
      </w:r>
      <w:r w:rsidRPr="00C663FE">
        <w:rPr>
          <w:rFonts w:cs="Arial"/>
          <w:szCs w:val="24"/>
        </w:rPr>
        <w:t xml:space="preserve"> enviado, no início do formulário era acessado pelo endereço: (</w:t>
      </w:r>
      <w:hyperlink r:id="rId11" w:history="1">
        <w:r w:rsidRPr="00C663FE">
          <w:rPr>
            <w:rStyle w:val="Hyperlink"/>
            <w:rFonts w:cs="Arial"/>
            <w:color w:val="auto"/>
            <w:szCs w:val="24"/>
          </w:rPr>
          <w:t>https://forms.office.com/Pages/ResponsePage.aspx?id=Qp8xcwiJiUufjVWM9NXXdvI9fPHVHbhPh9bQKVs5cUZUNkFXQkpRUVozTEQxM080MTdGT1pMVVZZTC4u</w:t>
        </w:r>
      </w:hyperlink>
      <w:r w:rsidRPr="00C663FE">
        <w:rPr>
          <w:rFonts w:cs="Arial"/>
          <w:szCs w:val="24"/>
        </w:rPr>
        <w:t>.).</w:t>
      </w:r>
    </w:p>
    <w:p w14:paraId="59E24538"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 </w:t>
      </w:r>
    </w:p>
    <w:p w14:paraId="58865A32" w14:textId="77777777" w:rsidR="00D0429C" w:rsidRPr="00C663FE" w:rsidRDefault="00D0429C" w:rsidP="00C663FE">
      <w:pPr>
        <w:spacing w:line="360" w:lineRule="auto"/>
        <w:ind w:firstLine="851"/>
        <w:jc w:val="both"/>
        <w:rPr>
          <w:rFonts w:cs="Arial"/>
        </w:rPr>
      </w:pPr>
    </w:p>
    <w:p w14:paraId="353F1CBC" w14:textId="77777777" w:rsidR="00D0429C" w:rsidRPr="00C663FE" w:rsidRDefault="00D0429C" w:rsidP="00C663FE">
      <w:pPr>
        <w:pStyle w:val="Ttulo2"/>
        <w:jc w:val="both"/>
        <w:rPr>
          <w:color w:val="auto"/>
          <w:sz w:val="28"/>
          <w:szCs w:val="28"/>
          <w:lang w:val="pt-BR"/>
        </w:rPr>
      </w:pPr>
    </w:p>
    <w:p w14:paraId="08B865C7" w14:textId="77777777" w:rsidR="00571EF1" w:rsidRPr="00C663FE" w:rsidRDefault="00571EF1" w:rsidP="00C663FE">
      <w:pPr>
        <w:pStyle w:val="Ttulo1"/>
        <w:rPr>
          <w:bCs/>
        </w:rPr>
      </w:pPr>
      <w:bookmarkStart w:id="11" w:name="_Toc57044369"/>
      <w:r w:rsidRPr="00C663FE">
        <w:lastRenderedPageBreak/>
        <w:t>4 RESULTADOS</w:t>
      </w:r>
      <w:bookmarkEnd w:id="11"/>
    </w:p>
    <w:p w14:paraId="25253413" w14:textId="77777777" w:rsidR="00571EF1" w:rsidRPr="00C663FE" w:rsidRDefault="00571EF1" w:rsidP="00C663FE">
      <w:pPr>
        <w:spacing w:line="360" w:lineRule="auto"/>
      </w:pPr>
    </w:p>
    <w:p w14:paraId="1F4B79E5" w14:textId="77777777" w:rsidR="00571EF1" w:rsidRPr="00C663FE" w:rsidRDefault="00571EF1" w:rsidP="00C663FE">
      <w:pPr>
        <w:spacing w:line="360" w:lineRule="auto"/>
        <w:ind w:firstLine="851"/>
        <w:jc w:val="both"/>
        <w:rPr>
          <w:rFonts w:eastAsia="Times New Roman" w:cs="Arial"/>
          <w:szCs w:val="24"/>
          <w:lang w:eastAsia="pt-BR"/>
        </w:rPr>
      </w:pPr>
      <w:r w:rsidRPr="00C663FE">
        <w:rPr>
          <w:rFonts w:cs="Arial"/>
          <w:szCs w:val="24"/>
        </w:rPr>
        <w:t>A seguir serão apresentados em tabelas os resultados da pesquisa, relacionados aos itens obtidos no instrumento de coleta de dados.</w:t>
      </w:r>
      <w:r w:rsidRPr="00C663FE">
        <w:rPr>
          <w:rFonts w:cs="Arial"/>
          <w:i/>
          <w:iCs/>
          <w:szCs w:val="24"/>
        </w:rPr>
        <w:t xml:space="preserve"> </w:t>
      </w:r>
    </w:p>
    <w:p w14:paraId="2D901A7D" w14:textId="2F80F9D1" w:rsidR="00571EF1" w:rsidRPr="00C663FE" w:rsidRDefault="00571EF1" w:rsidP="00C663FE">
      <w:pPr>
        <w:spacing w:line="360" w:lineRule="auto"/>
        <w:ind w:firstLine="851"/>
        <w:jc w:val="both"/>
        <w:rPr>
          <w:rFonts w:eastAsia="Times New Roman" w:cs="Arial"/>
          <w:szCs w:val="24"/>
          <w:lang w:eastAsia="pt-BR"/>
        </w:rPr>
      </w:pPr>
      <w:r w:rsidRPr="00C663FE">
        <w:rPr>
          <w:rFonts w:cs="Arial"/>
          <w:szCs w:val="24"/>
        </w:rPr>
        <w:t>Referente a pergunta 1 do instrumento utilizado para a coleta dos dados des</w:t>
      </w:r>
      <w:r w:rsidR="004A2DD6">
        <w:rPr>
          <w:rFonts w:cs="Arial"/>
          <w:szCs w:val="24"/>
        </w:rPr>
        <w:t>t</w:t>
      </w:r>
      <w:r w:rsidRPr="00C663FE">
        <w:rPr>
          <w:rFonts w:cs="Arial"/>
          <w:szCs w:val="24"/>
        </w:rPr>
        <w:t>e estudo (Tabela 1) obteve-se em números e porcentagens as áreas de atuação dos participantes da pesquisa segundo as especialidades.</w:t>
      </w:r>
    </w:p>
    <w:p w14:paraId="0C54EE27" w14:textId="6ED17011" w:rsidR="00571EF1" w:rsidRPr="00C663FE" w:rsidRDefault="00571EF1" w:rsidP="00C663FE">
      <w:pPr>
        <w:pStyle w:val="Legenda"/>
        <w:spacing w:after="0"/>
      </w:pPr>
      <w:bookmarkStart w:id="12" w:name="_Toc57043544"/>
      <w:bookmarkStart w:id="13" w:name="_Toc57044306"/>
      <w:r w:rsidRPr="00C663FE">
        <w:t xml:space="preserve">Tabela </w:t>
      </w:r>
      <w:fldSimple w:instr=" SEQ Tabela \* ARABIC ">
        <w:r w:rsidR="00223987">
          <w:rPr>
            <w:noProof/>
          </w:rPr>
          <w:t>1</w:t>
        </w:r>
      </w:fldSimple>
      <w:r w:rsidRPr="00C663FE">
        <w:t xml:space="preserve"> – Área de atuação dos participantes da pesquisa, segundo as especialidades</w:t>
      </w:r>
      <w:bookmarkEnd w:id="12"/>
      <w:bookmarkEnd w:id="13"/>
    </w:p>
    <w:tbl>
      <w:tblPr>
        <w:tblpPr w:leftFromText="141" w:rightFromText="141" w:vertAnchor="text" w:horzAnchor="margin" w:tblpY="236"/>
        <w:tblW w:w="9072" w:type="dxa"/>
        <w:tblCellMar>
          <w:left w:w="70" w:type="dxa"/>
          <w:right w:w="70" w:type="dxa"/>
        </w:tblCellMar>
        <w:tblLook w:val="04A0" w:firstRow="1" w:lastRow="0" w:firstColumn="1" w:lastColumn="0" w:noHBand="0" w:noVBand="1"/>
      </w:tblPr>
      <w:tblGrid>
        <w:gridCol w:w="3402"/>
        <w:gridCol w:w="2835"/>
        <w:gridCol w:w="2835"/>
      </w:tblGrid>
      <w:tr w:rsidR="00571EF1" w:rsidRPr="00C663FE" w14:paraId="43302556" w14:textId="77777777" w:rsidTr="00571EF1">
        <w:trPr>
          <w:trHeight w:val="413"/>
        </w:trPr>
        <w:tc>
          <w:tcPr>
            <w:tcW w:w="3402" w:type="dxa"/>
            <w:tcBorders>
              <w:top w:val="single" w:sz="4" w:space="0" w:color="auto"/>
              <w:left w:val="nil"/>
              <w:bottom w:val="single" w:sz="4" w:space="0" w:color="auto"/>
              <w:right w:val="nil"/>
            </w:tcBorders>
            <w:noWrap/>
            <w:vAlign w:val="center"/>
            <w:hideMark/>
          </w:tcPr>
          <w:p w14:paraId="3140FF3F" w14:textId="77777777" w:rsidR="00571EF1" w:rsidRPr="00C663FE" w:rsidRDefault="00571EF1" w:rsidP="00C663FE">
            <w:pPr>
              <w:spacing w:line="276" w:lineRule="auto"/>
              <w:rPr>
                <w:rFonts w:eastAsia="Times New Roman" w:cs="Arial"/>
                <w:b/>
                <w:bCs/>
                <w:sz w:val="20"/>
                <w:szCs w:val="20"/>
                <w:lang w:eastAsia="pt-BR"/>
              </w:rPr>
            </w:pPr>
            <w:r w:rsidRPr="00C663FE">
              <w:rPr>
                <w:rFonts w:eastAsia="Times New Roman" w:cs="Arial"/>
                <w:b/>
                <w:bCs/>
                <w:sz w:val="20"/>
                <w:szCs w:val="20"/>
                <w:lang w:eastAsia="pt-BR"/>
              </w:rPr>
              <w:t>Área de atuação</w:t>
            </w:r>
          </w:p>
        </w:tc>
        <w:tc>
          <w:tcPr>
            <w:tcW w:w="2835" w:type="dxa"/>
            <w:tcBorders>
              <w:top w:val="single" w:sz="4" w:space="0" w:color="auto"/>
              <w:left w:val="nil"/>
              <w:bottom w:val="single" w:sz="4" w:space="0" w:color="auto"/>
              <w:right w:val="nil"/>
            </w:tcBorders>
            <w:noWrap/>
            <w:vAlign w:val="center"/>
            <w:hideMark/>
          </w:tcPr>
          <w:p w14:paraId="258CECC1" w14:textId="77777777" w:rsidR="00571EF1" w:rsidRPr="00C663FE" w:rsidRDefault="00571EF1" w:rsidP="00C663FE">
            <w:pPr>
              <w:spacing w:line="276" w:lineRule="auto"/>
              <w:jc w:val="center"/>
              <w:rPr>
                <w:rFonts w:eastAsia="Times New Roman" w:cs="Arial"/>
                <w:b/>
                <w:bCs/>
                <w:sz w:val="20"/>
                <w:szCs w:val="20"/>
                <w:lang w:eastAsia="pt-BR"/>
              </w:rPr>
            </w:pPr>
            <w:r w:rsidRPr="00C663FE">
              <w:rPr>
                <w:rFonts w:eastAsia="Times New Roman" w:cs="Arial"/>
                <w:b/>
                <w:bCs/>
                <w:sz w:val="20"/>
                <w:szCs w:val="20"/>
                <w:lang w:eastAsia="pt-BR"/>
              </w:rPr>
              <w:t>Nº</w:t>
            </w:r>
          </w:p>
        </w:tc>
        <w:tc>
          <w:tcPr>
            <w:tcW w:w="2835" w:type="dxa"/>
            <w:tcBorders>
              <w:top w:val="single" w:sz="4" w:space="0" w:color="auto"/>
              <w:left w:val="nil"/>
              <w:bottom w:val="single" w:sz="4" w:space="0" w:color="auto"/>
              <w:right w:val="nil"/>
            </w:tcBorders>
            <w:vAlign w:val="center"/>
          </w:tcPr>
          <w:p w14:paraId="2A636BED" w14:textId="77777777" w:rsidR="00571EF1" w:rsidRPr="00C663FE" w:rsidRDefault="00571EF1" w:rsidP="00C663FE">
            <w:pPr>
              <w:spacing w:line="276" w:lineRule="auto"/>
              <w:jc w:val="center"/>
              <w:rPr>
                <w:rFonts w:eastAsia="Times New Roman" w:cs="Arial"/>
                <w:b/>
                <w:bCs/>
                <w:sz w:val="20"/>
                <w:szCs w:val="20"/>
                <w:lang w:eastAsia="pt-BR"/>
              </w:rPr>
            </w:pPr>
            <w:r w:rsidRPr="00C663FE">
              <w:rPr>
                <w:rFonts w:eastAsia="Times New Roman" w:cs="Arial"/>
                <w:b/>
                <w:bCs/>
                <w:sz w:val="20"/>
                <w:szCs w:val="20"/>
                <w:lang w:eastAsia="pt-BR"/>
              </w:rPr>
              <w:t>%</w:t>
            </w:r>
          </w:p>
        </w:tc>
      </w:tr>
      <w:tr w:rsidR="00571EF1" w:rsidRPr="00C663FE" w14:paraId="51519D67" w14:textId="77777777" w:rsidTr="00571EF1">
        <w:trPr>
          <w:trHeight w:val="300"/>
        </w:trPr>
        <w:tc>
          <w:tcPr>
            <w:tcW w:w="3402" w:type="dxa"/>
            <w:tcBorders>
              <w:top w:val="single" w:sz="4" w:space="0" w:color="auto"/>
              <w:left w:val="nil"/>
              <w:bottom w:val="nil"/>
            </w:tcBorders>
            <w:noWrap/>
            <w:vAlign w:val="bottom"/>
            <w:hideMark/>
          </w:tcPr>
          <w:p w14:paraId="29151D99"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Clínico Geral</w:t>
            </w:r>
          </w:p>
        </w:tc>
        <w:tc>
          <w:tcPr>
            <w:tcW w:w="2835" w:type="dxa"/>
            <w:tcBorders>
              <w:top w:val="single" w:sz="4" w:space="0" w:color="auto"/>
              <w:bottom w:val="nil"/>
              <w:right w:val="single" w:sz="4" w:space="0" w:color="auto"/>
            </w:tcBorders>
            <w:noWrap/>
            <w:vAlign w:val="bottom"/>
            <w:hideMark/>
          </w:tcPr>
          <w:p w14:paraId="2A1D49C1"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33</w:t>
            </w:r>
          </w:p>
        </w:tc>
        <w:tc>
          <w:tcPr>
            <w:tcW w:w="2835" w:type="dxa"/>
            <w:tcBorders>
              <w:top w:val="single" w:sz="4" w:space="0" w:color="auto"/>
              <w:left w:val="single" w:sz="4" w:space="0" w:color="auto"/>
              <w:bottom w:val="nil"/>
              <w:right w:val="nil"/>
            </w:tcBorders>
          </w:tcPr>
          <w:p w14:paraId="40A33C6B"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62,3%</w:t>
            </w:r>
          </w:p>
        </w:tc>
      </w:tr>
      <w:tr w:rsidR="00571EF1" w:rsidRPr="00C663FE" w14:paraId="27ECD50C" w14:textId="77777777" w:rsidTr="00571EF1">
        <w:trPr>
          <w:trHeight w:val="300"/>
        </w:trPr>
        <w:tc>
          <w:tcPr>
            <w:tcW w:w="3402" w:type="dxa"/>
            <w:noWrap/>
            <w:vAlign w:val="bottom"/>
            <w:hideMark/>
          </w:tcPr>
          <w:p w14:paraId="43104BAA"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Odontopediatria</w:t>
            </w:r>
          </w:p>
        </w:tc>
        <w:tc>
          <w:tcPr>
            <w:tcW w:w="2835" w:type="dxa"/>
            <w:tcBorders>
              <w:right w:val="single" w:sz="4" w:space="0" w:color="auto"/>
            </w:tcBorders>
            <w:noWrap/>
            <w:vAlign w:val="bottom"/>
            <w:hideMark/>
          </w:tcPr>
          <w:p w14:paraId="63338B07"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6</w:t>
            </w:r>
          </w:p>
        </w:tc>
        <w:tc>
          <w:tcPr>
            <w:tcW w:w="2835" w:type="dxa"/>
            <w:tcBorders>
              <w:left w:val="single" w:sz="4" w:space="0" w:color="auto"/>
            </w:tcBorders>
          </w:tcPr>
          <w:p w14:paraId="4B697651"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11,3%</w:t>
            </w:r>
          </w:p>
        </w:tc>
      </w:tr>
      <w:tr w:rsidR="00571EF1" w:rsidRPr="00C663FE" w14:paraId="4945D996" w14:textId="77777777" w:rsidTr="00571EF1">
        <w:trPr>
          <w:trHeight w:val="300"/>
        </w:trPr>
        <w:tc>
          <w:tcPr>
            <w:tcW w:w="3402" w:type="dxa"/>
            <w:noWrap/>
            <w:vAlign w:val="bottom"/>
            <w:hideMark/>
          </w:tcPr>
          <w:p w14:paraId="43B5FC1C"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Endodontia</w:t>
            </w:r>
          </w:p>
        </w:tc>
        <w:tc>
          <w:tcPr>
            <w:tcW w:w="2835" w:type="dxa"/>
            <w:tcBorders>
              <w:right w:val="single" w:sz="4" w:space="0" w:color="auto"/>
            </w:tcBorders>
            <w:noWrap/>
            <w:vAlign w:val="bottom"/>
            <w:hideMark/>
          </w:tcPr>
          <w:p w14:paraId="37959457"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3</w:t>
            </w:r>
          </w:p>
        </w:tc>
        <w:tc>
          <w:tcPr>
            <w:tcW w:w="2835" w:type="dxa"/>
            <w:tcBorders>
              <w:left w:val="single" w:sz="4" w:space="0" w:color="auto"/>
            </w:tcBorders>
          </w:tcPr>
          <w:p w14:paraId="0068A31A"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5,7%</w:t>
            </w:r>
          </w:p>
        </w:tc>
      </w:tr>
      <w:tr w:rsidR="00571EF1" w:rsidRPr="00C663FE" w14:paraId="2856F3FB" w14:textId="77777777" w:rsidTr="00571EF1">
        <w:trPr>
          <w:trHeight w:val="300"/>
        </w:trPr>
        <w:tc>
          <w:tcPr>
            <w:tcW w:w="3402" w:type="dxa"/>
            <w:noWrap/>
            <w:vAlign w:val="bottom"/>
            <w:hideMark/>
          </w:tcPr>
          <w:p w14:paraId="17B931BA"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Ortodontia</w:t>
            </w:r>
          </w:p>
        </w:tc>
        <w:tc>
          <w:tcPr>
            <w:tcW w:w="2835" w:type="dxa"/>
            <w:tcBorders>
              <w:right w:val="single" w:sz="4" w:space="0" w:color="auto"/>
            </w:tcBorders>
            <w:noWrap/>
            <w:vAlign w:val="bottom"/>
            <w:hideMark/>
          </w:tcPr>
          <w:p w14:paraId="36B57374"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3</w:t>
            </w:r>
          </w:p>
        </w:tc>
        <w:tc>
          <w:tcPr>
            <w:tcW w:w="2835" w:type="dxa"/>
            <w:tcBorders>
              <w:left w:val="single" w:sz="4" w:space="0" w:color="auto"/>
            </w:tcBorders>
          </w:tcPr>
          <w:p w14:paraId="6A1AFC89"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5,7%</w:t>
            </w:r>
          </w:p>
        </w:tc>
      </w:tr>
      <w:tr w:rsidR="00571EF1" w:rsidRPr="00C663FE" w14:paraId="5DCD916C" w14:textId="77777777" w:rsidTr="00571EF1">
        <w:trPr>
          <w:trHeight w:val="300"/>
        </w:trPr>
        <w:tc>
          <w:tcPr>
            <w:tcW w:w="3402" w:type="dxa"/>
            <w:noWrap/>
            <w:vAlign w:val="bottom"/>
            <w:hideMark/>
          </w:tcPr>
          <w:p w14:paraId="2ADAA05A"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Prótese/aparelho</w:t>
            </w:r>
          </w:p>
        </w:tc>
        <w:tc>
          <w:tcPr>
            <w:tcW w:w="2835" w:type="dxa"/>
            <w:tcBorders>
              <w:right w:val="single" w:sz="4" w:space="0" w:color="auto"/>
            </w:tcBorders>
            <w:noWrap/>
            <w:vAlign w:val="bottom"/>
            <w:hideMark/>
          </w:tcPr>
          <w:p w14:paraId="20467111"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3</w:t>
            </w:r>
          </w:p>
        </w:tc>
        <w:tc>
          <w:tcPr>
            <w:tcW w:w="2835" w:type="dxa"/>
            <w:tcBorders>
              <w:left w:val="single" w:sz="4" w:space="0" w:color="auto"/>
            </w:tcBorders>
          </w:tcPr>
          <w:p w14:paraId="496C60E2"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5,7%</w:t>
            </w:r>
          </w:p>
        </w:tc>
      </w:tr>
      <w:tr w:rsidR="00571EF1" w:rsidRPr="00C663FE" w14:paraId="3B46205A" w14:textId="77777777" w:rsidTr="00571EF1">
        <w:trPr>
          <w:trHeight w:val="300"/>
        </w:trPr>
        <w:tc>
          <w:tcPr>
            <w:tcW w:w="3402" w:type="dxa"/>
            <w:noWrap/>
            <w:vAlign w:val="bottom"/>
            <w:hideMark/>
          </w:tcPr>
          <w:p w14:paraId="3250B57A"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Bucomaxilofacial</w:t>
            </w:r>
          </w:p>
        </w:tc>
        <w:tc>
          <w:tcPr>
            <w:tcW w:w="2835" w:type="dxa"/>
            <w:tcBorders>
              <w:right w:val="single" w:sz="4" w:space="0" w:color="auto"/>
            </w:tcBorders>
            <w:noWrap/>
            <w:vAlign w:val="bottom"/>
            <w:hideMark/>
          </w:tcPr>
          <w:p w14:paraId="5D4EC99B"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2835" w:type="dxa"/>
            <w:tcBorders>
              <w:left w:val="single" w:sz="4" w:space="0" w:color="auto"/>
            </w:tcBorders>
          </w:tcPr>
          <w:p w14:paraId="329939AB"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1EC19295" w14:textId="77777777" w:rsidTr="00571EF1">
        <w:trPr>
          <w:trHeight w:val="300"/>
        </w:trPr>
        <w:tc>
          <w:tcPr>
            <w:tcW w:w="3402" w:type="dxa"/>
            <w:noWrap/>
            <w:vAlign w:val="bottom"/>
            <w:hideMark/>
          </w:tcPr>
          <w:p w14:paraId="0C53DE43"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Dentística</w:t>
            </w:r>
          </w:p>
        </w:tc>
        <w:tc>
          <w:tcPr>
            <w:tcW w:w="2835" w:type="dxa"/>
            <w:tcBorders>
              <w:right w:val="single" w:sz="4" w:space="0" w:color="auto"/>
            </w:tcBorders>
            <w:noWrap/>
            <w:vAlign w:val="bottom"/>
            <w:hideMark/>
          </w:tcPr>
          <w:p w14:paraId="08826159"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2835" w:type="dxa"/>
            <w:tcBorders>
              <w:left w:val="single" w:sz="4" w:space="0" w:color="auto"/>
            </w:tcBorders>
          </w:tcPr>
          <w:p w14:paraId="0CDD3EDE"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7B90E98F" w14:textId="77777777" w:rsidTr="00571EF1">
        <w:trPr>
          <w:trHeight w:val="300"/>
        </w:trPr>
        <w:tc>
          <w:tcPr>
            <w:tcW w:w="3402" w:type="dxa"/>
            <w:noWrap/>
            <w:vAlign w:val="bottom"/>
            <w:hideMark/>
          </w:tcPr>
          <w:p w14:paraId="03211FFF"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Implantodontia</w:t>
            </w:r>
          </w:p>
        </w:tc>
        <w:tc>
          <w:tcPr>
            <w:tcW w:w="2835" w:type="dxa"/>
            <w:tcBorders>
              <w:right w:val="single" w:sz="4" w:space="0" w:color="auto"/>
            </w:tcBorders>
            <w:noWrap/>
            <w:vAlign w:val="bottom"/>
            <w:hideMark/>
          </w:tcPr>
          <w:p w14:paraId="28D52027"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2835" w:type="dxa"/>
            <w:tcBorders>
              <w:left w:val="single" w:sz="4" w:space="0" w:color="auto"/>
            </w:tcBorders>
          </w:tcPr>
          <w:p w14:paraId="133F3996"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0BC64AE3" w14:textId="77777777" w:rsidTr="00571EF1">
        <w:trPr>
          <w:trHeight w:val="300"/>
        </w:trPr>
        <w:tc>
          <w:tcPr>
            <w:tcW w:w="3402" w:type="dxa"/>
            <w:noWrap/>
            <w:vAlign w:val="bottom"/>
            <w:hideMark/>
          </w:tcPr>
          <w:p w14:paraId="015D0A64"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Periodontia</w:t>
            </w:r>
          </w:p>
        </w:tc>
        <w:tc>
          <w:tcPr>
            <w:tcW w:w="2835" w:type="dxa"/>
            <w:tcBorders>
              <w:right w:val="single" w:sz="4" w:space="0" w:color="auto"/>
            </w:tcBorders>
            <w:noWrap/>
            <w:vAlign w:val="bottom"/>
            <w:hideMark/>
          </w:tcPr>
          <w:p w14:paraId="6964401E"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2835" w:type="dxa"/>
            <w:tcBorders>
              <w:left w:val="single" w:sz="4" w:space="0" w:color="auto"/>
            </w:tcBorders>
          </w:tcPr>
          <w:p w14:paraId="45FCBC08"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201BF85F" w14:textId="77777777" w:rsidTr="00571EF1">
        <w:trPr>
          <w:trHeight w:val="300"/>
        </w:trPr>
        <w:tc>
          <w:tcPr>
            <w:tcW w:w="3402" w:type="dxa"/>
            <w:tcBorders>
              <w:top w:val="nil"/>
              <w:left w:val="nil"/>
              <w:bottom w:val="nil"/>
            </w:tcBorders>
            <w:noWrap/>
            <w:vAlign w:val="bottom"/>
            <w:hideMark/>
          </w:tcPr>
          <w:p w14:paraId="5133A0FC"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Radiologia</w:t>
            </w:r>
          </w:p>
        </w:tc>
        <w:tc>
          <w:tcPr>
            <w:tcW w:w="2835" w:type="dxa"/>
            <w:tcBorders>
              <w:top w:val="nil"/>
              <w:bottom w:val="nil"/>
              <w:right w:val="single" w:sz="4" w:space="0" w:color="auto"/>
            </w:tcBorders>
            <w:noWrap/>
            <w:vAlign w:val="bottom"/>
            <w:hideMark/>
          </w:tcPr>
          <w:p w14:paraId="44B3B811"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2835" w:type="dxa"/>
            <w:tcBorders>
              <w:top w:val="nil"/>
              <w:left w:val="single" w:sz="4" w:space="0" w:color="auto"/>
              <w:bottom w:val="nil"/>
              <w:right w:val="nil"/>
            </w:tcBorders>
          </w:tcPr>
          <w:p w14:paraId="3DA939D2"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10EEABF3" w14:textId="77777777" w:rsidTr="00571EF1">
        <w:trPr>
          <w:trHeight w:val="300"/>
        </w:trPr>
        <w:tc>
          <w:tcPr>
            <w:tcW w:w="3402" w:type="dxa"/>
            <w:tcBorders>
              <w:top w:val="nil"/>
              <w:left w:val="nil"/>
              <w:bottom w:val="single" w:sz="4" w:space="0" w:color="auto"/>
            </w:tcBorders>
            <w:noWrap/>
            <w:vAlign w:val="bottom"/>
          </w:tcPr>
          <w:p w14:paraId="6C140823" w14:textId="77777777" w:rsidR="00571EF1" w:rsidRPr="00C663FE" w:rsidRDefault="00571EF1" w:rsidP="00C663FE">
            <w:pPr>
              <w:spacing w:line="276" w:lineRule="auto"/>
              <w:jc w:val="both"/>
              <w:rPr>
                <w:rFonts w:eastAsia="Times New Roman" w:cs="Arial"/>
                <w:sz w:val="20"/>
                <w:szCs w:val="20"/>
                <w:lang w:eastAsia="pt-BR"/>
              </w:rPr>
            </w:pPr>
            <w:r w:rsidRPr="00C663FE">
              <w:rPr>
                <w:rFonts w:eastAsia="Times New Roman" w:cs="Arial"/>
                <w:sz w:val="20"/>
                <w:szCs w:val="20"/>
                <w:lang w:eastAsia="pt-BR"/>
              </w:rPr>
              <w:t>TOTAL</w:t>
            </w:r>
          </w:p>
        </w:tc>
        <w:tc>
          <w:tcPr>
            <w:tcW w:w="2835" w:type="dxa"/>
            <w:tcBorders>
              <w:top w:val="nil"/>
              <w:bottom w:val="single" w:sz="4" w:space="0" w:color="auto"/>
              <w:right w:val="single" w:sz="4" w:space="0" w:color="auto"/>
            </w:tcBorders>
            <w:noWrap/>
            <w:vAlign w:val="bottom"/>
          </w:tcPr>
          <w:p w14:paraId="57890652"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53</w:t>
            </w:r>
          </w:p>
        </w:tc>
        <w:tc>
          <w:tcPr>
            <w:tcW w:w="2835" w:type="dxa"/>
            <w:tcBorders>
              <w:top w:val="nil"/>
              <w:left w:val="single" w:sz="4" w:space="0" w:color="auto"/>
              <w:bottom w:val="single" w:sz="4" w:space="0" w:color="auto"/>
              <w:right w:val="nil"/>
            </w:tcBorders>
          </w:tcPr>
          <w:p w14:paraId="3EC46F4D" w14:textId="77777777" w:rsidR="00571EF1" w:rsidRPr="00C663FE" w:rsidRDefault="00571EF1" w:rsidP="00C663FE">
            <w:pPr>
              <w:spacing w:line="276" w:lineRule="auto"/>
              <w:jc w:val="center"/>
              <w:rPr>
                <w:rFonts w:eastAsia="Times New Roman" w:cs="Arial"/>
                <w:sz w:val="20"/>
                <w:szCs w:val="20"/>
                <w:lang w:eastAsia="pt-BR"/>
              </w:rPr>
            </w:pPr>
            <w:r w:rsidRPr="00C663FE">
              <w:rPr>
                <w:rFonts w:eastAsia="Times New Roman" w:cs="Arial"/>
                <w:sz w:val="20"/>
                <w:szCs w:val="20"/>
                <w:lang w:eastAsia="pt-BR"/>
              </w:rPr>
              <w:t>100%</w:t>
            </w:r>
          </w:p>
        </w:tc>
      </w:tr>
    </w:tbl>
    <w:p w14:paraId="2F474DFD" w14:textId="77777777" w:rsidR="00571EF1" w:rsidRPr="00C663FE" w:rsidRDefault="00571EF1" w:rsidP="00C663FE">
      <w:pPr>
        <w:ind w:firstLine="851"/>
        <w:jc w:val="both"/>
        <w:rPr>
          <w:rFonts w:cs="Arial"/>
          <w:sz w:val="8"/>
          <w:szCs w:val="20"/>
        </w:rPr>
      </w:pPr>
    </w:p>
    <w:p w14:paraId="5D87AC0A" w14:textId="77777777" w:rsidR="00571EF1" w:rsidRPr="00C663FE" w:rsidRDefault="00571EF1" w:rsidP="00C663FE">
      <w:pPr>
        <w:rPr>
          <w:rFonts w:cs="Arial"/>
          <w:sz w:val="6"/>
          <w:szCs w:val="20"/>
        </w:rPr>
      </w:pPr>
    </w:p>
    <w:p w14:paraId="38DFE043" w14:textId="77777777" w:rsidR="00571EF1" w:rsidRPr="00C663FE" w:rsidRDefault="00571EF1" w:rsidP="00C663FE">
      <w:pPr>
        <w:rPr>
          <w:rFonts w:cs="Arial"/>
          <w:sz w:val="12"/>
          <w:szCs w:val="20"/>
        </w:rPr>
      </w:pPr>
    </w:p>
    <w:p w14:paraId="7FAB4201"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68100E22" w14:textId="011C52BF" w:rsidR="00571EF1" w:rsidRPr="00C663FE" w:rsidRDefault="00571EF1" w:rsidP="00C663FE">
      <w:pPr>
        <w:spacing w:line="360" w:lineRule="auto"/>
        <w:ind w:firstLine="851"/>
        <w:jc w:val="both"/>
        <w:rPr>
          <w:rFonts w:eastAsia="Times New Roman" w:cs="Arial"/>
          <w:szCs w:val="24"/>
          <w:lang w:eastAsia="pt-BR"/>
        </w:rPr>
      </w:pPr>
      <w:r w:rsidRPr="00C663FE">
        <w:rPr>
          <w:rFonts w:cs="Arial"/>
          <w:szCs w:val="24"/>
        </w:rPr>
        <w:t>Dos 53 (100%) participantes, 33 (62,3%) atuavam como clínico geral, 6 (11,3%) na área de odontopediatra, 3</w:t>
      </w:r>
      <w:r w:rsidR="00FC4F68">
        <w:rPr>
          <w:rFonts w:cs="Arial"/>
          <w:szCs w:val="24"/>
        </w:rPr>
        <w:t xml:space="preserve"> </w:t>
      </w:r>
      <w:r w:rsidRPr="00C663FE">
        <w:rPr>
          <w:rFonts w:cs="Arial"/>
          <w:szCs w:val="24"/>
        </w:rPr>
        <w:t>(5,7%) eram endodontistas, 3</w:t>
      </w:r>
      <w:r w:rsidR="00FC4F68">
        <w:rPr>
          <w:rFonts w:cs="Arial"/>
          <w:szCs w:val="24"/>
        </w:rPr>
        <w:t xml:space="preserve"> </w:t>
      </w:r>
      <w:r w:rsidRPr="00C663FE">
        <w:rPr>
          <w:rFonts w:cs="Arial"/>
          <w:szCs w:val="24"/>
        </w:rPr>
        <w:t>(5,7%) ortodontistas, 3</w:t>
      </w:r>
      <w:r w:rsidR="00FC4F68">
        <w:rPr>
          <w:rFonts w:cs="Arial"/>
          <w:szCs w:val="24"/>
        </w:rPr>
        <w:t xml:space="preserve"> </w:t>
      </w:r>
      <w:r w:rsidRPr="00C663FE">
        <w:rPr>
          <w:rFonts w:cs="Arial"/>
          <w:szCs w:val="24"/>
        </w:rPr>
        <w:t xml:space="preserve">(5,7%) protesistas, </w:t>
      </w:r>
      <w:r w:rsidRPr="00C663FE">
        <w:rPr>
          <w:rFonts w:eastAsia="Times New Roman" w:cs="Arial"/>
          <w:szCs w:val="24"/>
          <w:lang w:eastAsia="pt-BR"/>
        </w:rPr>
        <w:t>1</w:t>
      </w:r>
      <w:r w:rsidR="00FC4F68">
        <w:rPr>
          <w:rFonts w:eastAsia="Times New Roman" w:cs="Arial"/>
          <w:szCs w:val="24"/>
          <w:lang w:eastAsia="pt-BR"/>
        </w:rPr>
        <w:t xml:space="preserve"> </w:t>
      </w:r>
      <w:r w:rsidRPr="00C663FE">
        <w:rPr>
          <w:rFonts w:eastAsia="Times New Roman" w:cs="Arial"/>
          <w:szCs w:val="24"/>
          <w:lang w:eastAsia="pt-BR"/>
        </w:rPr>
        <w:t xml:space="preserve">(1,9%) </w:t>
      </w:r>
      <w:r w:rsidRPr="00C663FE">
        <w:rPr>
          <w:rFonts w:cs="Arial"/>
          <w:szCs w:val="24"/>
        </w:rPr>
        <w:t xml:space="preserve">bucomaxilofacial, </w:t>
      </w:r>
      <w:r w:rsidRPr="00C663FE">
        <w:rPr>
          <w:rFonts w:eastAsia="Times New Roman" w:cs="Arial"/>
          <w:szCs w:val="24"/>
          <w:lang w:eastAsia="pt-BR"/>
        </w:rPr>
        <w:t>1</w:t>
      </w:r>
      <w:r w:rsidR="00FC4F68">
        <w:rPr>
          <w:rFonts w:eastAsia="Times New Roman" w:cs="Arial"/>
          <w:szCs w:val="24"/>
          <w:lang w:eastAsia="pt-BR"/>
        </w:rPr>
        <w:t xml:space="preserve"> </w:t>
      </w:r>
      <w:r w:rsidRPr="00C663FE">
        <w:rPr>
          <w:rFonts w:eastAsia="Times New Roman" w:cs="Arial"/>
          <w:szCs w:val="24"/>
          <w:lang w:eastAsia="pt-BR"/>
        </w:rPr>
        <w:t>(1,9%) implantodontista, 1</w:t>
      </w:r>
      <w:r w:rsidR="00FC4F68">
        <w:rPr>
          <w:rFonts w:eastAsia="Times New Roman" w:cs="Arial"/>
          <w:szCs w:val="24"/>
          <w:lang w:eastAsia="pt-BR"/>
        </w:rPr>
        <w:t xml:space="preserve"> </w:t>
      </w:r>
      <w:r w:rsidRPr="00C663FE">
        <w:rPr>
          <w:rFonts w:eastAsia="Times New Roman" w:cs="Arial"/>
          <w:szCs w:val="24"/>
          <w:lang w:eastAsia="pt-BR"/>
        </w:rPr>
        <w:t>(1,9%) periodontista e 1 (1,9%) radiologista.</w:t>
      </w:r>
    </w:p>
    <w:p w14:paraId="4AFB0C3D" w14:textId="212A168C" w:rsidR="00571EF1" w:rsidRPr="00C663FE" w:rsidRDefault="00571EF1" w:rsidP="00C663FE">
      <w:pPr>
        <w:spacing w:line="360" w:lineRule="auto"/>
        <w:ind w:firstLine="851"/>
        <w:jc w:val="both"/>
        <w:rPr>
          <w:rFonts w:cs="Arial"/>
          <w:szCs w:val="24"/>
        </w:rPr>
      </w:pPr>
      <w:r w:rsidRPr="00C663FE">
        <w:rPr>
          <w:rFonts w:cs="Arial"/>
          <w:szCs w:val="24"/>
        </w:rPr>
        <w:t xml:space="preserve">Obteve-se através do item 2 do instrumento de coleta de dados (Tabela 2), a quantidade em números e porcentagem do tempo de formado informado pelos participantes da pesquisa, </w:t>
      </w:r>
    </w:p>
    <w:p w14:paraId="1C114A7E" w14:textId="78CEE9D8" w:rsidR="00571EF1" w:rsidRPr="00C663FE" w:rsidRDefault="00571EF1" w:rsidP="00C663FE">
      <w:pPr>
        <w:pStyle w:val="Legenda"/>
        <w:rPr>
          <w:rFonts w:cs="Arial"/>
          <w:sz w:val="24"/>
          <w:szCs w:val="24"/>
        </w:rPr>
      </w:pPr>
      <w:bookmarkStart w:id="14" w:name="_Toc57043545"/>
      <w:bookmarkStart w:id="15" w:name="_Toc57044307"/>
      <w:r w:rsidRPr="00C663FE">
        <w:t xml:space="preserve">Tabela </w:t>
      </w:r>
      <w:fldSimple w:instr=" SEQ Tabela \* ARABIC ">
        <w:r w:rsidR="00223987">
          <w:rPr>
            <w:noProof/>
          </w:rPr>
          <w:t>2</w:t>
        </w:r>
      </w:fldSimple>
      <w:r w:rsidRPr="00C663FE">
        <w:t xml:space="preserve"> – Tempo de formado informado pelos participantes da pesquisa.</w:t>
      </w:r>
      <w:bookmarkEnd w:id="14"/>
      <w:bookmarkEnd w:id="15"/>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38"/>
        <w:gridCol w:w="3021"/>
      </w:tblGrid>
      <w:tr w:rsidR="00571EF1" w:rsidRPr="00C663FE" w14:paraId="69A6A350" w14:textId="77777777" w:rsidTr="00571EF1">
        <w:trPr>
          <w:trHeight w:val="567"/>
        </w:trPr>
        <w:tc>
          <w:tcPr>
            <w:tcW w:w="3402" w:type="dxa"/>
            <w:tcBorders>
              <w:top w:val="single" w:sz="4" w:space="0" w:color="auto"/>
              <w:bottom w:val="single" w:sz="4" w:space="0" w:color="auto"/>
            </w:tcBorders>
            <w:vAlign w:val="center"/>
          </w:tcPr>
          <w:p w14:paraId="5E637E71" w14:textId="77777777" w:rsidR="00571EF1" w:rsidRPr="00C663FE" w:rsidRDefault="00571EF1" w:rsidP="00C663FE">
            <w:pPr>
              <w:spacing w:line="360" w:lineRule="auto"/>
              <w:rPr>
                <w:rFonts w:eastAsia="Times New Roman" w:cs="Arial"/>
                <w:b/>
                <w:bCs/>
                <w:sz w:val="20"/>
                <w:szCs w:val="20"/>
                <w:lang w:eastAsia="pt-BR"/>
              </w:rPr>
            </w:pPr>
            <w:r w:rsidRPr="00C663FE">
              <w:rPr>
                <w:rFonts w:eastAsia="Times New Roman" w:cs="Arial"/>
                <w:b/>
                <w:bCs/>
                <w:sz w:val="20"/>
                <w:szCs w:val="20"/>
                <w:lang w:eastAsia="pt-BR"/>
              </w:rPr>
              <w:t>Tempo de formado</w:t>
            </w:r>
          </w:p>
        </w:tc>
        <w:tc>
          <w:tcPr>
            <w:tcW w:w="2638" w:type="dxa"/>
            <w:tcBorders>
              <w:top w:val="single" w:sz="4" w:space="0" w:color="auto"/>
              <w:bottom w:val="single" w:sz="4" w:space="0" w:color="auto"/>
            </w:tcBorders>
            <w:vAlign w:val="center"/>
          </w:tcPr>
          <w:p w14:paraId="29F69782" w14:textId="77777777" w:rsidR="00571EF1" w:rsidRPr="00C663FE" w:rsidRDefault="00571EF1" w:rsidP="00C663FE">
            <w:pPr>
              <w:spacing w:line="360" w:lineRule="auto"/>
              <w:jc w:val="center"/>
              <w:rPr>
                <w:rFonts w:eastAsia="Times New Roman" w:cs="Arial"/>
                <w:b/>
                <w:bCs/>
                <w:sz w:val="20"/>
                <w:szCs w:val="20"/>
                <w:lang w:eastAsia="pt-BR"/>
              </w:rPr>
            </w:pPr>
            <w:r w:rsidRPr="00C663FE">
              <w:rPr>
                <w:rFonts w:eastAsia="Times New Roman" w:cs="Arial"/>
                <w:b/>
                <w:bCs/>
                <w:sz w:val="20"/>
                <w:szCs w:val="20"/>
                <w:lang w:eastAsia="pt-BR"/>
              </w:rPr>
              <w:t>N°</w:t>
            </w:r>
          </w:p>
        </w:tc>
        <w:tc>
          <w:tcPr>
            <w:tcW w:w="3021" w:type="dxa"/>
            <w:tcBorders>
              <w:top w:val="single" w:sz="4" w:space="0" w:color="auto"/>
              <w:bottom w:val="single" w:sz="4" w:space="0" w:color="auto"/>
            </w:tcBorders>
            <w:vAlign w:val="center"/>
          </w:tcPr>
          <w:p w14:paraId="741F23A0" w14:textId="77777777" w:rsidR="00571EF1" w:rsidRPr="00C663FE" w:rsidRDefault="00571EF1" w:rsidP="00C663FE">
            <w:pPr>
              <w:spacing w:line="360" w:lineRule="auto"/>
              <w:jc w:val="center"/>
              <w:rPr>
                <w:rFonts w:eastAsia="Times New Roman" w:cs="Arial"/>
                <w:b/>
                <w:bCs/>
                <w:sz w:val="20"/>
                <w:szCs w:val="20"/>
                <w:lang w:eastAsia="pt-BR"/>
              </w:rPr>
            </w:pPr>
            <w:r w:rsidRPr="00C663FE">
              <w:rPr>
                <w:rFonts w:eastAsia="Times New Roman" w:cs="Arial"/>
                <w:b/>
                <w:bCs/>
                <w:sz w:val="20"/>
                <w:szCs w:val="20"/>
                <w:lang w:eastAsia="pt-BR"/>
              </w:rPr>
              <w:t>%</w:t>
            </w:r>
          </w:p>
        </w:tc>
      </w:tr>
      <w:tr w:rsidR="00571EF1" w:rsidRPr="00C663FE" w14:paraId="4FC68E46" w14:textId="77777777" w:rsidTr="00571EF1">
        <w:tc>
          <w:tcPr>
            <w:tcW w:w="3402" w:type="dxa"/>
            <w:tcBorders>
              <w:top w:val="single" w:sz="4" w:space="0" w:color="auto"/>
            </w:tcBorders>
          </w:tcPr>
          <w:p w14:paraId="38D42D5F"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0 a 3 anos</w:t>
            </w:r>
          </w:p>
        </w:tc>
        <w:tc>
          <w:tcPr>
            <w:tcW w:w="2638" w:type="dxa"/>
            <w:tcBorders>
              <w:top w:val="single" w:sz="4" w:space="0" w:color="auto"/>
              <w:right w:val="single" w:sz="4" w:space="0" w:color="auto"/>
            </w:tcBorders>
          </w:tcPr>
          <w:p w14:paraId="3EDD7246"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30</w:t>
            </w:r>
          </w:p>
        </w:tc>
        <w:tc>
          <w:tcPr>
            <w:tcW w:w="3021" w:type="dxa"/>
            <w:tcBorders>
              <w:top w:val="single" w:sz="4" w:space="0" w:color="auto"/>
              <w:left w:val="single" w:sz="4" w:space="0" w:color="auto"/>
            </w:tcBorders>
          </w:tcPr>
          <w:p w14:paraId="5075BC53"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56,6%</w:t>
            </w:r>
          </w:p>
        </w:tc>
      </w:tr>
      <w:tr w:rsidR="00571EF1" w:rsidRPr="00C663FE" w14:paraId="0BD74E10" w14:textId="77777777" w:rsidTr="00571EF1">
        <w:tc>
          <w:tcPr>
            <w:tcW w:w="3402" w:type="dxa"/>
          </w:tcPr>
          <w:p w14:paraId="0F4CF045"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3a 1m a 6 anos</w:t>
            </w:r>
          </w:p>
        </w:tc>
        <w:tc>
          <w:tcPr>
            <w:tcW w:w="2638" w:type="dxa"/>
            <w:tcBorders>
              <w:right w:val="single" w:sz="4" w:space="0" w:color="auto"/>
            </w:tcBorders>
          </w:tcPr>
          <w:p w14:paraId="15AA3C91"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11</w:t>
            </w:r>
          </w:p>
        </w:tc>
        <w:tc>
          <w:tcPr>
            <w:tcW w:w="3021" w:type="dxa"/>
            <w:tcBorders>
              <w:left w:val="single" w:sz="4" w:space="0" w:color="auto"/>
            </w:tcBorders>
          </w:tcPr>
          <w:p w14:paraId="3EE254AD"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20,7%</w:t>
            </w:r>
          </w:p>
        </w:tc>
      </w:tr>
      <w:tr w:rsidR="00571EF1" w:rsidRPr="00C663FE" w14:paraId="426AF3FE" w14:textId="77777777" w:rsidTr="00571EF1">
        <w:tc>
          <w:tcPr>
            <w:tcW w:w="3402" w:type="dxa"/>
          </w:tcPr>
          <w:p w14:paraId="5DDA6DCA"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6a 1m a 9 anos</w:t>
            </w:r>
          </w:p>
        </w:tc>
        <w:tc>
          <w:tcPr>
            <w:tcW w:w="2638" w:type="dxa"/>
            <w:tcBorders>
              <w:right w:val="single" w:sz="4" w:space="0" w:color="auto"/>
            </w:tcBorders>
          </w:tcPr>
          <w:p w14:paraId="1FB2BE25"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2</w:t>
            </w:r>
          </w:p>
        </w:tc>
        <w:tc>
          <w:tcPr>
            <w:tcW w:w="3021" w:type="dxa"/>
            <w:tcBorders>
              <w:left w:val="single" w:sz="4" w:space="0" w:color="auto"/>
            </w:tcBorders>
          </w:tcPr>
          <w:p w14:paraId="27354A2A"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3,8%</w:t>
            </w:r>
          </w:p>
        </w:tc>
      </w:tr>
      <w:tr w:rsidR="00571EF1" w:rsidRPr="00C663FE" w14:paraId="16F9A218" w14:textId="77777777" w:rsidTr="00571EF1">
        <w:tc>
          <w:tcPr>
            <w:tcW w:w="3402" w:type="dxa"/>
          </w:tcPr>
          <w:p w14:paraId="1C1F1CBC"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9a 1m a 12 anos</w:t>
            </w:r>
          </w:p>
        </w:tc>
        <w:tc>
          <w:tcPr>
            <w:tcW w:w="2638" w:type="dxa"/>
            <w:tcBorders>
              <w:right w:val="single" w:sz="4" w:space="0" w:color="auto"/>
            </w:tcBorders>
          </w:tcPr>
          <w:p w14:paraId="709E1A62"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2</w:t>
            </w:r>
          </w:p>
        </w:tc>
        <w:tc>
          <w:tcPr>
            <w:tcW w:w="3021" w:type="dxa"/>
            <w:tcBorders>
              <w:left w:val="single" w:sz="4" w:space="0" w:color="auto"/>
            </w:tcBorders>
          </w:tcPr>
          <w:p w14:paraId="7C670361"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3,8%</w:t>
            </w:r>
          </w:p>
        </w:tc>
      </w:tr>
      <w:tr w:rsidR="00571EF1" w:rsidRPr="00C663FE" w14:paraId="456CAB46" w14:textId="77777777" w:rsidTr="00571EF1">
        <w:tc>
          <w:tcPr>
            <w:tcW w:w="3402" w:type="dxa"/>
          </w:tcPr>
          <w:p w14:paraId="01CC1DF5"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12a 1m a 15 anos</w:t>
            </w:r>
          </w:p>
        </w:tc>
        <w:tc>
          <w:tcPr>
            <w:tcW w:w="2638" w:type="dxa"/>
            <w:tcBorders>
              <w:right w:val="single" w:sz="4" w:space="0" w:color="auto"/>
            </w:tcBorders>
          </w:tcPr>
          <w:p w14:paraId="0EA5EC11"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4</w:t>
            </w:r>
          </w:p>
        </w:tc>
        <w:tc>
          <w:tcPr>
            <w:tcW w:w="3021" w:type="dxa"/>
            <w:tcBorders>
              <w:left w:val="single" w:sz="4" w:space="0" w:color="auto"/>
            </w:tcBorders>
          </w:tcPr>
          <w:p w14:paraId="0E5DF42A"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7,5%</w:t>
            </w:r>
          </w:p>
        </w:tc>
      </w:tr>
      <w:tr w:rsidR="00571EF1" w:rsidRPr="00C663FE" w14:paraId="4CA1961E" w14:textId="77777777" w:rsidTr="00571EF1">
        <w:tc>
          <w:tcPr>
            <w:tcW w:w="3402" w:type="dxa"/>
          </w:tcPr>
          <w:p w14:paraId="74F38939"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15a 1m a 18 anos</w:t>
            </w:r>
          </w:p>
        </w:tc>
        <w:tc>
          <w:tcPr>
            <w:tcW w:w="2638" w:type="dxa"/>
            <w:tcBorders>
              <w:right w:val="single" w:sz="4" w:space="0" w:color="auto"/>
            </w:tcBorders>
          </w:tcPr>
          <w:p w14:paraId="3DE44605"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2</w:t>
            </w:r>
          </w:p>
        </w:tc>
        <w:tc>
          <w:tcPr>
            <w:tcW w:w="3021" w:type="dxa"/>
            <w:tcBorders>
              <w:left w:val="single" w:sz="4" w:space="0" w:color="auto"/>
            </w:tcBorders>
          </w:tcPr>
          <w:p w14:paraId="795F0076"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3,8%</w:t>
            </w:r>
          </w:p>
        </w:tc>
      </w:tr>
      <w:tr w:rsidR="00571EF1" w:rsidRPr="00C663FE" w14:paraId="406AB4AA" w14:textId="77777777" w:rsidTr="00571EF1">
        <w:tc>
          <w:tcPr>
            <w:tcW w:w="3402" w:type="dxa"/>
          </w:tcPr>
          <w:p w14:paraId="6E08E26C"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lastRenderedPageBreak/>
              <w:t>18a 1m a 21 anos</w:t>
            </w:r>
          </w:p>
        </w:tc>
        <w:tc>
          <w:tcPr>
            <w:tcW w:w="2638" w:type="dxa"/>
            <w:tcBorders>
              <w:right w:val="single" w:sz="4" w:space="0" w:color="auto"/>
            </w:tcBorders>
          </w:tcPr>
          <w:p w14:paraId="65E34E28"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3021" w:type="dxa"/>
            <w:tcBorders>
              <w:left w:val="single" w:sz="4" w:space="0" w:color="auto"/>
            </w:tcBorders>
          </w:tcPr>
          <w:p w14:paraId="5C3A375C"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1,9%</w:t>
            </w:r>
          </w:p>
        </w:tc>
      </w:tr>
      <w:tr w:rsidR="00571EF1" w:rsidRPr="00C663FE" w14:paraId="0CC803BB" w14:textId="77777777" w:rsidTr="00571EF1">
        <w:tc>
          <w:tcPr>
            <w:tcW w:w="3402" w:type="dxa"/>
          </w:tcPr>
          <w:p w14:paraId="58A1BB58"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21a 1m a 24 anos</w:t>
            </w:r>
          </w:p>
        </w:tc>
        <w:tc>
          <w:tcPr>
            <w:tcW w:w="2638" w:type="dxa"/>
            <w:tcBorders>
              <w:right w:val="single" w:sz="4" w:space="0" w:color="auto"/>
            </w:tcBorders>
          </w:tcPr>
          <w:p w14:paraId="4F9CF3C9"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0</w:t>
            </w:r>
          </w:p>
        </w:tc>
        <w:tc>
          <w:tcPr>
            <w:tcW w:w="3021" w:type="dxa"/>
            <w:tcBorders>
              <w:left w:val="single" w:sz="4" w:space="0" w:color="auto"/>
            </w:tcBorders>
          </w:tcPr>
          <w:p w14:paraId="53415789"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0%</w:t>
            </w:r>
          </w:p>
        </w:tc>
      </w:tr>
      <w:tr w:rsidR="00571EF1" w:rsidRPr="00C663FE" w14:paraId="7D6C3A2F" w14:textId="77777777" w:rsidTr="00571EF1">
        <w:tc>
          <w:tcPr>
            <w:tcW w:w="3402" w:type="dxa"/>
          </w:tcPr>
          <w:p w14:paraId="7043D20E"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24a 1m a 27 anos</w:t>
            </w:r>
          </w:p>
        </w:tc>
        <w:tc>
          <w:tcPr>
            <w:tcW w:w="2638" w:type="dxa"/>
            <w:tcBorders>
              <w:right w:val="single" w:sz="4" w:space="0" w:color="auto"/>
            </w:tcBorders>
          </w:tcPr>
          <w:p w14:paraId="74DE5AF8"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0</w:t>
            </w:r>
          </w:p>
        </w:tc>
        <w:tc>
          <w:tcPr>
            <w:tcW w:w="3021" w:type="dxa"/>
            <w:tcBorders>
              <w:left w:val="single" w:sz="4" w:space="0" w:color="auto"/>
            </w:tcBorders>
          </w:tcPr>
          <w:p w14:paraId="1154CDEA"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0%</w:t>
            </w:r>
          </w:p>
        </w:tc>
      </w:tr>
      <w:tr w:rsidR="00571EF1" w:rsidRPr="00C663FE" w14:paraId="58D7347A" w14:textId="77777777" w:rsidTr="00571EF1">
        <w:tc>
          <w:tcPr>
            <w:tcW w:w="3402" w:type="dxa"/>
            <w:tcBorders>
              <w:bottom w:val="single" w:sz="4" w:space="0" w:color="auto"/>
            </w:tcBorders>
          </w:tcPr>
          <w:p w14:paraId="3C011569" w14:textId="77777777" w:rsidR="00571EF1" w:rsidRPr="00C663FE" w:rsidRDefault="00571EF1" w:rsidP="00C663FE">
            <w:pPr>
              <w:spacing w:line="360" w:lineRule="auto"/>
              <w:jc w:val="both"/>
              <w:rPr>
                <w:rFonts w:eastAsia="Times New Roman" w:cs="Arial"/>
                <w:sz w:val="20"/>
                <w:szCs w:val="20"/>
                <w:lang w:eastAsia="pt-BR"/>
              </w:rPr>
            </w:pPr>
            <w:r w:rsidRPr="00C663FE">
              <w:rPr>
                <w:rFonts w:eastAsia="Times New Roman" w:cs="Arial"/>
                <w:sz w:val="20"/>
                <w:szCs w:val="20"/>
                <w:lang w:eastAsia="pt-BR"/>
              </w:rPr>
              <w:t>27a 1, a 30 anos</w:t>
            </w:r>
          </w:p>
        </w:tc>
        <w:tc>
          <w:tcPr>
            <w:tcW w:w="2638" w:type="dxa"/>
            <w:tcBorders>
              <w:bottom w:val="single" w:sz="4" w:space="0" w:color="auto"/>
              <w:right w:val="single" w:sz="4" w:space="0" w:color="auto"/>
            </w:tcBorders>
          </w:tcPr>
          <w:p w14:paraId="109F2C32"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1</w:t>
            </w:r>
          </w:p>
        </w:tc>
        <w:tc>
          <w:tcPr>
            <w:tcW w:w="3021" w:type="dxa"/>
            <w:tcBorders>
              <w:left w:val="single" w:sz="4" w:space="0" w:color="auto"/>
              <w:bottom w:val="single" w:sz="4" w:space="0" w:color="auto"/>
            </w:tcBorders>
          </w:tcPr>
          <w:p w14:paraId="456F45D7" w14:textId="77777777" w:rsidR="00571EF1" w:rsidRPr="00C663FE" w:rsidRDefault="00571EF1" w:rsidP="00C663FE">
            <w:pPr>
              <w:spacing w:line="360" w:lineRule="auto"/>
              <w:jc w:val="center"/>
              <w:rPr>
                <w:rFonts w:eastAsia="Times New Roman" w:cs="Arial"/>
                <w:sz w:val="20"/>
                <w:szCs w:val="20"/>
                <w:lang w:eastAsia="pt-BR"/>
              </w:rPr>
            </w:pPr>
            <w:r w:rsidRPr="00C663FE">
              <w:rPr>
                <w:rFonts w:eastAsia="Times New Roman" w:cs="Arial"/>
                <w:sz w:val="20"/>
                <w:szCs w:val="20"/>
                <w:lang w:eastAsia="pt-BR"/>
              </w:rPr>
              <w:t>1,9%</w:t>
            </w:r>
          </w:p>
        </w:tc>
      </w:tr>
    </w:tbl>
    <w:p w14:paraId="53051153" w14:textId="77777777" w:rsidR="00571EF1" w:rsidRPr="00C663FE" w:rsidRDefault="00571EF1" w:rsidP="00C663FE">
      <w:pPr>
        <w:rPr>
          <w:rFonts w:cs="Arial"/>
          <w:sz w:val="12"/>
          <w:szCs w:val="20"/>
        </w:rPr>
      </w:pPr>
    </w:p>
    <w:p w14:paraId="0476714D"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4EE549C6" w14:textId="77777777" w:rsidR="00571EF1" w:rsidRPr="00C663FE" w:rsidRDefault="00571EF1" w:rsidP="00C663FE">
      <w:pPr>
        <w:spacing w:line="360" w:lineRule="auto"/>
        <w:ind w:firstLine="851"/>
        <w:jc w:val="both"/>
        <w:rPr>
          <w:rFonts w:cs="Arial"/>
          <w:szCs w:val="24"/>
        </w:rPr>
      </w:pPr>
      <w:r w:rsidRPr="00C663FE">
        <w:rPr>
          <w:rFonts w:cs="Arial"/>
          <w:szCs w:val="24"/>
        </w:rPr>
        <w:t>Dos 53 participantes, 30 (56,6%) eram formados há 3 anos, 11 (20,7%) tinham entre 3 anos e 1 mês e 6 anos, 2 (3,8%) entre 6 anos e 1 mês a 9 anos, 2 (3,8%) entre 9 anos e 1 mês a 12 anos, 4 (7,5%) tinham entre 12 anos e 1 mês a 15 anos, 2 (3,8%) entre 15 anos e um mês a 18 anos, 1 (1,9%) entre 18 anos e 1 mês a 21 anos e 1 (1,9%) entre 27 anos e 1 mês a 30 anos.</w:t>
      </w:r>
    </w:p>
    <w:p w14:paraId="4D4C109D" w14:textId="25E1E6AD" w:rsidR="00571EF1" w:rsidRPr="00C663FE" w:rsidRDefault="00571EF1" w:rsidP="00C663FE">
      <w:pPr>
        <w:spacing w:line="360" w:lineRule="auto"/>
        <w:ind w:firstLine="851"/>
        <w:jc w:val="both"/>
        <w:rPr>
          <w:rFonts w:cs="Arial"/>
          <w:szCs w:val="24"/>
        </w:rPr>
      </w:pPr>
      <w:r w:rsidRPr="00C663FE">
        <w:rPr>
          <w:rFonts w:cs="Arial"/>
          <w:szCs w:val="24"/>
        </w:rPr>
        <w:t>Através das respostas as questões 3, 4, 5, 6, 9, 25 e 26 do instrumento de coleta de dados (Tabela 3) obteve-se resultados sobre demonstrativo dos cuidados apontados com a audição tomados pelos participantes do estudo.</w:t>
      </w:r>
    </w:p>
    <w:p w14:paraId="7A262F26" w14:textId="18737CAD" w:rsidR="00571EF1" w:rsidRPr="00C663FE" w:rsidRDefault="00571EF1" w:rsidP="00C663FE">
      <w:pPr>
        <w:pStyle w:val="Legenda"/>
      </w:pPr>
      <w:bookmarkStart w:id="16" w:name="_Toc57043546"/>
      <w:bookmarkStart w:id="17" w:name="_Toc57044308"/>
      <w:r w:rsidRPr="00C663FE">
        <w:t xml:space="preserve">Tabela </w:t>
      </w:r>
      <w:fldSimple w:instr=" SEQ Tabela \* ARABIC ">
        <w:r w:rsidR="00223987">
          <w:rPr>
            <w:noProof/>
          </w:rPr>
          <w:t>3</w:t>
        </w:r>
      </w:fldSimple>
      <w:r w:rsidRPr="00C663FE">
        <w:t xml:space="preserve"> – Cuidados com a audição apontados pelos participantes da pesquisa.</w:t>
      </w:r>
      <w:bookmarkEnd w:id="16"/>
      <w:bookmarkEnd w:id="17"/>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855"/>
        <w:gridCol w:w="993"/>
        <w:gridCol w:w="846"/>
        <w:gridCol w:w="991"/>
      </w:tblGrid>
      <w:tr w:rsidR="00571EF1" w:rsidRPr="00C663FE" w14:paraId="18FF65FB" w14:textId="77777777" w:rsidTr="00571EF1">
        <w:tc>
          <w:tcPr>
            <w:tcW w:w="5382" w:type="dxa"/>
            <w:tcBorders>
              <w:top w:val="single" w:sz="4" w:space="0" w:color="auto"/>
            </w:tcBorders>
          </w:tcPr>
          <w:p w14:paraId="25EBB606" w14:textId="77777777" w:rsidR="00571EF1" w:rsidRPr="00C663FE" w:rsidRDefault="00571EF1" w:rsidP="00C663FE">
            <w:pPr>
              <w:spacing w:line="360" w:lineRule="auto"/>
              <w:rPr>
                <w:rFonts w:cs="Arial"/>
                <w:sz w:val="20"/>
                <w:szCs w:val="20"/>
              </w:rPr>
            </w:pPr>
          </w:p>
        </w:tc>
        <w:tc>
          <w:tcPr>
            <w:tcW w:w="1848" w:type="dxa"/>
            <w:gridSpan w:val="2"/>
            <w:tcBorders>
              <w:top w:val="single" w:sz="4" w:space="0" w:color="auto"/>
              <w:right w:val="single" w:sz="4" w:space="0" w:color="auto"/>
            </w:tcBorders>
          </w:tcPr>
          <w:p w14:paraId="5EB2C956"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Sim</w:t>
            </w:r>
          </w:p>
        </w:tc>
        <w:tc>
          <w:tcPr>
            <w:tcW w:w="1837" w:type="dxa"/>
            <w:gridSpan w:val="2"/>
            <w:tcBorders>
              <w:top w:val="single" w:sz="4" w:space="0" w:color="auto"/>
              <w:left w:val="single" w:sz="4" w:space="0" w:color="auto"/>
            </w:tcBorders>
          </w:tcPr>
          <w:p w14:paraId="0BE2DB30"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Não</w:t>
            </w:r>
          </w:p>
        </w:tc>
      </w:tr>
      <w:tr w:rsidR="00571EF1" w:rsidRPr="00C663FE" w14:paraId="4AFEC827" w14:textId="77777777" w:rsidTr="00571EF1">
        <w:tc>
          <w:tcPr>
            <w:tcW w:w="5382" w:type="dxa"/>
            <w:tcBorders>
              <w:bottom w:val="single" w:sz="4" w:space="0" w:color="auto"/>
            </w:tcBorders>
          </w:tcPr>
          <w:p w14:paraId="18F801BD" w14:textId="77777777" w:rsidR="00571EF1" w:rsidRPr="00C663FE" w:rsidRDefault="00571EF1" w:rsidP="00C663FE">
            <w:pPr>
              <w:spacing w:line="360" w:lineRule="auto"/>
              <w:rPr>
                <w:rFonts w:cs="Arial"/>
                <w:sz w:val="20"/>
                <w:szCs w:val="20"/>
              </w:rPr>
            </w:pPr>
          </w:p>
        </w:tc>
        <w:tc>
          <w:tcPr>
            <w:tcW w:w="855" w:type="dxa"/>
            <w:tcBorders>
              <w:bottom w:val="single" w:sz="4" w:space="0" w:color="auto"/>
            </w:tcBorders>
          </w:tcPr>
          <w:p w14:paraId="7D6761EF"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Nº</w:t>
            </w:r>
          </w:p>
        </w:tc>
        <w:tc>
          <w:tcPr>
            <w:tcW w:w="993" w:type="dxa"/>
            <w:tcBorders>
              <w:bottom w:val="single" w:sz="4" w:space="0" w:color="auto"/>
              <w:right w:val="single" w:sz="4" w:space="0" w:color="auto"/>
            </w:tcBorders>
          </w:tcPr>
          <w:p w14:paraId="02250976"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w:t>
            </w:r>
          </w:p>
        </w:tc>
        <w:tc>
          <w:tcPr>
            <w:tcW w:w="846" w:type="dxa"/>
            <w:tcBorders>
              <w:left w:val="single" w:sz="4" w:space="0" w:color="auto"/>
              <w:bottom w:val="single" w:sz="4" w:space="0" w:color="auto"/>
            </w:tcBorders>
          </w:tcPr>
          <w:p w14:paraId="61E89C40"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Nº</w:t>
            </w:r>
          </w:p>
        </w:tc>
        <w:tc>
          <w:tcPr>
            <w:tcW w:w="991" w:type="dxa"/>
            <w:tcBorders>
              <w:bottom w:val="single" w:sz="4" w:space="0" w:color="auto"/>
            </w:tcBorders>
          </w:tcPr>
          <w:p w14:paraId="33BF3FC9" w14:textId="77777777" w:rsidR="00571EF1" w:rsidRPr="00C663FE" w:rsidRDefault="00571EF1" w:rsidP="00C663FE">
            <w:pPr>
              <w:spacing w:line="360" w:lineRule="auto"/>
              <w:jc w:val="center"/>
              <w:rPr>
                <w:rFonts w:cs="Arial"/>
                <w:b/>
                <w:bCs/>
                <w:sz w:val="20"/>
                <w:szCs w:val="20"/>
              </w:rPr>
            </w:pPr>
            <w:r w:rsidRPr="00C663FE">
              <w:rPr>
                <w:rFonts w:cs="Arial"/>
                <w:b/>
                <w:bCs/>
                <w:sz w:val="20"/>
                <w:szCs w:val="20"/>
              </w:rPr>
              <w:t>%</w:t>
            </w:r>
          </w:p>
        </w:tc>
      </w:tr>
      <w:tr w:rsidR="00571EF1" w:rsidRPr="00C663FE" w14:paraId="169A4200" w14:textId="77777777" w:rsidTr="00571EF1">
        <w:trPr>
          <w:trHeight w:val="454"/>
        </w:trPr>
        <w:tc>
          <w:tcPr>
            <w:tcW w:w="5382" w:type="dxa"/>
            <w:tcBorders>
              <w:top w:val="single" w:sz="4" w:space="0" w:color="auto"/>
            </w:tcBorders>
            <w:vAlign w:val="center"/>
          </w:tcPr>
          <w:p w14:paraId="2B515A9C" w14:textId="77777777" w:rsidR="00571EF1" w:rsidRPr="00C663FE" w:rsidRDefault="00571EF1" w:rsidP="00C663FE">
            <w:pPr>
              <w:jc w:val="both"/>
              <w:rPr>
                <w:rFonts w:cs="Arial"/>
                <w:sz w:val="20"/>
                <w:szCs w:val="20"/>
              </w:rPr>
            </w:pPr>
            <w:r w:rsidRPr="00C663FE">
              <w:rPr>
                <w:rFonts w:cs="Arial"/>
                <w:sz w:val="20"/>
                <w:szCs w:val="20"/>
              </w:rPr>
              <w:t>Conhece sobre os efeitos nocivos do ruído na saúde</w:t>
            </w:r>
          </w:p>
        </w:tc>
        <w:tc>
          <w:tcPr>
            <w:tcW w:w="855" w:type="dxa"/>
            <w:tcBorders>
              <w:top w:val="single" w:sz="4" w:space="0" w:color="auto"/>
              <w:right w:val="single" w:sz="4" w:space="0" w:color="auto"/>
            </w:tcBorders>
            <w:vAlign w:val="center"/>
          </w:tcPr>
          <w:p w14:paraId="6B0DCF5D" w14:textId="77777777" w:rsidR="00571EF1" w:rsidRPr="00C663FE" w:rsidRDefault="00571EF1" w:rsidP="00C663FE">
            <w:pPr>
              <w:jc w:val="center"/>
              <w:rPr>
                <w:rFonts w:cs="Arial"/>
                <w:sz w:val="20"/>
                <w:szCs w:val="20"/>
              </w:rPr>
            </w:pPr>
            <w:r w:rsidRPr="00C663FE">
              <w:rPr>
                <w:rFonts w:cs="Arial"/>
                <w:sz w:val="20"/>
                <w:szCs w:val="20"/>
              </w:rPr>
              <w:t>26</w:t>
            </w:r>
          </w:p>
        </w:tc>
        <w:tc>
          <w:tcPr>
            <w:tcW w:w="993" w:type="dxa"/>
            <w:tcBorders>
              <w:top w:val="single" w:sz="4" w:space="0" w:color="auto"/>
              <w:left w:val="single" w:sz="4" w:space="0" w:color="auto"/>
              <w:right w:val="single" w:sz="4" w:space="0" w:color="auto"/>
            </w:tcBorders>
            <w:vAlign w:val="center"/>
          </w:tcPr>
          <w:p w14:paraId="0BD90193" w14:textId="77777777" w:rsidR="00571EF1" w:rsidRPr="00C663FE" w:rsidRDefault="00571EF1" w:rsidP="00C663FE">
            <w:pPr>
              <w:jc w:val="center"/>
              <w:rPr>
                <w:rFonts w:cs="Arial"/>
                <w:sz w:val="20"/>
                <w:szCs w:val="20"/>
              </w:rPr>
            </w:pPr>
            <w:r w:rsidRPr="00C663FE">
              <w:rPr>
                <w:rFonts w:cs="Arial"/>
                <w:sz w:val="20"/>
                <w:szCs w:val="20"/>
              </w:rPr>
              <w:t>49,1%</w:t>
            </w:r>
          </w:p>
        </w:tc>
        <w:tc>
          <w:tcPr>
            <w:tcW w:w="846" w:type="dxa"/>
            <w:tcBorders>
              <w:top w:val="single" w:sz="4" w:space="0" w:color="auto"/>
              <w:left w:val="single" w:sz="4" w:space="0" w:color="auto"/>
              <w:right w:val="single" w:sz="4" w:space="0" w:color="auto"/>
            </w:tcBorders>
            <w:vAlign w:val="center"/>
          </w:tcPr>
          <w:p w14:paraId="1F1E0F57" w14:textId="77777777" w:rsidR="00571EF1" w:rsidRPr="00C663FE" w:rsidRDefault="00571EF1" w:rsidP="00C663FE">
            <w:pPr>
              <w:jc w:val="center"/>
              <w:rPr>
                <w:rFonts w:cs="Arial"/>
                <w:sz w:val="20"/>
                <w:szCs w:val="20"/>
              </w:rPr>
            </w:pPr>
            <w:r w:rsidRPr="00C663FE">
              <w:rPr>
                <w:rFonts w:cs="Arial"/>
                <w:sz w:val="20"/>
                <w:szCs w:val="20"/>
              </w:rPr>
              <w:t>27</w:t>
            </w:r>
          </w:p>
        </w:tc>
        <w:tc>
          <w:tcPr>
            <w:tcW w:w="991" w:type="dxa"/>
            <w:tcBorders>
              <w:top w:val="single" w:sz="4" w:space="0" w:color="auto"/>
              <w:left w:val="single" w:sz="4" w:space="0" w:color="auto"/>
            </w:tcBorders>
            <w:vAlign w:val="center"/>
          </w:tcPr>
          <w:p w14:paraId="5F3F3327" w14:textId="77777777" w:rsidR="00571EF1" w:rsidRPr="00C663FE" w:rsidRDefault="00571EF1" w:rsidP="00C663FE">
            <w:pPr>
              <w:jc w:val="center"/>
              <w:rPr>
                <w:rFonts w:cs="Arial"/>
                <w:sz w:val="20"/>
                <w:szCs w:val="20"/>
              </w:rPr>
            </w:pPr>
            <w:r w:rsidRPr="00C663FE">
              <w:rPr>
                <w:rFonts w:cs="Arial"/>
                <w:sz w:val="20"/>
                <w:szCs w:val="20"/>
              </w:rPr>
              <w:t>50,9%</w:t>
            </w:r>
          </w:p>
        </w:tc>
      </w:tr>
      <w:tr w:rsidR="00571EF1" w:rsidRPr="00C663FE" w14:paraId="16F84BFB" w14:textId="77777777" w:rsidTr="00571EF1">
        <w:trPr>
          <w:trHeight w:val="454"/>
        </w:trPr>
        <w:tc>
          <w:tcPr>
            <w:tcW w:w="5382" w:type="dxa"/>
            <w:vAlign w:val="center"/>
          </w:tcPr>
          <w:p w14:paraId="36E2C3E1" w14:textId="77777777" w:rsidR="00571EF1" w:rsidRPr="00C663FE" w:rsidRDefault="00571EF1" w:rsidP="00C663FE">
            <w:pPr>
              <w:jc w:val="both"/>
              <w:rPr>
                <w:rFonts w:cs="Arial"/>
                <w:sz w:val="20"/>
                <w:szCs w:val="20"/>
              </w:rPr>
            </w:pPr>
            <w:r w:rsidRPr="00C663FE">
              <w:rPr>
                <w:rFonts w:cs="Arial"/>
                <w:sz w:val="20"/>
                <w:szCs w:val="20"/>
              </w:rPr>
              <w:t>Conhece sobre maneiras de prevenir a perda auditiva causada pelo ruído no trabalho</w:t>
            </w:r>
          </w:p>
        </w:tc>
        <w:tc>
          <w:tcPr>
            <w:tcW w:w="855" w:type="dxa"/>
            <w:tcBorders>
              <w:right w:val="single" w:sz="4" w:space="0" w:color="auto"/>
            </w:tcBorders>
            <w:vAlign w:val="center"/>
          </w:tcPr>
          <w:p w14:paraId="34816C53" w14:textId="77777777" w:rsidR="00571EF1" w:rsidRPr="00C663FE" w:rsidRDefault="00571EF1" w:rsidP="00C663FE">
            <w:pPr>
              <w:jc w:val="center"/>
              <w:rPr>
                <w:rFonts w:cs="Arial"/>
                <w:sz w:val="20"/>
                <w:szCs w:val="20"/>
              </w:rPr>
            </w:pPr>
            <w:r w:rsidRPr="00C663FE">
              <w:rPr>
                <w:rFonts w:cs="Arial"/>
                <w:sz w:val="20"/>
                <w:szCs w:val="20"/>
              </w:rPr>
              <w:t>18</w:t>
            </w:r>
          </w:p>
        </w:tc>
        <w:tc>
          <w:tcPr>
            <w:tcW w:w="993" w:type="dxa"/>
            <w:tcBorders>
              <w:left w:val="single" w:sz="4" w:space="0" w:color="auto"/>
              <w:right w:val="single" w:sz="4" w:space="0" w:color="auto"/>
            </w:tcBorders>
            <w:vAlign w:val="center"/>
          </w:tcPr>
          <w:p w14:paraId="642580F8" w14:textId="77777777" w:rsidR="00571EF1" w:rsidRPr="00C663FE" w:rsidRDefault="00571EF1" w:rsidP="00C663FE">
            <w:pPr>
              <w:jc w:val="center"/>
              <w:rPr>
                <w:rFonts w:cs="Arial"/>
                <w:sz w:val="20"/>
                <w:szCs w:val="20"/>
              </w:rPr>
            </w:pPr>
            <w:r w:rsidRPr="00C663FE">
              <w:rPr>
                <w:rFonts w:cs="Arial"/>
                <w:sz w:val="20"/>
                <w:szCs w:val="20"/>
              </w:rPr>
              <w:t>34,0%</w:t>
            </w:r>
          </w:p>
        </w:tc>
        <w:tc>
          <w:tcPr>
            <w:tcW w:w="846" w:type="dxa"/>
            <w:tcBorders>
              <w:left w:val="single" w:sz="4" w:space="0" w:color="auto"/>
              <w:right w:val="single" w:sz="4" w:space="0" w:color="auto"/>
            </w:tcBorders>
            <w:vAlign w:val="center"/>
          </w:tcPr>
          <w:p w14:paraId="0DD19B9D" w14:textId="77777777" w:rsidR="00571EF1" w:rsidRPr="00C663FE" w:rsidRDefault="00571EF1" w:rsidP="00C663FE">
            <w:pPr>
              <w:jc w:val="center"/>
              <w:rPr>
                <w:rFonts w:cs="Arial"/>
                <w:sz w:val="20"/>
                <w:szCs w:val="20"/>
              </w:rPr>
            </w:pPr>
            <w:r w:rsidRPr="00C663FE">
              <w:rPr>
                <w:rFonts w:cs="Arial"/>
                <w:sz w:val="20"/>
                <w:szCs w:val="20"/>
              </w:rPr>
              <w:t>35</w:t>
            </w:r>
          </w:p>
        </w:tc>
        <w:tc>
          <w:tcPr>
            <w:tcW w:w="991" w:type="dxa"/>
            <w:tcBorders>
              <w:left w:val="single" w:sz="4" w:space="0" w:color="auto"/>
            </w:tcBorders>
            <w:vAlign w:val="center"/>
          </w:tcPr>
          <w:p w14:paraId="3D4B90A1" w14:textId="77777777" w:rsidR="00571EF1" w:rsidRPr="00C663FE" w:rsidRDefault="00571EF1" w:rsidP="00C663FE">
            <w:pPr>
              <w:jc w:val="center"/>
              <w:rPr>
                <w:rFonts w:cs="Arial"/>
                <w:sz w:val="20"/>
                <w:szCs w:val="20"/>
              </w:rPr>
            </w:pPr>
            <w:r w:rsidRPr="00C663FE">
              <w:rPr>
                <w:rFonts w:cs="Arial"/>
                <w:sz w:val="20"/>
                <w:szCs w:val="20"/>
              </w:rPr>
              <w:t>66,0%</w:t>
            </w:r>
          </w:p>
        </w:tc>
      </w:tr>
      <w:tr w:rsidR="00571EF1" w:rsidRPr="00C663FE" w14:paraId="47E30DD9" w14:textId="77777777" w:rsidTr="00571EF1">
        <w:trPr>
          <w:trHeight w:val="454"/>
        </w:trPr>
        <w:tc>
          <w:tcPr>
            <w:tcW w:w="5382" w:type="dxa"/>
            <w:vAlign w:val="center"/>
          </w:tcPr>
          <w:p w14:paraId="4E878757" w14:textId="77777777" w:rsidR="00571EF1" w:rsidRPr="00C663FE" w:rsidRDefault="00571EF1" w:rsidP="00C663FE">
            <w:pPr>
              <w:jc w:val="both"/>
              <w:rPr>
                <w:rFonts w:cs="Arial"/>
                <w:sz w:val="20"/>
                <w:szCs w:val="20"/>
              </w:rPr>
            </w:pPr>
            <w:r w:rsidRPr="00C663FE">
              <w:rPr>
                <w:rFonts w:cs="Arial"/>
                <w:sz w:val="20"/>
                <w:szCs w:val="20"/>
              </w:rPr>
              <w:t>Usa protetores auriculares</w:t>
            </w:r>
          </w:p>
        </w:tc>
        <w:tc>
          <w:tcPr>
            <w:tcW w:w="855" w:type="dxa"/>
            <w:tcBorders>
              <w:right w:val="single" w:sz="4" w:space="0" w:color="auto"/>
            </w:tcBorders>
            <w:vAlign w:val="center"/>
          </w:tcPr>
          <w:p w14:paraId="4060066C" w14:textId="77777777" w:rsidR="00571EF1" w:rsidRPr="00C663FE" w:rsidRDefault="00571EF1" w:rsidP="00C663FE">
            <w:pPr>
              <w:jc w:val="center"/>
              <w:rPr>
                <w:rFonts w:cs="Arial"/>
                <w:sz w:val="20"/>
                <w:szCs w:val="20"/>
              </w:rPr>
            </w:pPr>
            <w:r w:rsidRPr="00C663FE">
              <w:rPr>
                <w:rFonts w:cs="Arial"/>
                <w:sz w:val="20"/>
                <w:szCs w:val="20"/>
              </w:rPr>
              <w:t>1</w:t>
            </w:r>
          </w:p>
        </w:tc>
        <w:tc>
          <w:tcPr>
            <w:tcW w:w="993" w:type="dxa"/>
            <w:tcBorders>
              <w:left w:val="single" w:sz="4" w:space="0" w:color="auto"/>
              <w:right w:val="single" w:sz="4" w:space="0" w:color="auto"/>
            </w:tcBorders>
            <w:vAlign w:val="center"/>
          </w:tcPr>
          <w:p w14:paraId="3EE333B4" w14:textId="77777777" w:rsidR="00571EF1" w:rsidRPr="00C663FE" w:rsidRDefault="00571EF1" w:rsidP="00C663FE">
            <w:pPr>
              <w:jc w:val="center"/>
              <w:rPr>
                <w:rFonts w:cs="Arial"/>
                <w:sz w:val="20"/>
                <w:szCs w:val="20"/>
              </w:rPr>
            </w:pPr>
            <w:r w:rsidRPr="00C663FE">
              <w:rPr>
                <w:rFonts w:cs="Arial"/>
                <w:sz w:val="20"/>
                <w:szCs w:val="20"/>
              </w:rPr>
              <w:t>1,9%</w:t>
            </w:r>
          </w:p>
        </w:tc>
        <w:tc>
          <w:tcPr>
            <w:tcW w:w="846" w:type="dxa"/>
            <w:tcBorders>
              <w:left w:val="single" w:sz="4" w:space="0" w:color="auto"/>
              <w:right w:val="single" w:sz="4" w:space="0" w:color="auto"/>
            </w:tcBorders>
            <w:vAlign w:val="center"/>
          </w:tcPr>
          <w:p w14:paraId="2D434B65" w14:textId="77777777" w:rsidR="00571EF1" w:rsidRPr="00C663FE" w:rsidRDefault="00571EF1" w:rsidP="00C663FE">
            <w:pPr>
              <w:jc w:val="center"/>
              <w:rPr>
                <w:rFonts w:cs="Arial"/>
                <w:sz w:val="20"/>
                <w:szCs w:val="20"/>
              </w:rPr>
            </w:pPr>
            <w:r w:rsidRPr="00C663FE">
              <w:rPr>
                <w:rFonts w:cs="Arial"/>
                <w:sz w:val="20"/>
                <w:szCs w:val="20"/>
              </w:rPr>
              <w:t>52</w:t>
            </w:r>
          </w:p>
        </w:tc>
        <w:tc>
          <w:tcPr>
            <w:tcW w:w="991" w:type="dxa"/>
            <w:tcBorders>
              <w:left w:val="single" w:sz="4" w:space="0" w:color="auto"/>
            </w:tcBorders>
            <w:vAlign w:val="center"/>
          </w:tcPr>
          <w:p w14:paraId="09B034B7" w14:textId="77777777" w:rsidR="00571EF1" w:rsidRPr="00C663FE" w:rsidRDefault="00571EF1" w:rsidP="00C663FE">
            <w:pPr>
              <w:jc w:val="center"/>
              <w:rPr>
                <w:rFonts w:cs="Arial"/>
                <w:sz w:val="20"/>
                <w:szCs w:val="20"/>
              </w:rPr>
            </w:pPr>
            <w:r w:rsidRPr="00C663FE">
              <w:rPr>
                <w:rFonts w:cs="Arial"/>
                <w:sz w:val="20"/>
                <w:szCs w:val="20"/>
              </w:rPr>
              <w:t>98,1%</w:t>
            </w:r>
          </w:p>
        </w:tc>
      </w:tr>
      <w:tr w:rsidR="00571EF1" w:rsidRPr="00C663FE" w14:paraId="56C449A8" w14:textId="77777777" w:rsidTr="00571EF1">
        <w:trPr>
          <w:trHeight w:val="454"/>
        </w:trPr>
        <w:tc>
          <w:tcPr>
            <w:tcW w:w="5382" w:type="dxa"/>
            <w:vAlign w:val="center"/>
          </w:tcPr>
          <w:p w14:paraId="6C970E9A" w14:textId="77777777" w:rsidR="00571EF1" w:rsidRPr="00C663FE" w:rsidRDefault="00571EF1" w:rsidP="00C663FE">
            <w:pPr>
              <w:jc w:val="both"/>
              <w:rPr>
                <w:rFonts w:cs="Arial"/>
                <w:sz w:val="20"/>
                <w:szCs w:val="20"/>
              </w:rPr>
            </w:pPr>
            <w:r w:rsidRPr="00C663FE">
              <w:rPr>
                <w:rFonts w:cs="Arial"/>
                <w:sz w:val="20"/>
                <w:szCs w:val="20"/>
              </w:rPr>
              <w:t>Existe ruído no local de trabalho</w:t>
            </w:r>
          </w:p>
        </w:tc>
        <w:tc>
          <w:tcPr>
            <w:tcW w:w="855" w:type="dxa"/>
            <w:tcBorders>
              <w:right w:val="single" w:sz="4" w:space="0" w:color="auto"/>
            </w:tcBorders>
            <w:vAlign w:val="center"/>
          </w:tcPr>
          <w:p w14:paraId="7A1822CD" w14:textId="77777777" w:rsidR="00571EF1" w:rsidRPr="00C663FE" w:rsidRDefault="00571EF1" w:rsidP="00C663FE">
            <w:pPr>
              <w:jc w:val="center"/>
              <w:rPr>
                <w:rFonts w:cs="Arial"/>
                <w:sz w:val="20"/>
                <w:szCs w:val="20"/>
              </w:rPr>
            </w:pPr>
            <w:r w:rsidRPr="00C663FE">
              <w:rPr>
                <w:rFonts w:cs="Arial"/>
                <w:sz w:val="20"/>
                <w:szCs w:val="20"/>
              </w:rPr>
              <w:t>52</w:t>
            </w:r>
          </w:p>
        </w:tc>
        <w:tc>
          <w:tcPr>
            <w:tcW w:w="993" w:type="dxa"/>
            <w:tcBorders>
              <w:left w:val="single" w:sz="4" w:space="0" w:color="auto"/>
              <w:right w:val="single" w:sz="4" w:space="0" w:color="auto"/>
            </w:tcBorders>
            <w:vAlign w:val="center"/>
          </w:tcPr>
          <w:p w14:paraId="0AFC123B" w14:textId="77777777" w:rsidR="00571EF1" w:rsidRPr="00C663FE" w:rsidRDefault="00571EF1" w:rsidP="00C663FE">
            <w:pPr>
              <w:jc w:val="center"/>
              <w:rPr>
                <w:rFonts w:cs="Arial"/>
                <w:sz w:val="20"/>
                <w:szCs w:val="20"/>
              </w:rPr>
            </w:pPr>
            <w:r w:rsidRPr="00C663FE">
              <w:rPr>
                <w:rFonts w:cs="Arial"/>
                <w:sz w:val="20"/>
                <w:szCs w:val="20"/>
              </w:rPr>
              <w:t>98,1%</w:t>
            </w:r>
          </w:p>
        </w:tc>
        <w:tc>
          <w:tcPr>
            <w:tcW w:w="846" w:type="dxa"/>
            <w:tcBorders>
              <w:left w:val="single" w:sz="4" w:space="0" w:color="auto"/>
              <w:right w:val="single" w:sz="4" w:space="0" w:color="auto"/>
            </w:tcBorders>
            <w:vAlign w:val="center"/>
          </w:tcPr>
          <w:p w14:paraId="03540960" w14:textId="77777777" w:rsidR="00571EF1" w:rsidRPr="00C663FE" w:rsidRDefault="00571EF1" w:rsidP="00C663FE">
            <w:pPr>
              <w:jc w:val="center"/>
              <w:rPr>
                <w:rFonts w:cs="Arial"/>
                <w:sz w:val="20"/>
                <w:szCs w:val="20"/>
              </w:rPr>
            </w:pPr>
            <w:r w:rsidRPr="00C663FE">
              <w:rPr>
                <w:rFonts w:cs="Arial"/>
                <w:sz w:val="20"/>
                <w:szCs w:val="20"/>
              </w:rPr>
              <w:t>1</w:t>
            </w:r>
          </w:p>
        </w:tc>
        <w:tc>
          <w:tcPr>
            <w:tcW w:w="991" w:type="dxa"/>
            <w:tcBorders>
              <w:left w:val="single" w:sz="4" w:space="0" w:color="auto"/>
            </w:tcBorders>
            <w:vAlign w:val="center"/>
          </w:tcPr>
          <w:p w14:paraId="49F8543B" w14:textId="77777777" w:rsidR="00571EF1" w:rsidRPr="00C663FE" w:rsidRDefault="00571EF1" w:rsidP="00C663FE">
            <w:pPr>
              <w:jc w:val="center"/>
              <w:rPr>
                <w:rFonts w:cs="Arial"/>
                <w:sz w:val="20"/>
                <w:szCs w:val="20"/>
              </w:rPr>
            </w:pPr>
            <w:r w:rsidRPr="00C663FE">
              <w:rPr>
                <w:rFonts w:cs="Arial"/>
                <w:sz w:val="20"/>
                <w:szCs w:val="20"/>
              </w:rPr>
              <w:t>1,9%</w:t>
            </w:r>
          </w:p>
        </w:tc>
      </w:tr>
      <w:tr w:rsidR="00571EF1" w:rsidRPr="00C663FE" w14:paraId="1E518260" w14:textId="77777777" w:rsidTr="00571EF1">
        <w:trPr>
          <w:trHeight w:val="454"/>
        </w:trPr>
        <w:tc>
          <w:tcPr>
            <w:tcW w:w="5382" w:type="dxa"/>
            <w:vAlign w:val="center"/>
          </w:tcPr>
          <w:p w14:paraId="434A83EE" w14:textId="77777777" w:rsidR="00571EF1" w:rsidRPr="00C663FE" w:rsidRDefault="00571EF1" w:rsidP="00C663FE">
            <w:pPr>
              <w:jc w:val="both"/>
              <w:rPr>
                <w:rFonts w:cs="Arial"/>
                <w:sz w:val="20"/>
                <w:szCs w:val="20"/>
              </w:rPr>
            </w:pPr>
            <w:r w:rsidRPr="00C663FE">
              <w:rPr>
                <w:rFonts w:cs="Arial"/>
                <w:sz w:val="20"/>
                <w:szCs w:val="20"/>
              </w:rPr>
              <w:t>Verifica no catálogo o ruído emitido pelos instrumentos odontológicos</w:t>
            </w:r>
          </w:p>
        </w:tc>
        <w:tc>
          <w:tcPr>
            <w:tcW w:w="855" w:type="dxa"/>
            <w:tcBorders>
              <w:right w:val="single" w:sz="4" w:space="0" w:color="auto"/>
            </w:tcBorders>
            <w:vAlign w:val="center"/>
          </w:tcPr>
          <w:p w14:paraId="1CB40965" w14:textId="77777777" w:rsidR="00571EF1" w:rsidRPr="00C663FE" w:rsidRDefault="00571EF1" w:rsidP="00C663FE">
            <w:pPr>
              <w:jc w:val="center"/>
              <w:rPr>
                <w:rFonts w:cs="Arial"/>
                <w:sz w:val="20"/>
                <w:szCs w:val="20"/>
              </w:rPr>
            </w:pPr>
            <w:r w:rsidRPr="00C663FE">
              <w:rPr>
                <w:rFonts w:cs="Arial"/>
                <w:sz w:val="20"/>
                <w:szCs w:val="20"/>
              </w:rPr>
              <w:t>11</w:t>
            </w:r>
          </w:p>
        </w:tc>
        <w:tc>
          <w:tcPr>
            <w:tcW w:w="993" w:type="dxa"/>
            <w:tcBorders>
              <w:left w:val="single" w:sz="4" w:space="0" w:color="auto"/>
              <w:right w:val="single" w:sz="4" w:space="0" w:color="auto"/>
            </w:tcBorders>
            <w:vAlign w:val="center"/>
          </w:tcPr>
          <w:p w14:paraId="41D9298E" w14:textId="77777777" w:rsidR="00571EF1" w:rsidRPr="00C663FE" w:rsidRDefault="00571EF1" w:rsidP="00C663FE">
            <w:pPr>
              <w:jc w:val="center"/>
              <w:rPr>
                <w:rFonts w:cs="Arial"/>
                <w:sz w:val="20"/>
                <w:szCs w:val="20"/>
              </w:rPr>
            </w:pPr>
            <w:r w:rsidRPr="00C663FE">
              <w:rPr>
                <w:rFonts w:cs="Arial"/>
                <w:sz w:val="20"/>
                <w:szCs w:val="20"/>
              </w:rPr>
              <w:t>20,8%</w:t>
            </w:r>
          </w:p>
        </w:tc>
        <w:tc>
          <w:tcPr>
            <w:tcW w:w="846" w:type="dxa"/>
            <w:tcBorders>
              <w:left w:val="single" w:sz="4" w:space="0" w:color="auto"/>
              <w:right w:val="single" w:sz="4" w:space="0" w:color="auto"/>
            </w:tcBorders>
            <w:vAlign w:val="center"/>
          </w:tcPr>
          <w:p w14:paraId="431BF976" w14:textId="77777777" w:rsidR="00571EF1" w:rsidRPr="00C663FE" w:rsidRDefault="00571EF1" w:rsidP="00C663FE">
            <w:pPr>
              <w:jc w:val="center"/>
              <w:rPr>
                <w:rFonts w:cs="Arial"/>
                <w:sz w:val="20"/>
                <w:szCs w:val="20"/>
              </w:rPr>
            </w:pPr>
            <w:r w:rsidRPr="00C663FE">
              <w:rPr>
                <w:rFonts w:cs="Arial"/>
                <w:sz w:val="20"/>
                <w:szCs w:val="20"/>
              </w:rPr>
              <w:t>42</w:t>
            </w:r>
          </w:p>
        </w:tc>
        <w:tc>
          <w:tcPr>
            <w:tcW w:w="991" w:type="dxa"/>
            <w:tcBorders>
              <w:left w:val="single" w:sz="4" w:space="0" w:color="auto"/>
            </w:tcBorders>
            <w:vAlign w:val="center"/>
          </w:tcPr>
          <w:p w14:paraId="233E0BA5" w14:textId="77777777" w:rsidR="00571EF1" w:rsidRPr="00C663FE" w:rsidRDefault="00571EF1" w:rsidP="00C663FE">
            <w:pPr>
              <w:jc w:val="center"/>
              <w:rPr>
                <w:rFonts w:cs="Arial"/>
                <w:sz w:val="20"/>
                <w:szCs w:val="20"/>
              </w:rPr>
            </w:pPr>
            <w:r w:rsidRPr="00C663FE">
              <w:rPr>
                <w:rFonts w:cs="Arial"/>
                <w:sz w:val="20"/>
                <w:szCs w:val="20"/>
              </w:rPr>
              <w:t>79,2%</w:t>
            </w:r>
          </w:p>
        </w:tc>
      </w:tr>
      <w:tr w:rsidR="00571EF1" w:rsidRPr="00C663FE" w14:paraId="2E7AE5D8" w14:textId="77777777" w:rsidTr="00571EF1">
        <w:trPr>
          <w:trHeight w:val="454"/>
        </w:trPr>
        <w:tc>
          <w:tcPr>
            <w:tcW w:w="5382" w:type="dxa"/>
            <w:vAlign w:val="center"/>
          </w:tcPr>
          <w:p w14:paraId="380350A7" w14:textId="77777777" w:rsidR="00571EF1" w:rsidRPr="00C663FE" w:rsidRDefault="00571EF1" w:rsidP="00C663FE">
            <w:pPr>
              <w:jc w:val="both"/>
              <w:rPr>
                <w:rFonts w:cs="Arial"/>
                <w:sz w:val="20"/>
                <w:szCs w:val="20"/>
              </w:rPr>
            </w:pPr>
            <w:r w:rsidRPr="00C663FE">
              <w:rPr>
                <w:rFonts w:cs="Arial"/>
                <w:sz w:val="20"/>
                <w:szCs w:val="20"/>
              </w:rPr>
              <w:t>Alguém já percebeu que fala alto</w:t>
            </w:r>
          </w:p>
        </w:tc>
        <w:tc>
          <w:tcPr>
            <w:tcW w:w="855" w:type="dxa"/>
            <w:tcBorders>
              <w:right w:val="single" w:sz="4" w:space="0" w:color="auto"/>
            </w:tcBorders>
            <w:vAlign w:val="center"/>
          </w:tcPr>
          <w:p w14:paraId="7239DDD9" w14:textId="77777777" w:rsidR="00571EF1" w:rsidRPr="00C663FE" w:rsidRDefault="00571EF1" w:rsidP="00C663FE">
            <w:pPr>
              <w:jc w:val="center"/>
              <w:rPr>
                <w:rFonts w:cs="Arial"/>
                <w:sz w:val="20"/>
                <w:szCs w:val="20"/>
              </w:rPr>
            </w:pPr>
            <w:r w:rsidRPr="00C663FE">
              <w:rPr>
                <w:rFonts w:cs="Arial"/>
                <w:sz w:val="20"/>
                <w:szCs w:val="20"/>
              </w:rPr>
              <w:t>23</w:t>
            </w:r>
          </w:p>
        </w:tc>
        <w:tc>
          <w:tcPr>
            <w:tcW w:w="993" w:type="dxa"/>
            <w:tcBorders>
              <w:left w:val="single" w:sz="4" w:space="0" w:color="auto"/>
              <w:right w:val="single" w:sz="4" w:space="0" w:color="auto"/>
            </w:tcBorders>
            <w:vAlign w:val="center"/>
          </w:tcPr>
          <w:p w14:paraId="3100BD1A" w14:textId="77777777" w:rsidR="00571EF1" w:rsidRPr="00C663FE" w:rsidRDefault="00571EF1" w:rsidP="00C663FE">
            <w:pPr>
              <w:jc w:val="center"/>
              <w:rPr>
                <w:rFonts w:cs="Arial"/>
                <w:sz w:val="20"/>
                <w:szCs w:val="20"/>
              </w:rPr>
            </w:pPr>
            <w:r w:rsidRPr="00C663FE">
              <w:rPr>
                <w:rFonts w:cs="Arial"/>
                <w:sz w:val="20"/>
                <w:szCs w:val="20"/>
              </w:rPr>
              <w:t>43,4%</w:t>
            </w:r>
          </w:p>
        </w:tc>
        <w:tc>
          <w:tcPr>
            <w:tcW w:w="846" w:type="dxa"/>
            <w:tcBorders>
              <w:left w:val="single" w:sz="4" w:space="0" w:color="auto"/>
              <w:right w:val="single" w:sz="4" w:space="0" w:color="auto"/>
            </w:tcBorders>
            <w:vAlign w:val="center"/>
          </w:tcPr>
          <w:p w14:paraId="04635E3F" w14:textId="77777777" w:rsidR="00571EF1" w:rsidRPr="00C663FE" w:rsidRDefault="00571EF1" w:rsidP="00C663FE">
            <w:pPr>
              <w:jc w:val="center"/>
              <w:rPr>
                <w:rFonts w:cs="Arial"/>
                <w:sz w:val="20"/>
                <w:szCs w:val="20"/>
              </w:rPr>
            </w:pPr>
            <w:r w:rsidRPr="00C663FE">
              <w:rPr>
                <w:rFonts w:cs="Arial"/>
                <w:sz w:val="20"/>
                <w:szCs w:val="20"/>
              </w:rPr>
              <w:t>30</w:t>
            </w:r>
          </w:p>
        </w:tc>
        <w:tc>
          <w:tcPr>
            <w:tcW w:w="991" w:type="dxa"/>
            <w:tcBorders>
              <w:left w:val="single" w:sz="4" w:space="0" w:color="auto"/>
            </w:tcBorders>
            <w:vAlign w:val="center"/>
          </w:tcPr>
          <w:p w14:paraId="73235B85" w14:textId="77777777" w:rsidR="00571EF1" w:rsidRPr="00C663FE" w:rsidRDefault="00571EF1" w:rsidP="00C663FE">
            <w:pPr>
              <w:jc w:val="center"/>
              <w:rPr>
                <w:rFonts w:cs="Arial"/>
                <w:sz w:val="20"/>
                <w:szCs w:val="20"/>
              </w:rPr>
            </w:pPr>
            <w:r w:rsidRPr="00C663FE">
              <w:rPr>
                <w:rFonts w:cs="Arial"/>
                <w:sz w:val="20"/>
                <w:szCs w:val="20"/>
              </w:rPr>
              <w:t>56,6%</w:t>
            </w:r>
          </w:p>
        </w:tc>
      </w:tr>
      <w:tr w:rsidR="00571EF1" w:rsidRPr="00C663FE" w14:paraId="30B3EC55" w14:textId="77777777" w:rsidTr="00571EF1">
        <w:trPr>
          <w:trHeight w:val="454"/>
        </w:trPr>
        <w:tc>
          <w:tcPr>
            <w:tcW w:w="5382" w:type="dxa"/>
            <w:tcBorders>
              <w:bottom w:val="single" w:sz="4" w:space="0" w:color="auto"/>
            </w:tcBorders>
            <w:vAlign w:val="center"/>
          </w:tcPr>
          <w:p w14:paraId="3BD051EE" w14:textId="77777777" w:rsidR="00571EF1" w:rsidRPr="00C663FE" w:rsidRDefault="00571EF1" w:rsidP="00C663FE">
            <w:pPr>
              <w:jc w:val="both"/>
              <w:rPr>
                <w:rFonts w:cs="Arial"/>
                <w:sz w:val="20"/>
                <w:szCs w:val="20"/>
              </w:rPr>
            </w:pPr>
            <w:r w:rsidRPr="00C663FE">
              <w:rPr>
                <w:rFonts w:cs="Arial"/>
                <w:sz w:val="20"/>
                <w:szCs w:val="20"/>
              </w:rPr>
              <w:t>Faz uso de haste flexível na orelha</w:t>
            </w:r>
          </w:p>
        </w:tc>
        <w:tc>
          <w:tcPr>
            <w:tcW w:w="855" w:type="dxa"/>
            <w:tcBorders>
              <w:bottom w:val="single" w:sz="4" w:space="0" w:color="auto"/>
              <w:right w:val="single" w:sz="4" w:space="0" w:color="auto"/>
            </w:tcBorders>
            <w:vAlign w:val="center"/>
          </w:tcPr>
          <w:p w14:paraId="41E3F5B9" w14:textId="77777777" w:rsidR="00571EF1" w:rsidRPr="00C663FE" w:rsidRDefault="00571EF1" w:rsidP="00C663FE">
            <w:pPr>
              <w:jc w:val="center"/>
              <w:rPr>
                <w:rFonts w:cs="Arial"/>
                <w:sz w:val="20"/>
                <w:szCs w:val="20"/>
              </w:rPr>
            </w:pPr>
            <w:r w:rsidRPr="00C663FE">
              <w:rPr>
                <w:rFonts w:cs="Arial"/>
                <w:sz w:val="20"/>
                <w:szCs w:val="20"/>
              </w:rPr>
              <w:t>40</w:t>
            </w:r>
          </w:p>
        </w:tc>
        <w:tc>
          <w:tcPr>
            <w:tcW w:w="993" w:type="dxa"/>
            <w:tcBorders>
              <w:left w:val="single" w:sz="4" w:space="0" w:color="auto"/>
              <w:bottom w:val="single" w:sz="4" w:space="0" w:color="auto"/>
              <w:right w:val="single" w:sz="4" w:space="0" w:color="auto"/>
            </w:tcBorders>
            <w:vAlign w:val="center"/>
          </w:tcPr>
          <w:p w14:paraId="61568103" w14:textId="77777777" w:rsidR="00571EF1" w:rsidRPr="00C663FE" w:rsidRDefault="00571EF1" w:rsidP="00C663FE">
            <w:pPr>
              <w:jc w:val="center"/>
              <w:rPr>
                <w:rFonts w:cs="Arial"/>
                <w:sz w:val="20"/>
                <w:szCs w:val="20"/>
              </w:rPr>
            </w:pPr>
            <w:r w:rsidRPr="00C663FE">
              <w:rPr>
                <w:rFonts w:cs="Arial"/>
                <w:sz w:val="20"/>
                <w:szCs w:val="20"/>
              </w:rPr>
              <w:t>75,5%</w:t>
            </w:r>
          </w:p>
        </w:tc>
        <w:tc>
          <w:tcPr>
            <w:tcW w:w="846" w:type="dxa"/>
            <w:tcBorders>
              <w:left w:val="single" w:sz="4" w:space="0" w:color="auto"/>
              <w:bottom w:val="single" w:sz="4" w:space="0" w:color="auto"/>
              <w:right w:val="single" w:sz="4" w:space="0" w:color="auto"/>
            </w:tcBorders>
            <w:vAlign w:val="center"/>
          </w:tcPr>
          <w:p w14:paraId="4EA042E1" w14:textId="77777777" w:rsidR="00571EF1" w:rsidRPr="00C663FE" w:rsidRDefault="00571EF1" w:rsidP="00C663FE">
            <w:pPr>
              <w:jc w:val="center"/>
              <w:rPr>
                <w:rFonts w:cs="Arial"/>
                <w:sz w:val="20"/>
                <w:szCs w:val="20"/>
              </w:rPr>
            </w:pPr>
            <w:r w:rsidRPr="00C663FE">
              <w:rPr>
                <w:rFonts w:cs="Arial"/>
                <w:sz w:val="20"/>
                <w:szCs w:val="20"/>
              </w:rPr>
              <w:t>13</w:t>
            </w:r>
          </w:p>
        </w:tc>
        <w:tc>
          <w:tcPr>
            <w:tcW w:w="991" w:type="dxa"/>
            <w:tcBorders>
              <w:left w:val="single" w:sz="4" w:space="0" w:color="auto"/>
              <w:bottom w:val="single" w:sz="4" w:space="0" w:color="auto"/>
            </w:tcBorders>
            <w:vAlign w:val="center"/>
          </w:tcPr>
          <w:p w14:paraId="75329610" w14:textId="77777777" w:rsidR="00571EF1" w:rsidRPr="00C663FE" w:rsidRDefault="00571EF1" w:rsidP="00C663FE">
            <w:pPr>
              <w:jc w:val="center"/>
              <w:rPr>
                <w:rFonts w:cs="Arial"/>
                <w:sz w:val="20"/>
                <w:szCs w:val="20"/>
              </w:rPr>
            </w:pPr>
            <w:r w:rsidRPr="00C663FE">
              <w:rPr>
                <w:rFonts w:cs="Arial"/>
                <w:sz w:val="20"/>
                <w:szCs w:val="20"/>
              </w:rPr>
              <w:t>24,5%</w:t>
            </w:r>
          </w:p>
        </w:tc>
      </w:tr>
    </w:tbl>
    <w:p w14:paraId="017E50EC" w14:textId="77777777" w:rsidR="00571EF1" w:rsidRPr="00C663FE" w:rsidRDefault="00571EF1" w:rsidP="00C663FE">
      <w:pPr>
        <w:rPr>
          <w:rFonts w:cs="Arial"/>
          <w:sz w:val="12"/>
          <w:szCs w:val="20"/>
        </w:rPr>
      </w:pPr>
    </w:p>
    <w:p w14:paraId="65F3319E"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3DC369F8" w14:textId="0226EB07" w:rsidR="00571EF1" w:rsidRPr="00C663FE" w:rsidRDefault="00571EF1" w:rsidP="00C663FE">
      <w:pPr>
        <w:spacing w:before="240" w:line="360" w:lineRule="auto"/>
        <w:ind w:firstLine="851"/>
        <w:jc w:val="both"/>
        <w:rPr>
          <w:rFonts w:cs="Arial"/>
          <w:sz w:val="20"/>
          <w:szCs w:val="20"/>
        </w:rPr>
      </w:pPr>
      <w:r w:rsidRPr="00C663FE">
        <w:rPr>
          <w:rFonts w:cs="Arial"/>
          <w:szCs w:val="24"/>
        </w:rPr>
        <w:t>Da amostra, 26 (49,1%) conheciam os efeitos nocivos do ruído na saúde e 24</w:t>
      </w:r>
      <w:r w:rsidR="00FC4F68">
        <w:rPr>
          <w:rFonts w:cs="Arial"/>
          <w:szCs w:val="24"/>
        </w:rPr>
        <w:t xml:space="preserve"> </w:t>
      </w:r>
      <w:r w:rsidRPr="00C663FE">
        <w:rPr>
          <w:rFonts w:cs="Arial"/>
          <w:szCs w:val="24"/>
        </w:rPr>
        <w:t>(51%) não mencionaram conhecer os danos da exposição a este agente. Destes 26</w:t>
      </w:r>
      <w:r w:rsidR="00FC4F68">
        <w:rPr>
          <w:rFonts w:cs="Arial"/>
          <w:szCs w:val="24"/>
        </w:rPr>
        <w:t xml:space="preserve"> </w:t>
      </w:r>
      <w:r w:rsidRPr="00C663FE">
        <w:rPr>
          <w:rFonts w:cs="Arial"/>
          <w:szCs w:val="24"/>
        </w:rPr>
        <w:t>(100%) participantes, que sabiam do efeito prejudicial, 22 (84,6%) citaram a perda auditiva, 7</w:t>
      </w:r>
      <w:r w:rsidR="00FC4F68">
        <w:rPr>
          <w:rFonts w:cs="Arial"/>
          <w:szCs w:val="24"/>
        </w:rPr>
        <w:t xml:space="preserve"> </w:t>
      </w:r>
      <w:r w:rsidRPr="00C663FE">
        <w:rPr>
          <w:rFonts w:cs="Arial"/>
          <w:szCs w:val="24"/>
        </w:rPr>
        <w:t>(26,9%) apontaram o zumbido, 2 (7,7%) mencionaram a cefaleia, 1 (3,8%) apontou a labirintopatia, 1 (3,8%) o estresse, 1</w:t>
      </w:r>
      <w:r w:rsidR="00FC4F68">
        <w:rPr>
          <w:rFonts w:cs="Arial"/>
          <w:szCs w:val="24"/>
        </w:rPr>
        <w:t xml:space="preserve"> </w:t>
      </w:r>
      <w:r w:rsidRPr="00C663FE">
        <w:rPr>
          <w:rFonts w:cs="Arial"/>
          <w:szCs w:val="24"/>
        </w:rPr>
        <w:t>(3,8%) a irritabilidade, 1 (3,8%) a depressão, 1 (3,8%) a ansiedade e 1 (3,8%) disse a perfuração de membrana timpânica.</w:t>
      </w:r>
    </w:p>
    <w:p w14:paraId="0CC51FCC" w14:textId="77777777"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t xml:space="preserve">Dos 53 (100%) participantes, 18 (34%) afirmaram conhecer sobre maneiras de prevenir a perda auditiva causada pelo ruído no trabalho. Quando perguntados </w:t>
      </w:r>
      <w:r w:rsidRPr="00C663FE">
        <w:rPr>
          <w:rFonts w:eastAsia="Times New Roman" w:cs="Arial"/>
          <w:szCs w:val="24"/>
          <w:lang w:eastAsia="pt-BR"/>
        </w:rPr>
        <w:lastRenderedPageBreak/>
        <w:t>quais seriam as maneiras de preveni-la, 16 (88,9%) dos 18 (100%) que disseram conhecer, apontaram o uso do protetor auricular, 2 (11,1%) relataram o controle do ruído, 2 (11,1%) disseram manter distância de instrumentos ruidosos, 2 (11,1%) apontaram o uso de equipamentos mais modernos e silenciosos e 1 (5,6%) o tratamento acústico.</w:t>
      </w:r>
    </w:p>
    <w:p w14:paraId="01617A47" w14:textId="5DECDC05"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t>Quanto ao uso de EPI, 1 (1,9%) participante afirmou fazer uso do protetor auricular, este disse usar o tipo 3M há 1 ano. Dos 52</w:t>
      </w:r>
      <w:r w:rsidR="00FC4F68">
        <w:rPr>
          <w:rFonts w:eastAsia="Times New Roman" w:cs="Arial"/>
          <w:szCs w:val="24"/>
          <w:lang w:eastAsia="pt-BR"/>
        </w:rPr>
        <w:t xml:space="preserve"> </w:t>
      </w:r>
      <w:r w:rsidRPr="00C663FE">
        <w:rPr>
          <w:rFonts w:eastAsia="Times New Roman" w:cs="Arial"/>
          <w:szCs w:val="24"/>
          <w:lang w:eastAsia="pt-BR"/>
        </w:rPr>
        <w:t>(100%) participantes que não utilizavam, 17</w:t>
      </w:r>
      <w:r w:rsidR="00FC4F68">
        <w:rPr>
          <w:rFonts w:eastAsia="Times New Roman" w:cs="Arial"/>
          <w:szCs w:val="24"/>
          <w:lang w:eastAsia="pt-BR"/>
        </w:rPr>
        <w:t xml:space="preserve"> </w:t>
      </w:r>
      <w:r w:rsidRPr="00C663FE">
        <w:rPr>
          <w:rFonts w:eastAsia="Times New Roman" w:cs="Arial"/>
          <w:szCs w:val="24"/>
          <w:lang w:eastAsia="pt-BR"/>
        </w:rPr>
        <w:t>(32,7%) disseram não terem conhecimento sobre a importância do uso, 7</w:t>
      </w:r>
      <w:r w:rsidR="00FC4F68">
        <w:rPr>
          <w:rFonts w:eastAsia="Times New Roman" w:cs="Arial"/>
          <w:szCs w:val="24"/>
          <w:lang w:eastAsia="pt-BR"/>
        </w:rPr>
        <w:t xml:space="preserve"> </w:t>
      </w:r>
      <w:r w:rsidRPr="00C663FE">
        <w:rPr>
          <w:rFonts w:eastAsia="Times New Roman" w:cs="Arial"/>
          <w:szCs w:val="24"/>
          <w:lang w:eastAsia="pt-BR"/>
        </w:rPr>
        <w:t>(13,5%) afirmaram que o uso do EPI dificultava a comunicação com os pacientes, 7 (13,5%) não achavam necessário, 6 (11,5%) disseram não terem o hábito de usar, 4 (7,7%) não souberam responder o porquê, 3 (5,8%) justificaram não usarem por descuido, 3 (5,8%) afirmaram não terem o protetor auricular, 2 (3,8%) achavam impraticável, 2 (3,8%) disseram que não estavam expostos a ruído suficiente para ter que usá-los e 1 (1,9%) disse que incomodava.</w:t>
      </w:r>
    </w:p>
    <w:p w14:paraId="139CACDE" w14:textId="77777777"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t>Dos 52 (100%) participantes que relataram existir ruído no local de trabalho, 30 (57,7%) classificaram o ruído como médio, 15 (28,8%) como forte e 7 (13,5%) disseram ser fraco. Destes, 37 (71,2%) consideraram o ruído no trabalho nocivo à audição, enquanto 15 (28,8%) negaram. Dos 37 (100%) que consideraram o ruído nocivo à audição, 11 (29,8%) responsabilizaram a exposição constante, 7 (18,9%) disseram que a intensidade elevada seria o fator principal, 5 (13,5%) afirmaram ser nocivo pela perda auditiva que poderia causar, 5 (13,5%) disseram que a associação entre exposição contínua e intensidade elevada seriam os fatores mais prejudiciais, 3 (8,1%) consideraram nocivo por já apresentarem sintomas como perda auditiva e cefaleia, 3 (8,1%) disseram que é nocivo pelo incômodo causado, 2 (5,4%) o consideraram nocivo por já terem lido a respeito e 1 (2,7%) afirmou que apesar de considerar nocivo, não seria um agente em potencial.</w:t>
      </w:r>
    </w:p>
    <w:p w14:paraId="7CA08787" w14:textId="77777777"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t>Dos 53 (100%) cirurgiões-dentistas, 11 (20,8%) verificavam no catálogo o ruído emitido pelos instrumentos odontológicos, enquanto 42 (79,2%) disseram que não. Em relação as marcas dos equipamentos odontológicos usadas na prática destes profissionais, a marca Kavo foi mencionada por 41 (77,4%) deles, Gnatus por 13 (24,5%), Dabi Atlante por 8 (15,1%), NSK foi citada por 5 (9,4%), Schuster por 4 (7,6%), Saevo por 3(5,7%), Olsen por 2 (3,8%), Dentflex por 1 (1,9%), Motomil por 1 (1,9%), Dano por 1(1,9%) e Cristofoli por 1 (1,9%).</w:t>
      </w:r>
    </w:p>
    <w:p w14:paraId="357C4B4E" w14:textId="77777777"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lastRenderedPageBreak/>
        <w:t>O uso de haste flexível na orelha foi referido por 40 (75,5%) participantes e 13 (24,5%) disseram que não a utilizavam.</w:t>
      </w:r>
    </w:p>
    <w:p w14:paraId="7C61B7F0" w14:textId="4017263F" w:rsidR="00571EF1" w:rsidRPr="00C663FE" w:rsidRDefault="00571EF1" w:rsidP="00C663FE">
      <w:pPr>
        <w:spacing w:line="360" w:lineRule="auto"/>
        <w:ind w:firstLine="851"/>
        <w:jc w:val="both"/>
        <w:rPr>
          <w:rFonts w:eastAsia="Times New Roman" w:cs="Arial"/>
          <w:szCs w:val="24"/>
          <w:lang w:eastAsia="pt-BR"/>
        </w:rPr>
      </w:pPr>
      <w:r w:rsidRPr="00C663FE">
        <w:rPr>
          <w:rFonts w:eastAsia="Times New Roman" w:cs="Arial"/>
          <w:szCs w:val="24"/>
          <w:lang w:eastAsia="pt-BR"/>
        </w:rPr>
        <w:t>Entre as pessoas que participaram do estudo obt</w:t>
      </w:r>
      <w:r w:rsidR="00FC4F68">
        <w:rPr>
          <w:rFonts w:eastAsia="Times New Roman" w:cs="Arial"/>
          <w:szCs w:val="24"/>
          <w:lang w:eastAsia="pt-BR"/>
        </w:rPr>
        <w:t>e</w:t>
      </w:r>
      <w:r w:rsidRPr="00C663FE">
        <w:rPr>
          <w:rFonts w:eastAsia="Times New Roman" w:cs="Arial"/>
          <w:szCs w:val="24"/>
          <w:lang w:eastAsia="pt-BR"/>
        </w:rPr>
        <w:t>ve-se resultados (Tabela 4) a partir do item 8 do instrumento utilizado para a coleta de dados</w:t>
      </w:r>
      <w:r w:rsidR="00FC4F68">
        <w:rPr>
          <w:rFonts w:eastAsia="Times New Roman" w:cs="Arial"/>
          <w:szCs w:val="24"/>
          <w:lang w:eastAsia="pt-BR"/>
        </w:rPr>
        <w:t>.</w:t>
      </w:r>
    </w:p>
    <w:p w14:paraId="4BDA72C4" w14:textId="2BFC44C0" w:rsidR="00571EF1" w:rsidRPr="00C663FE" w:rsidRDefault="00571EF1" w:rsidP="00C663FE">
      <w:pPr>
        <w:pStyle w:val="Legenda"/>
        <w:keepNext/>
      </w:pPr>
      <w:bookmarkStart w:id="18" w:name="_Toc57043547"/>
      <w:bookmarkStart w:id="19" w:name="_Toc57044309"/>
      <w:r w:rsidRPr="00C663FE">
        <w:t xml:space="preserve">Tabela </w:t>
      </w:r>
      <w:fldSimple w:instr=" SEQ Tabela \* ARABIC ">
        <w:r w:rsidR="00223987">
          <w:rPr>
            <w:noProof/>
          </w:rPr>
          <w:t>4</w:t>
        </w:r>
      </w:fldSimple>
      <w:r w:rsidRPr="00C663FE">
        <w:t xml:space="preserve"> – Instrumentos/equipamentos geradores ruído no local de trabalho, segundo os participantes do estudo.</w:t>
      </w:r>
      <w:bookmarkEnd w:id="18"/>
      <w:bookmarkEnd w:id="19"/>
    </w:p>
    <w:tbl>
      <w:tblPr>
        <w:tblStyle w:val="TabeladeLista6Colorida-nfase3"/>
        <w:tblW w:w="0" w:type="auto"/>
        <w:tblLook w:val="04A0" w:firstRow="1" w:lastRow="0" w:firstColumn="1" w:lastColumn="0" w:noHBand="0" w:noVBand="1"/>
      </w:tblPr>
      <w:tblGrid>
        <w:gridCol w:w="3544"/>
        <w:gridCol w:w="2977"/>
        <w:gridCol w:w="2550"/>
      </w:tblGrid>
      <w:tr w:rsidR="00571EF1" w:rsidRPr="00C663FE" w14:paraId="7156232E" w14:textId="77777777" w:rsidTr="00571E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bottom w:val="single" w:sz="4" w:space="0" w:color="000000" w:themeColor="text1"/>
            </w:tcBorders>
            <w:vAlign w:val="center"/>
          </w:tcPr>
          <w:p w14:paraId="1671975B" w14:textId="77777777" w:rsidR="00571EF1" w:rsidRPr="00C663FE" w:rsidRDefault="00571EF1" w:rsidP="00C663FE">
            <w:pPr>
              <w:rPr>
                <w:rFonts w:cs="Arial"/>
                <w:color w:val="auto"/>
                <w:sz w:val="20"/>
                <w:szCs w:val="20"/>
              </w:rPr>
            </w:pPr>
            <w:r w:rsidRPr="00C663FE">
              <w:rPr>
                <w:rFonts w:cs="Arial"/>
                <w:color w:val="auto"/>
                <w:sz w:val="20"/>
                <w:szCs w:val="20"/>
              </w:rPr>
              <w:t>Instrumentos/Equipamentos</w:t>
            </w:r>
          </w:p>
        </w:tc>
        <w:tc>
          <w:tcPr>
            <w:tcW w:w="2977" w:type="dxa"/>
            <w:tcBorders>
              <w:top w:val="single" w:sz="4" w:space="0" w:color="000000" w:themeColor="text1"/>
              <w:bottom w:val="single" w:sz="4" w:space="0" w:color="000000" w:themeColor="text1"/>
              <w:right w:val="nil"/>
            </w:tcBorders>
            <w:vAlign w:val="center"/>
          </w:tcPr>
          <w:p w14:paraId="1EC842D8" w14:textId="77777777" w:rsidR="00571EF1" w:rsidRPr="00C663FE" w:rsidRDefault="00571EF1" w:rsidP="00C663F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663FE">
              <w:rPr>
                <w:rFonts w:eastAsia="Times New Roman" w:cs="Arial"/>
                <w:color w:val="auto"/>
                <w:sz w:val="20"/>
                <w:szCs w:val="20"/>
                <w:lang w:eastAsia="pt-BR"/>
              </w:rPr>
              <w:t>Nº</w:t>
            </w:r>
          </w:p>
        </w:tc>
        <w:tc>
          <w:tcPr>
            <w:tcW w:w="2550" w:type="dxa"/>
            <w:tcBorders>
              <w:top w:val="single" w:sz="4" w:space="0" w:color="000000" w:themeColor="text1"/>
              <w:left w:val="nil"/>
              <w:bottom w:val="single" w:sz="4" w:space="0" w:color="000000" w:themeColor="text1"/>
              <w:right w:val="nil"/>
            </w:tcBorders>
            <w:vAlign w:val="center"/>
          </w:tcPr>
          <w:p w14:paraId="03B92892" w14:textId="77777777" w:rsidR="00571EF1" w:rsidRPr="00C663FE" w:rsidRDefault="00571EF1" w:rsidP="00C663F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w:t>
            </w:r>
          </w:p>
        </w:tc>
      </w:tr>
      <w:tr w:rsidR="00571EF1" w:rsidRPr="00C663FE" w14:paraId="3BCBFC32" w14:textId="77777777" w:rsidTr="00571E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shd w:val="clear" w:color="auto" w:fill="FFFFFF" w:themeFill="background1"/>
            <w:vAlign w:val="center"/>
          </w:tcPr>
          <w:p w14:paraId="10909A1E"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Não há ruído</w:t>
            </w:r>
          </w:p>
        </w:tc>
        <w:tc>
          <w:tcPr>
            <w:tcW w:w="2977" w:type="dxa"/>
            <w:tcBorders>
              <w:top w:val="single" w:sz="4" w:space="0" w:color="000000" w:themeColor="text1"/>
              <w:right w:val="single" w:sz="4" w:space="0" w:color="auto"/>
            </w:tcBorders>
            <w:shd w:val="clear" w:color="auto" w:fill="FFFFFF" w:themeFill="background1"/>
            <w:vAlign w:val="center"/>
          </w:tcPr>
          <w:p w14:paraId="167534DC"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1</w:t>
            </w:r>
          </w:p>
        </w:tc>
        <w:tc>
          <w:tcPr>
            <w:tcW w:w="2550" w:type="dxa"/>
            <w:tcBorders>
              <w:top w:val="single" w:sz="4" w:space="0" w:color="000000" w:themeColor="text1"/>
              <w:left w:val="single" w:sz="4" w:space="0" w:color="auto"/>
            </w:tcBorders>
            <w:shd w:val="clear" w:color="auto" w:fill="FFFFFF" w:themeFill="background1"/>
            <w:vAlign w:val="center"/>
          </w:tcPr>
          <w:p w14:paraId="2979AC19"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1,9%</w:t>
            </w:r>
          </w:p>
        </w:tc>
      </w:tr>
      <w:tr w:rsidR="00571EF1" w:rsidRPr="00C663FE" w14:paraId="3686B79A" w14:textId="77777777" w:rsidTr="00571EF1">
        <w:trPr>
          <w:trHeight w:val="340"/>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B96DE16"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Turbina/alta rotação</w:t>
            </w:r>
          </w:p>
        </w:tc>
        <w:tc>
          <w:tcPr>
            <w:tcW w:w="2977" w:type="dxa"/>
            <w:tcBorders>
              <w:right w:val="single" w:sz="4" w:space="0" w:color="auto"/>
            </w:tcBorders>
            <w:vAlign w:val="center"/>
          </w:tcPr>
          <w:p w14:paraId="05D2B641"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50</w:t>
            </w:r>
          </w:p>
        </w:tc>
        <w:tc>
          <w:tcPr>
            <w:tcW w:w="2550" w:type="dxa"/>
            <w:tcBorders>
              <w:left w:val="single" w:sz="4" w:space="0" w:color="auto"/>
            </w:tcBorders>
            <w:vAlign w:val="center"/>
          </w:tcPr>
          <w:p w14:paraId="7FA6A14B"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94,3%</w:t>
            </w:r>
          </w:p>
        </w:tc>
      </w:tr>
      <w:tr w:rsidR="00571EF1" w:rsidRPr="00C663FE" w14:paraId="30A323C4" w14:textId="77777777" w:rsidTr="00571E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vAlign w:val="center"/>
          </w:tcPr>
          <w:p w14:paraId="693E6470"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Micromotor/baixa rotação</w:t>
            </w:r>
          </w:p>
        </w:tc>
        <w:tc>
          <w:tcPr>
            <w:tcW w:w="2977" w:type="dxa"/>
            <w:tcBorders>
              <w:right w:val="single" w:sz="4" w:space="0" w:color="auto"/>
            </w:tcBorders>
            <w:shd w:val="clear" w:color="auto" w:fill="FFFFFF" w:themeFill="background1"/>
            <w:vAlign w:val="center"/>
          </w:tcPr>
          <w:p w14:paraId="19A00032"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43</w:t>
            </w:r>
          </w:p>
        </w:tc>
        <w:tc>
          <w:tcPr>
            <w:tcW w:w="2550" w:type="dxa"/>
            <w:tcBorders>
              <w:left w:val="single" w:sz="4" w:space="0" w:color="auto"/>
            </w:tcBorders>
            <w:shd w:val="clear" w:color="auto" w:fill="FFFFFF" w:themeFill="background1"/>
            <w:vAlign w:val="center"/>
          </w:tcPr>
          <w:p w14:paraId="2A343A09"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81,1%</w:t>
            </w:r>
          </w:p>
        </w:tc>
      </w:tr>
      <w:tr w:rsidR="00571EF1" w:rsidRPr="00C663FE" w14:paraId="52579F6E" w14:textId="77777777" w:rsidTr="00571EF1">
        <w:trPr>
          <w:trHeight w:val="340"/>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D9FEE64"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Compressor de ar</w:t>
            </w:r>
          </w:p>
        </w:tc>
        <w:tc>
          <w:tcPr>
            <w:tcW w:w="2977" w:type="dxa"/>
            <w:tcBorders>
              <w:right w:val="single" w:sz="4" w:space="0" w:color="auto"/>
            </w:tcBorders>
            <w:vAlign w:val="center"/>
          </w:tcPr>
          <w:p w14:paraId="7B896A83"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44</w:t>
            </w:r>
          </w:p>
        </w:tc>
        <w:tc>
          <w:tcPr>
            <w:tcW w:w="2550" w:type="dxa"/>
            <w:tcBorders>
              <w:left w:val="single" w:sz="4" w:space="0" w:color="auto"/>
            </w:tcBorders>
            <w:vAlign w:val="center"/>
          </w:tcPr>
          <w:p w14:paraId="61C80AEA"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83,0%</w:t>
            </w:r>
          </w:p>
        </w:tc>
      </w:tr>
      <w:tr w:rsidR="00571EF1" w:rsidRPr="00C663FE" w14:paraId="5EEA3E5E" w14:textId="77777777" w:rsidTr="00571E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shd w:val="clear" w:color="auto" w:fill="FFFFFF" w:themeFill="background1"/>
            <w:vAlign w:val="center"/>
          </w:tcPr>
          <w:p w14:paraId="068C126F"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Lâmpada</w:t>
            </w:r>
          </w:p>
        </w:tc>
        <w:tc>
          <w:tcPr>
            <w:tcW w:w="2977" w:type="dxa"/>
            <w:tcBorders>
              <w:bottom w:val="nil"/>
              <w:right w:val="single" w:sz="4" w:space="0" w:color="auto"/>
            </w:tcBorders>
            <w:shd w:val="clear" w:color="auto" w:fill="FFFFFF" w:themeFill="background1"/>
            <w:vAlign w:val="center"/>
          </w:tcPr>
          <w:p w14:paraId="46ABED23"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2</w:t>
            </w:r>
          </w:p>
        </w:tc>
        <w:tc>
          <w:tcPr>
            <w:tcW w:w="2550" w:type="dxa"/>
            <w:tcBorders>
              <w:left w:val="single" w:sz="4" w:space="0" w:color="auto"/>
              <w:bottom w:val="nil"/>
            </w:tcBorders>
            <w:shd w:val="clear" w:color="auto" w:fill="FFFFFF" w:themeFill="background1"/>
            <w:vAlign w:val="center"/>
          </w:tcPr>
          <w:p w14:paraId="4CB53620" w14:textId="77777777" w:rsidR="00571EF1" w:rsidRPr="00C663FE" w:rsidRDefault="00571EF1" w:rsidP="00C663FE">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663FE">
              <w:rPr>
                <w:rFonts w:cs="Arial"/>
                <w:color w:val="auto"/>
                <w:sz w:val="20"/>
                <w:szCs w:val="20"/>
              </w:rPr>
              <w:t>3,8%</w:t>
            </w:r>
          </w:p>
        </w:tc>
      </w:tr>
      <w:tr w:rsidR="00571EF1" w:rsidRPr="00C663FE" w14:paraId="6E610EC2" w14:textId="77777777" w:rsidTr="00571EF1">
        <w:trPr>
          <w:trHeight w:val="34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000000" w:themeColor="text1"/>
            </w:tcBorders>
            <w:vAlign w:val="center"/>
          </w:tcPr>
          <w:p w14:paraId="5B6786B2" w14:textId="77777777" w:rsidR="00571EF1" w:rsidRPr="00C663FE" w:rsidRDefault="00571EF1" w:rsidP="00C663FE">
            <w:pPr>
              <w:rPr>
                <w:rFonts w:cs="Arial"/>
                <w:b w:val="0"/>
                <w:bCs w:val="0"/>
                <w:color w:val="auto"/>
                <w:sz w:val="20"/>
                <w:szCs w:val="20"/>
              </w:rPr>
            </w:pPr>
            <w:r w:rsidRPr="00C663FE">
              <w:rPr>
                <w:rFonts w:cs="Arial"/>
                <w:b w:val="0"/>
                <w:bCs w:val="0"/>
                <w:color w:val="auto"/>
                <w:sz w:val="20"/>
                <w:szCs w:val="20"/>
              </w:rPr>
              <w:t>Condicionador de ar</w:t>
            </w:r>
          </w:p>
        </w:tc>
        <w:tc>
          <w:tcPr>
            <w:tcW w:w="2977" w:type="dxa"/>
            <w:tcBorders>
              <w:top w:val="nil"/>
              <w:bottom w:val="single" w:sz="4" w:space="0" w:color="000000" w:themeColor="text1"/>
              <w:right w:val="single" w:sz="4" w:space="0" w:color="auto"/>
            </w:tcBorders>
            <w:vAlign w:val="center"/>
          </w:tcPr>
          <w:p w14:paraId="2DA73FBE"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23</w:t>
            </w:r>
          </w:p>
        </w:tc>
        <w:tc>
          <w:tcPr>
            <w:tcW w:w="2550" w:type="dxa"/>
            <w:tcBorders>
              <w:top w:val="nil"/>
              <w:left w:val="single" w:sz="4" w:space="0" w:color="auto"/>
              <w:bottom w:val="single" w:sz="4" w:space="0" w:color="000000" w:themeColor="text1"/>
            </w:tcBorders>
            <w:vAlign w:val="center"/>
          </w:tcPr>
          <w:p w14:paraId="04453724" w14:textId="77777777" w:rsidR="00571EF1" w:rsidRPr="00C663FE" w:rsidRDefault="00571EF1" w:rsidP="00C663FE">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C663FE">
              <w:rPr>
                <w:rFonts w:cs="Arial"/>
                <w:color w:val="auto"/>
                <w:sz w:val="20"/>
                <w:szCs w:val="20"/>
              </w:rPr>
              <w:t>43,4%</w:t>
            </w:r>
          </w:p>
        </w:tc>
      </w:tr>
    </w:tbl>
    <w:p w14:paraId="1C80088A" w14:textId="77777777" w:rsidR="00571EF1" w:rsidRPr="00C663FE" w:rsidRDefault="00571EF1" w:rsidP="00C663FE">
      <w:pPr>
        <w:spacing w:line="360" w:lineRule="auto"/>
        <w:rPr>
          <w:rFonts w:cs="Arial"/>
          <w:sz w:val="4"/>
          <w:szCs w:val="20"/>
        </w:rPr>
      </w:pPr>
    </w:p>
    <w:p w14:paraId="76D44483"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48554023" w14:textId="77777777" w:rsidR="00571EF1" w:rsidRPr="00C663FE" w:rsidRDefault="00571EF1" w:rsidP="00C663FE">
      <w:pPr>
        <w:spacing w:line="360" w:lineRule="auto"/>
        <w:ind w:firstLine="851"/>
        <w:jc w:val="both"/>
        <w:rPr>
          <w:rFonts w:cs="Arial"/>
          <w:szCs w:val="24"/>
        </w:rPr>
      </w:pPr>
      <w:r w:rsidRPr="00C663FE">
        <w:rPr>
          <w:rFonts w:cs="Arial"/>
          <w:szCs w:val="24"/>
        </w:rPr>
        <w:t>Dos 53 (100%) participantes, 1 (1,9%) afirmou não haver ruído no local de trabalho, 50 (94,3%) consideraram a turbina/alta rotação ruidosa, 43 (81,1%) afirmaram que o micromotor/baixa rotação gera ruído, 44 (83,0%) mencionaram o compressor de ar, 2 (3,8%) a lâmpada e 23 (43,4%) o condicionador de ar.</w:t>
      </w:r>
    </w:p>
    <w:p w14:paraId="098A63F2" w14:textId="27337E8B" w:rsidR="00571EF1" w:rsidRPr="00C663FE" w:rsidRDefault="00571EF1" w:rsidP="00C663FE">
      <w:pPr>
        <w:spacing w:line="360" w:lineRule="auto"/>
        <w:ind w:firstLine="851"/>
        <w:jc w:val="both"/>
        <w:rPr>
          <w:rFonts w:cs="Arial"/>
          <w:szCs w:val="24"/>
        </w:rPr>
      </w:pPr>
      <w:r w:rsidRPr="00C663FE">
        <w:rPr>
          <w:rFonts w:cs="Arial"/>
          <w:szCs w:val="24"/>
        </w:rPr>
        <w:t>Os achados obtidos nas perguntas 10 e 27 do instrumento de coleta de dados (Tabela 5) são relacionados às queixas e sintomas referidos pelos participantes.</w:t>
      </w:r>
    </w:p>
    <w:p w14:paraId="1D28FD9A" w14:textId="2932F63C" w:rsidR="00571EF1" w:rsidRPr="00C663FE" w:rsidRDefault="00571EF1" w:rsidP="00C663FE">
      <w:pPr>
        <w:pStyle w:val="Legenda"/>
        <w:keepNext/>
      </w:pPr>
      <w:bookmarkStart w:id="20" w:name="_Toc57043548"/>
      <w:bookmarkStart w:id="21" w:name="_Toc57044310"/>
      <w:r w:rsidRPr="00C663FE">
        <w:t xml:space="preserve">Tabela </w:t>
      </w:r>
      <w:fldSimple w:instr=" SEQ Tabela \* ARABIC ">
        <w:r w:rsidR="00223987">
          <w:rPr>
            <w:noProof/>
          </w:rPr>
          <w:t>5</w:t>
        </w:r>
      </w:fldSimple>
      <w:r w:rsidRPr="00C663FE">
        <w:t xml:space="preserve"> – Queixas e sintomas referidos pelos participantes da pesquisa.</w:t>
      </w:r>
      <w:bookmarkEnd w:id="20"/>
      <w:bookmarkEnd w:id="21"/>
    </w:p>
    <w:tbl>
      <w:tblPr>
        <w:tblStyle w:val="Tabelacomgrade"/>
        <w:tblW w:w="91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487"/>
      </w:tblGrid>
      <w:tr w:rsidR="00571EF1" w:rsidRPr="00C663FE" w14:paraId="06B3F240" w14:textId="77777777" w:rsidTr="00571EF1">
        <w:trPr>
          <w:trHeight w:val="340"/>
        </w:trPr>
        <w:tc>
          <w:tcPr>
            <w:tcW w:w="3828" w:type="dxa"/>
            <w:tcBorders>
              <w:top w:val="single" w:sz="4" w:space="0" w:color="auto"/>
              <w:bottom w:val="single" w:sz="4" w:space="0" w:color="000000" w:themeColor="text1"/>
            </w:tcBorders>
            <w:vAlign w:val="center"/>
          </w:tcPr>
          <w:p w14:paraId="4895C9BF" w14:textId="77777777" w:rsidR="00571EF1" w:rsidRPr="00C663FE" w:rsidRDefault="00571EF1" w:rsidP="00C663FE">
            <w:pPr>
              <w:rPr>
                <w:rFonts w:cs="Arial"/>
                <w:b/>
                <w:bCs/>
                <w:sz w:val="20"/>
                <w:szCs w:val="20"/>
              </w:rPr>
            </w:pPr>
            <w:r w:rsidRPr="00C663FE">
              <w:rPr>
                <w:rFonts w:cs="Arial"/>
                <w:b/>
                <w:bCs/>
                <w:sz w:val="20"/>
                <w:szCs w:val="20"/>
              </w:rPr>
              <w:t>Sintomas</w:t>
            </w:r>
          </w:p>
        </w:tc>
        <w:tc>
          <w:tcPr>
            <w:tcW w:w="2835" w:type="dxa"/>
            <w:tcBorders>
              <w:top w:val="single" w:sz="4" w:space="0" w:color="auto"/>
              <w:bottom w:val="single" w:sz="4" w:space="0" w:color="000000" w:themeColor="text1"/>
            </w:tcBorders>
            <w:vAlign w:val="center"/>
          </w:tcPr>
          <w:p w14:paraId="35698532" w14:textId="77777777" w:rsidR="00571EF1" w:rsidRPr="00C663FE" w:rsidRDefault="00571EF1" w:rsidP="00C663FE">
            <w:pPr>
              <w:jc w:val="center"/>
              <w:rPr>
                <w:rFonts w:cs="Arial"/>
                <w:sz w:val="20"/>
                <w:szCs w:val="20"/>
              </w:rPr>
            </w:pPr>
            <w:r w:rsidRPr="00C663FE">
              <w:rPr>
                <w:rFonts w:eastAsia="Times New Roman" w:cs="Arial"/>
                <w:b/>
                <w:bCs/>
                <w:sz w:val="20"/>
                <w:szCs w:val="20"/>
                <w:lang w:eastAsia="pt-BR"/>
              </w:rPr>
              <w:t>Nº</w:t>
            </w:r>
          </w:p>
        </w:tc>
        <w:tc>
          <w:tcPr>
            <w:tcW w:w="2487" w:type="dxa"/>
            <w:tcBorders>
              <w:top w:val="single" w:sz="4" w:space="0" w:color="auto"/>
              <w:bottom w:val="single" w:sz="4" w:space="0" w:color="000000" w:themeColor="text1"/>
            </w:tcBorders>
            <w:vAlign w:val="center"/>
          </w:tcPr>
          <w:p w14:paraId="2C279CB7"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1C5B4A47" w14:textId="77777777" w:rsidTr="00571EF1">
        <w:trPr>
          <w:trHeight w:val="340"/>
        </w:trPr>
        <w:tc>
          <w:tcPr>
            <w:tcW w:w="3828" w:type="dxa"/>
            <w:tcBorders>
              <w:top w:val="single" w:sz="4" w:space="0" w:color="000000" w:themeColor="text1"/>
            </w:tcBorders>
            <w:vAlign w:val="center"/>
          </w:tcPr>
          <w:p w14:paraId="40612597" w14:textId="77777777" w:rsidR="00571EF1" w:rsidRPr="00C663FE" w:rsidRDefault="00571EF1" w:rsidP="00C663FE">
            <w:pPr>
              <w:rPr>
                <w:rFonts w:cs="Arial"/>
                <w:sz w:val="20"/>
                <w:szCs w:val="20"/>
              </w:rPr>
            </w:pPr>
            <w:r w:rsidRPr="00C663FE">
              <w:rPr>
                <w:rFonts w:cs="Arial"/>
                <w:sz w:val="20"/>
                <w:szCs w:val="20"/>
              </w:rPr>
              <w:t>Dores de cabeça constantes</w:t>
            </w:r>
          </w:p>
        </w:tc>
        <w:tc>
          <w:tcPr>
            <w:tcW w:w="2835" w:type="dxa"/>
            <w:tcBorders>
              <w:top w:val="single" w:sz="4" w:space="0" w:color="000000" w:themeColor="text1"/>
              <w:right w:val="single" w:sz="4" w:space="0" w:color="auto"/>
            </w:tcBorders>
            <w:vAlign w:val="center"/>
          </w:tcPr>
          <w:p w14:paraId="69EBEF5D" w14:textId="77777777" w:rsidR="00571EF1" w:rsidRPr="00C663FE" w:rsidRDefault="00571EF1" w:rsidP="00C663FE">
            <w:pPr>
              <w:jc w:val="center"/>
              <w:rPr>
                <w:rFonts w:cs="Arial"/>
                <w:sz w:val="20"/>
                <w:szCs w:val="20"/>
              </w:rPr>
            </w:pPr>
            <w:r w:rsidRPr="00C663FE">
              <w:rPr>
                <w:rFonts w:cs="Arial"/>
                <w:sz w:val="20"/>
                <w:szCs w:val="20"/>
              </w:rPr>
              <w:t>22</w:t>
            </w:r>
          </w:p>
        </w:tc>
        <w:tc>
          <w:tcPr>
            <w:tcW w:w="2487" w:type="dxa"/>
            <w:tcBorders>
              <w:top w:val="single" w:sz="4" w:space="0" w:color="000000" w:themeColor="text1"/>
              <w:left w:val="single" w:sz="4" w:space="0" w:color="auto"/>
            </w:tcBorders>
            <w:vAlign w:val="center"/>
          </w:tcPr>
          <w:p w14:paraId="1B4AB700" w14:textId="77777777" w:rsidR="00571EF1" w:rsidRPr="00C663FE" w:rsidRDefault="00571EF1" w:rsidP="00C663FE">
            <w:pPr>
              <w:jc w:val="center"/>
              <w:rPr>
                <w:rFonts w:cs="Arial"/>
                <w:sz w:val="20"/>
                <w:szCs w:val="20"/>
              </w:rPr>
            </w:pPr>
            <w:r w:rsidRPr="00C663FE">
              <w:rPr>
                <w:rFonts w:cs="Arial"/>
                <w:sz w:val="20"/>
                <w:szCs w:val="20"/>
              </w:rPr>
              <w:t>41,5%</w:t>
            </w:r>
          </w:p>
        </w:tc>
      </w:tr>
      <w:tr w:rsidR="00571EF1" w:rsidRPr="00C663FE" w14:paraId="0DD07433" w14:textId="77777777" w:rsidTr="00571EF1">
        <w:trPr>
          <w:trHeight w:val="340"/>
        </w:trPr>
        <w:tc>
          <w:tcPr>
            <w:tcW w:w="3828" w:type="dxa"/>
            <w:vAlign w:val="center"/>
          </w:tcPr>
          <w:p w14:paraId="753D4002" w14:textId="77777777" w:rsidR="00571EF1" w:rsidRPr="00C663FE" w:rsidRDefault="00571EF1" w:rsidP="00C663FE">
            <w:pPr>
              <w:rPr>
                <w:rFonts w:cs="Arial"/>
                <w:sz w:val="20"/>
                <w:szCs w:val="20"/>
              </w:rPr>
            </w:pPr>
            <w:r w:rsidRPr="00C663FE">
              <w:rPr>
                <w:rFonts w:cs="Arial"/>
                <w:sz w:val="20"/>
                <w:szCs w:val="20"/>
              </w:rPr>
              <w:t>Irritação ou nervosismo</w:t>
            </w:r>
          </w:p>
        </w:tc>
        <w:tc>
          <w:tcPr>
            <w:tcW w:w="2835" w:type="dxa"/>
            <w:tcBorders>
              <w:right w:val="single" w:sz="4" w:space="0" w:color="auto"/>
            </w:tcBorders>
            <w:vAlign w:val="center"/>
          </w:tcPr>
          <w:p w14:paraId="49CD9219" w14:textId="77777777" w:rsidR="00571EF1" w:rsidRPr="00C663FE" w:rsidRDefault="00571EF1" w:rsidP="00C663FE">
            <w:pPr>
              <w:jc w:val="center"/>
              <w:rPr>
                <w:rFonts w:cs="Arial"/>
                <w:sz w:val="20"/>
                <w:szCs w:val="20"/>
              </w:rPr>
            </w:pPr>
            <w:r w:rsidRPr="00C663FE">
              <w:rPr>
                <w:rFonts w:cs="Arial"/>
                <w:sz w:val="20"/>
                <w:szCs w:val="20"/>
              </w:rPr>
              <w:t>22</w:t>
            </w:r>
          </w:p>
        </w:tc>
        <w:tc>
          <w:tcPr>
            <w:tcW w:w="2487" w:type="dxa"/>
            <w:tcBorders>
              <w:top w:val="nil"/>
              <w:left w:val="single" w:sz="4" w:space="0" w:color="auto"/>
            </w:tcBorders>
            <w:vAlign w:val="center"/>
          </w:tcPr>
          <w:p w14:paraId="6E6AAF35" w14:textId="77777777" w:rsidR="00571EF1" w:rsidRPr="00C663FE" w:rsidRDefault="00571EF1" w:rsidP="00C663FE">
            <w:pPr>
              <w:jc w:val="center"/>
              <w:rPr>
                <w:rFonts w:cs="Arial"/>
                <w:sz w:val="20"/>
                <w:szCs w:val="20"/>
              </w:rPr>
            </w:pPr>
            <w:r w:rsidRPr="00C663FE">
              <w:rPr>
                <w:rFonts w:cs="Arial"/>
                <w:sz w:val="20"/>
                <w:szCs w:val="20"/>
              </w:rPr>
              <w:t>41,5%</w:t>
            </w:r>
          </w:p>
        </w:tc>
      </w:tr>
      <w:tr w:rsidR="00571EF1" w:rsidRPr="00C663FE" w14:paraId="763D968C" w14:textId="77777777" w:rsidTr="00571EF1">
        <w:trPr>
          <w:trHeight w:val="340"/>
        </w:trPr>
        <w:tc>
          <w:tcPr>
            <w:tcW w:w="3828" w:type="dxa"/>
            <w:vAlign w:val="center"/>
          </w:tcPr>
          <w:p w14:paraId="11068A64" w14:textId="77777777" w:rsidR="00571EF1" w:rsidRPr="00C663FE" w:rsidRDefault="00571EF1" w:rsidP="00C663FE">
            <w:pPr>
              <w:rPr>
                <w:rFonts w:cs="Arial"/>
                <w:sz w:val="20"/>
                <w:szCs w:val="20"/>
              </w:rPr>
            </w:pPr>
            <w:r w:rsidRPr="00C663FE">
              <w:rPr>
                <w:rFonts w:cs="Arial"/>
                <w:sz w:val="20"/>
                <w:szCs w:val="20"/>
              </w:rPr>
              <w:t>Zumbido no ouvido</w:t>
            </w:r>
          </w:p>
        </w:tc>
        <w:tc>
          <w:tcPr>
            <w:tcW w:w="2835" w:type="dxa"/>
            <w:tcBorders>
              <w:right w:val="single" w:sz="4" w:space="0" w:color="auto"/>
            </w:tcBorders>
            <w:vAlign w:val="center"/>
          </w:tcPr>
          <w:p w14:paraId="42F7EB34" w14:textId="77777777" w:rsidR="00571EF1" w:rsidRPr="00C663FE" w:rsidRDefault="00571EF1" w:rsidP="00C663FE">
            <w:pPr>
              <w:jc w:val="center"/>
              <w:rPr>
                <w:rFonts w:cs="Arial"/>
                <w:sz w:val="20"/>
                <w:szCs w:val="20"/>
              </w:rPr>
            </w:pPr>
            <w:r w:rsidRPr="00C663FE">
              <w:rPr>
                <w:rFonts w:cs="Arial"/>
                <w:sz w:val="20"/>
                <w:szCs w:val="20"/>
              </w:rPr>
              <w:t>18</w:t>
            </w:r>
          </w:p>
        </w:tc>
        <w:tc>
          <w:tcPr>
            <w:tcW w:w="2487" w:type="dxa"/>
            <w:tcBorders>
              <w:top w:val="nil"/>
              <w:left w:val="single" w:sz="4" w:space="0" w:color="auto"/>
            </w:tcBorders>
            <w:vAlign w:val="center"/>
          </w:tcPr>
          <w:p w14:paraId="3C0711AB" w14:textId="77777777" w:rsidR="00571EF1" w:rsidRPr="00C663FE" w:rsidRDefault="00571EF1" w:rsidP="00C663FE">
            <w:pPr>
              <w:jc w:val="center"/>
              <w:rPr>
                <w:rFonts w:cs="Arial"/>
                <w:sz w:val="20"/>
                <w:szCs w:val="20"/>
              </w:rPr>
            </w:pPr>
            <w:r w:rsidRPr="00C663FE">
              <w:rPr>
                <w:rFonts w:cs="Arial"/>
                <w:sz w:val="20"/>
                <w:szCs w:val="20"/>
              </w:rPr>
              <w:t>33,9%</w:t>
            </w:r>
          </w:p>
        </w:tc>
      </w:tr>
      <w:tr w:rsidR="00571EF1" w:rsidRPr="00C663FE" w14:paraId="2344C39E" w14:textId="77777777" w:rsidTr="00571EF1">
        <w:trPr>
          <w:trHeight w:val="340"/>
        </w:trPr>
        <w:tc>
          <w:tcPr>
            <w:tcW w:w="3828" w:type="dxa"/>
            <w:vAlign w:val="center"/>
          </w:tcPr>
          <w:p w14:paraId="33C5795D" w14:textId="77777777" w:rsidR="00571EF1" w:rsidRPr="00C663FE" w:rsidRDefault="00571EF1" w:rsidP="00C663FE">
            <w:pPr>
              <w:rPr>
                <w:rFonts w:cs="Arial"/>
                <w:sz w:val="20"/>
                <w:szCs w:val="20"/>
              </w:rPr>
            </w:pPr>
            <w:r w:rsidRPr="00C663FE">
              <w:rPr>
                <w:rFonts w:cs="Arial"/>
                <w:sz w:val="20"/>
                <w:szCs w:val="20"/>
              </w:rPr>
              <w:t>Dificuldade de concentração</w:t>
            </w:r>
          </w:p>
        </w:tc>
        <w:tc>
          <w:tcPr>
            <w:tcW w:w="2835" w:type="dxa"/>
            <w:tcBorders>
              <w:right w:val="single" w:sz="4" w:space="0" w:color="auto"/>
            </w:tcBorders>
            <w:vAlign w:val="center"/>
          </w:tcPr>
          <w:p w14:paraId="39CDAC0B" w14:textId="77777777" w:rsidR="00571EF1" w:rsidRPr="00C663FE" w:rsidRDefault="00571EF1" w:rsidP="00C663FE">
            <w:pPr>
              <w:jc w:val="center"/>
              <w:rPr>
                <w:rFonts w:cs="Arial"/>
                <w:sz w:val="20"/>
                <w:szCs w:val="20"/>
              </w:rPr>
            </w:pPr>
            <w:r w:rsidRPr="00C663FE">
              <w:rPr>
                <w:rFonts w:cs="Arial"/>
                <w:sz w:val="20"/>
                <w:szCs w:val="20"/>
              </w:rPr>
              <w:t>10</w:t>
            </w:r>
          </w:p>
        </w:tc>
        <w:tc>
          <w:tcPr>
            <w:tcW w:w="2487" w:type="dxa"/>
            <w:tcBorders>
              <w:top w:val="nil"/>
              <w:left w:val="single" w:sz="4" w:space="0" w:color="auto"/>
            </w:tcBorders>
            <w:vAlign w:val="center"/>
          </w:tcPr>
          <w:p w14:paraId="224DF1DF" w14:textId="77777777" w:rsidR="00571EF1" w:rsidRPr="00C663FE" w:rsidRDefault="00571EF1" w:rsidP="00C663FE">
            <w:pPr>
              <w:jc w:val="center"/>
              <w:rPr>
                <w:rFonts w:cs="Arial"/>
                <w:sz w:val="20"/>
                <w:szCs w:val="20"/>
              </w:rPr>
            </w:pPr>
            <w:r w:rsidRPr="00C663FE">
              <w:rPr>
                <w:rFonts w:cs="Arial"/>
                <w:sz w:val="20"/>
                <w:szCs w:val="20"/>
              </w:rPr>
              <w:t>18,9%</w:t>
            </w:r>
          </w:p>
        </w:tc>
      </w:tr>
      <w:tr w:rsidR="00571EF1" w:rsidRPr="00C663FE" w14:paraId="48D27F91" w14:textId="77777777" w:rsidTr="00571EF1">
        <w:trPr>
          <w:trHeight w:val="340"/>
        </w:trPr>
        <w:tc>
          <w:tcPr>
            <w:tcW w:w="3828" w:type="dxa"/>
            <w:vAlign w:val="center"/>
          </w:tcPr>
          <w:p w14:paraId="20114271" w14:textId="77777777" w:rsidR="00571EF1" w:rsidRPr="00C663FE" w:rsidRDefault="00571EF1" w:rsidP="00C663FE">
            <w:pPr>
              <w:rPr>
                <w:rFonts w:cs="Arial"/>
                <w:sz w:val="20"/>
                <w:szCs w:val="20"/>
              </w:rPr>
            </w:pPr>
            <w:r w:rsidRPr="00C663FE">
              <w:rPr>
                <w:rFonts w:cs="Arial"/>
                <w:sz w:val="20"/>
                <w:szCs w:val="20"/>
              </w:rPr>
              <w:t>Dificuldade em compreender</w:t>
            </w:r>
          </w:p>
        </w:tc>
        <w:tc>
          <w:tcPr>
            <w:tcW w:w="2835" w:type="dxa"/>
            <w:tcBorders>
              <w:right w:val="single" w:sz="4" w:space="0" w:color="auto"/>
            </w:tcBorders>
            <w:vAlign w:val="center"/>
          </w:tcPr>
          <w:p w14:paraId="512EABD0" w14:textId="77777777" w:rsidR="00571EF1" w:rsidRPr="00C663FE" w:rsidRDefault="00571EF1" w:rsidP="00C663FE">
            <w:pPr>
              <w:jc w:val="center"/>
              <w:rPr>
                <w:rFonts w:cs="Arial"/>
                <w:sz w:val="20"/>
                <w:szCs w:val="20"/>
              </w:rPr>
            </w:pPr>
            <w:r w:rsidRPr="00C663FE">
              <w:rPr>
                <w:rFonts w:cs="Arial"/>
                <w:sz w:val="20"/>
                <w:szCs w:val="20"/>
              </w:rPr>
              <w:t>21</w:t>
            </w:r>
          </w:p>
        </w:tc>
        <w:tc>
          <w:tcPr>
            <w:tcW w:w="2487" w:type="dxa"/>
            <w:tcBorders>
              <w:top w:val="nil"/>
              <w:left w:val="single" w:sz="4" w:space="0" w:color="auto"/>
            </w:tcBorders>
            <w:vAlign w:val="center"/>
          </w:tcPr>
          <w:p w14:paraId="06821E56" w14:textId="77777777" w:rsidR="00571EF1" w:rsidRPr="00C663FE" w:rsidRDefault="00571EF1" w:rsidP="00C663FE">
            <w:pPr>
              <w:jc w:val="center"/>
              <w:rPr>
                <w:rFonts w:cs="Arial"/>
                <w:sz w:val="20"/>
                <w:szCs w:val="20"/>
              </w:rPr>
            </w:pPr>
            <w:r w:rsidRPr="00C663FE">
              <w:rPr>
                <w:rFonts w:cs="Arial"/>
                <w:sz w:val="20"/>
                <w:szCs w:val="20"/>
              </w:rPr>
              <w:t>39,6%</w:t>
            </w:r>
          </w:p>
        </w:tc>
      </w:tr>
      <w:tr w:rsidR="00571EF1" w:rsidRPr="00C663FE" w14:paraId="733A2116" w14:textId="77777777" w:rsidTr="00571EF1">
        <w:trPr>
          <w:trHeight w:val="340"/>
        </w:trPr>
        <w:tc>
          <w:tcPr>
            <w:tcW w:w="3828" w:type="dxa"/>
            <w:vAlign w:val="center"/>
          </w:tcPr>
          <w:p w14:paraId="4E74AB9A" w14:textId="77777777" w:rsidR="00571EF1" w:rsidRPr="00C663FE" w:rsidRDefault="00571EF1" w:rsidP="00C663FE">
            <w:pPr>
              <w:rPr>
                <w:rFonts w:cs="Arial"/>
                <w:sz w:val="20"/>
                <w:szCs w:val="20"/>
              </w:rPr>
            </w:pPr>
            <w:r w:rsidRPr="00C663FE">
              <w:rPr>
                <w:rFonts w:cs="Arial"/>
                <w:sz w:val="20"/>
                <w:szCs w:val="20"/>
              </w:rPr>
              <w:t>Dificuldades Auditivas</w:t>
            </w:r>
          </w:p>
        </w:tc>
        <w:tc>
          <w:tcPr>
            <w:tcW w:w="2835" w:type="dxa"/>
            <w:tcBorders>
              <w:right w:val="single" w:sz="4" w:space="0" w:color="auto"/>
            </w:tcBorders>
            <w:vAlign w:val="center"/>
          </w:tcPr>
          <w:p w14:paraId="6CE8092F" w14:textId="77777777" w:rsidR="00571EF1" w:rsidRPr="00C663FE" w:rsidRDefault="00571EF1" w:rsidP="00C663FE">
            <w:pPr>
              <w:jc w:val="center"/>
              <w:rPr>
                <w:rFonts w:cs="Arial"/>
                <w:sz w:val="20"/>
                <w:szCs w:val="20"/>
              </w:rPr>
            </w:pPr>
            <w:r w:rsidRPr="00C663FE">
              <w:rPr>
                <w:rFonts w:cs="Arial"/>
                <w:sz w:val="20"/>
                <w:szCs w:val="20"/>
              </w:rPr>
              <w:t>10</w:t>
            </w:r>
          </w:p>
        </w:tc>
        <w:tc>
          <w:tcPr>
            <w:tcW w:w="2487" w:type="dxa"/>
            <w:tcBorders>
              <w:top w:val="nil"/>
              <w:left w:val="single" w:sz="4" w:space="0" w:color="auto"/>
            </w:tcBorders>
            <w:vAlign w:val="center"/>
          </w:tcPr>
          <w:p w14:paraId="1CB552E7" w14:textId="77777777" w:rsidR="00571EF1" w:rsidRPr="00C663FE" w:rsidRDefault="00571EF1" w:rsidP="00C663FE">
            <w:pPr>
              <w:jc w:val="center"/>
              <w:rPr>
                <w:rFonts w:cs="Arial"/>
                <w:sz w:val="20"/>
                <w:szCs w:val="20"/>
              </w:rPr>
            </w:pPr>
            <w:r w:rsidRPr="00C663FE">
              <w:rPr>
                <w:rFonts w:cs="Arial"/>
                <w:sz w:val="20"/>
                <w:szCs w:val="20"/>
              </w:rPr>
              <w:t>18,9%</w:t>
            </w:r>
          </w:p>
        </w:tc>
      </w:tr>
      <w:tr w:rsidR="00571EF1" w:rsidRPr="00C663FE" w14:paraId="7F3712FA" w14:textId="77777777" w:rsidTr="00571EF1">
        <w:trPr>
          <w:trHeight w:val="340"/>
        </w:trPr>
        <w:tc>
          <w:tcPr>
            <w:tcW w:w="3828" w:type="dxa"/>
            <w:vAlign w:val="center"/>
          </w:tcPr>
          <w:p w14:paraId="1814398A" w14:textId="77777777" w:rsidR="00571EF1" w:rsidRPr="00C663FE" w:rsidRDefault="00571EF1" w:rsidP="00C663FE">
            <w:pPr>
              <w:rPr>
                <w:rFonts w:cs="Arial"/>
                <w:sz w:val="20"/>
                <w:szCs w:val="20"/>
              </w:rPr>
            </w:pPr>
            <w:r w:rsidRPr="00C663FE">
              <w:rPr>
                <w:rFonts w:cs="Arial"/>
                <w:sz w:val="20"/>
                <w:szCs w:val="20"/>
              </w:rPr>
              <w:t>Secreção no ouvido</w:t>
            </w:r>
          </w:p>
        </w:tc>
        <w:tc>
          <w:tcPr>
            <w:tcW w:w="2835" w:type="dxa"/>
            <w:tcBorders>
              <w:right w:val="single" w:sz="4" w:space="0" w:color="auto"/>
            </w:tcBorders>
            <w:vAlign w:val="center"/>
          </w:tcPr>
          <w:p w14:paraId="5AF01003" w14:textId="77777777" w:rsidR="00571EF1" w:rsidRPr="00C663FE" w:rsidRDefault="00571EF1" w:rsidP="00C663FE">
            <w:pPr>
              <w:jc w:val="center"/>
              <w:rPr>
                <w:rFonts w:cs="Arial"/>
                <w:sz w:val="20"/>
                <w:szCs w:val="20"/>
              </w:rPr>
            </w:pPr>
            <w:r w:rsidRPr="00C663FE">
              <w:rPr>
                <w:rFonts w:cs="Arial"/>
                <w:sz w:val="20"/>
                <w:szCs w:val="20"/>
              </w:rPr>
              <w:t>1</w:t>
            </w:r>
          </w:p>
        </w:tc>
        <w:tc>
          <w:tcPr>
            <w:tcW w:w="2487" w:type="dxa"/>
            <w:tcBorders>
              <w:top w:val="nil"/>
              <w:left w:val="single" w:sz="4" w:space="0" w:color="auto"/>
            </w:tcBorders>
            <w:vAlign w:val="center"/>
          </w:tcPr>
          <w:p w14:paraId="46A33BB9" w14:textId="77777777" w:rsidR="00571EF1" w:rsidRPr="00C663FE" w:rsidRDefault="00571EF1" w:rsidP="00C663FE">
            <w:pPr>
              <w:jc w:val="center"/>
              <w:rPr>
                <w:rFonts w:cs="Arial"/>
                <w:sz w:val="20"/>
                <w:szCs w:val="20"/>
              </w:rPr>
            </w:pPr>
            <w:r w:rsidRPr="00C663FE">
              <w:rPr>
                <w:rFonts w:cs="Arial"/>
                <w:sz w:val="20"/>
                <w:szCs w:val="20"/>
              </w:rPr>
              <w:t>1,9%</w:t>
            </w:r>
          </w:p>
        </w:tc>
      </w:tr>
      <w:tr w:rsidR="00571EF1" w:rsidRPr="00C663FE" w14:paraId="5F90CFD5" w14:textId="77777777" w:rsidTr="00571EF1">
        <w:trPr>
          <w:trHeight w:val="340"/>
        </w:trPr>
        <w:tc>
          <w:tcPr>
            <w:tcW w:w="3828" w:type="dxa"/>
            <w:tcBorders>
              <w:bottom w:val="nil"/>
            </w:tcBorders>
            <w:vAlign w:val="center"/>
          </w:tcPr>
          <w:p w14:paraId="7EDFFACD" w14:textId="77777777" w:rsidR="00571EF1" w:rsidRPr="00C663FE" w:rsidRDefault="00571EF1" w:rsidP="00C663FE">
            <w:pPr>
              <w:rPr>
                <w:rFonts w:cs="Arial"/>
                <w:sz w:val="20"/>
                <w:szCs w:val="20"/>
              </w:rPr>
            </w:pPr>
            <w:r w:rsidRPr="00C663FE">
              <w:rPr>
                <w:rFonts w:cs="Arial"/>
                <w:sz w:val="20"/>
                <w:szCs w:val="20"/>
              </w:rPr>
              <w:t>Otalgia (dor no ouvido)</w:t>
            </w:r>
          </w:p>
        </w:tc>
        <w:tc>
          <w:tcPr>
            <w:tcW w:w="2835" w:type="dxa"/>
            <w:tcBorders>
              <w:bottom w:val="nil"/>
              <w:right w:val="single" w:sz="4" w:space="0" w:color="auto"/>
            </w:tcBorders>
            <w:vAlign w:val="center"/>
          </w:tcPr>
          <w:p w14:paraId="71A57F95" w14:textId="77777777" w:rsidR="00571EF1" w:rsidRPr="00C663FE" w:rsidRDefault="00571EF1" w:rsidP="00C663FE">
            <w:pPr>
              <w:jc w:val="center"/>
              <w:rPr>
                <w:rFonts w:cs="Arial"/>
                <w:sz w:val="20"/>
                <w:szCs w:val="20"/>
              </w:rPr>
            </w:pPr>
            <w:r w:rsidRPr="00C663FE">
              <w:rPr>
                <w:rFonts w:cs="Arial"/>
                <w:sz w:val="20"/>
                <w:szCs w:val="20"/>
              </w:rPr>
              <w:t>4</w:t>
            </w:r>
          </w:p>
        </w:tc>
        <w:tc>
          <w:tcPr>
            <w:tcW w:w="2487" w:type="dxa"/>
            <w:tcBorders>
              <w:top w:val="nil"/>
              <w:left w:val="single" w:sz="4" w:space="0" w:color="auto"/>
              <w:bottom w:val="nil"/>
            </w:tcBorders>
            <w:vAlign w:val="center"/>
          </w:tcPr>
          <w:p w14:paraId="751C73BB" w14:textId="77777777" w:rsidR="00571EF1" w:rsidRPr="00C663FE" w:rsidRDefault="00571EF1" w:rsidP="00C663FE">
            <w:pPr>
              <w:jc w:val="center"/>
              <w:rPr>
                <w:rFonts w:cs="Arial"/>
                <w:sz w:val="20"/>
                <w:szCs w:val="20"/>
              </w:rPr>
            </w:pPr>
            <w:r w:rsidRPr="00C663FE">
              <w:rPr>
                <w:rFonts w:cs="Arial"/>
                <w:sz w:val="20"/>
                <w:szCs w:val="20"/>
              </w:rPr>
              <w:t>7,5%</w:t>
            </w:r>
          </w:p>
        </w:tc>
      </w:tr>
      <w:tr w:rsidR="00571EF1" w:rsidRPr="00C663FE" w14:paraId="57DF76C2" w14:textId="77777777" w:rsidTr="00571EF1">
        <w:trPr>
          <w:trHeight w:val="340"/>
        </w:trPr>
        <w:tc>
          <w:tcPr>
            <w:tcW w:w="3828" w:type="dxa"/>
            <w:tcBorders>
              <w:top w:val="nil"/>
              <w:bottom w:val="nil"/>
            </w:tcBorders>
            <w:vAlign w:val="center"/>
          </w:tcPr>
          <w:p w14:paraId="518204CE" w14:textId="77777777" w:rsidR="00571EF1" w:rsidRPr="00C663FE" w:rsidRDefault="00571EF1" w:rsidP="00C663FE">
            <w:pPr>
              <w:rPr>
                <w:rFonts w:cs="Arial"/>
                <w:sz w:val="20"/>
                <w:szCs w:val="20"/>
              </w:rPr>
            </w:pPr>
            <w:r w:rsidRPr="00C663FE">
              <w:rPr>
                <w:rFonts w:cs="Arial"/>
                <w:sz w:val="20"/>
                <w:szCs w:val="20"/>
              </w:rPr>
              <w:t>Nenhuma queixa</w:t>
            </w:r>
          </w:p>
        </w:tc>
        <w:tc>
          <w:tcPr>
            <w:tcW w:w="2835" w:type="dxa"/>
            <w:tcBorders>
              <w:top w:val="nil"/>
              <w:bottom w:val="nil"/>
              <w:right w:val="single" w:sz="4" w:space="0" w:color="auto"/>
            </w:tcBorders>
            <w:vAlign w:val="center"/>
          </w:tcPr>
          <w:p w14:paraId="03FF384B" w14:textId="77777777" w:rsidR="00571EF1" w:rsidRPr="00C663FE" w:rsidRDefault="00571EF1" w:rsidP="00C663FE">
            <w:pPr>
              <w:jc w:val="center"/>
              <w:rPr>
                <w:rFonts w:cs="Arial"/>
                <w:sz w:val="20"/>
                <w:szCs w:val="20"/>
              </w:rPr>
            </w:pPr>
            <w:r w:rsidRPr="00C663FE">
              <w:rPr>
                <w:rFonts w:cs="Arial"/>
                <w:sz w:val="20"/>
                <w:szCs w:val="20"/>
              </w:rPr>
              <w:t>11</w:t>
            </w:r>
          </w:p>
        </w:tc>
        <w:tc>
          <w:tcPr>
            <w:tcW w:w="2487" w:type="dxa"/>
            <w:tcBorders>
              <w:top w:val="nil"/>
              <w:left w:val="single" w:sz="4" w:space="0" w:color="auto"/>
              <w:bottom w:val="nil"/>
            </w:tcBorders>
            <w:vAlign w:val="center"/>
          </w:tcPr>
          <w:p w14:paraId="711F4679" w14:textId="77777777" w:rsidR="00571EF1" w:rsidRPr="00C663FE" w:rsidRDefault="00571EF1" w:rsidP="00C663FE">
            <w:pPr>
              <w:jc w:val="center"/>
              <w:rPr>
                <w:rFonts w:cs="Arial"/>
                <w:sz w:val="20"/>
                <w:szCs w:val="20"/>
              </w:rPr>
            </w:pPr>
            <w:r w:rsidRPr="00C663FE">
              <w:rPr>
                <w:rFonts w:cs="Arial"/>
                <w:sz w:val="20"/>
                <w:szCs w:val="20"/>
              </w:rPr>
              <w:t>20,8%</w:t>
            </w:r>
          </w:p>
        </w:tc>
      </w:tr>
      <w:tr w:rsidR="00571EF1" w:rsidRPr="00C663FE" w14:paraId="7B7C4D14" w14:textId="77777777" w:rsidTr="00571EF1">
        <w:trPr>
          <w:trHeight w:val="340"/>
        </w:trPr>
        <w:tc>
          <w:tcPr>
            <w:tcW w:w="3828" w:type="dxa"/>
            <w:tcBorders>
              <w:top w:val="nil"/>
              <w:bottom w:val="nil"/>
            </w:tcBorders>
            <w:vAlign w:val="center"/>
          </w:tcPr>
          <w:p w14:paraId="32DBD269" w14:textId="77777777" w:rsidR="00571EF1" w:rsidRPr="00C663FE" w:rsidRDefault="00571EF1" w:rsidP="00C663FE">
            <w:pPr>
              <w:rPr>
                <w:rFonts w:cs="Arial"/>
                <w:sz w:val="20"/>
                <w:szCs w:val="20"/>
              </w:rPr>
            </w:pPr>
            <w:r w:rsidRPr="00C663FE">
              <w:rPr>
                <w:rFonts w:cs="Arial"/>
                <w:sz w:val="20"/>
                <w:szCs w:val="20"/>
              </w:rPr>
              <w:t>Tontura</w:t>
            </w:r>
          </w:p>
        </w:tc>
        <w:tc>
          <w:tcPr>
            <w:tcW w:w="2835" w:type="dxa"/>
            <w:tcBorders>
              <w:top w:val="nil"/>
              <w:bottom w:val="nil"/>
              <w:right w:val="single" w:sz="4" w:space="0" w:color="auto"/>
            </w:tcBorders>
            <w:vAlign w:val="center"/>
          </w:tcPr>
          <w:p w14:paraId="3623C922" w14:textId="77777777" w:rsidR="00571EF1" w:rsidRPr="00C663FE" w:rsidRDefault="00571EF1" w:rsidP="00C663FE">
            <w:pPr>
              <w:jc w:val="center"/>
              <w:rPr>
                <w:rFonts w:cs="Arial"/>
                <w:sz w:val="20"/>
                <w:szCs w:val="20"/>
              </w:rPr>
            </w:pPr>
            <w:r w:rsidRPr="00C663FE">
              <w:rPr>
                <w:rFonts w:cs="Arial"/>
                <w:sz w:val="20"/>
                <w:szCs w:val="20"/>
              </w:rPr>
              <w:t>22</w:t>
            </w:r>
          </w:p>
        </w:tc>
        <w:tc>
          <w:tcPr>
            <w:tcW w:w="2487" w:type="dxa"/>
            <w:tcBorders>
              <w:top w:val="nil"/>
              <w:left w:val="single" w:sz="4" w:space="0" w:color="auto"/>
              <w:bottom w:val="nil"/>
            </w:tcBorders>
            <w:vAlign w:val="center"/>
          </w:tcPr>
          <w:p w14:paraId="15E7DFAA" w14:textId="77777777" w:rsidR="00571EF1" w:rsidRPr="00C663FE" w:rsidRDefault="00571EF1" w:rsidP="00C663FE">
            <w:pPr>
              <w:jc w:val="center"/>
              <w:rPr>
                <w:rFonts w:cs="Arial"/>
                <w:sz w:val="20"/>
                <w:szCs w:val="20"/>
              </w:rPr>
            </w:pPr>
            <w:r w:rsidRPr="00C663FE">
              <w:rPr>
                <w:rFonts w:cs="Arial"/>
                <w:sz w:val="20"/>
                <w:szCs w:val="20"/>
              </w:rPr>
              <w:t>41,5%</w:t>
            </w:r>
          </w:p>
        </w:tc>
      </w:tr>
      <w:tr w:rsidR="00571EF1" w:rsidRPr="00C663FE" w14:paraId="13CA22CA" w14:textId="77777777" w:rsidTr="00571EF1">
        <w:trPr>
          <w:trHeight w:val="340"/>
        </w:trPr>
        <w:tc>
          <w:tcPr>
            <w:tcW w:w="3828" w:type="dxa"/>
            <w:tcBorders>
              <w:top w:val="nil"/>
              <w:bottom w:val="nil"/>
            </w:tcBorders>
            <w:vAlign w:val="center"/>
          </w:tcPr>
          <w:p w14:paraId="6AA5EDAD" w14:textId="77777777" w:rsidR="00571EF1" w:rsidRPr="00C663FE" w:rsidRDefault="00571EF1" w:rsidP="00C663FE">
            <w:pPr>
              <w:rPr>
                <w:rFonts w:cs="Arial"/>
                <w:sz w:val="20"/>
                <w:szCs w:val="20"/>
              </w:rPr>
            </w:pPr>
            <w:r w:rsidRPr="00C663FE">
              <w:rPr>
                <w:rFonts w:cs="Arial"/>
                <w:sz w:val="20"/>
                <w:szCs w:val="20"/>
              </w:rPr>
              <w:t>Vertigem</w:t>
            </w:r>
          </w:p>
        </w:tc>
        <w:tc>
          <w:tcPr>
            <w:tcW w:w="2835" w:type="dxa"/>
            <w:tcBorders>
              <w:top w:val="nil"/>
              <w:bottom w:val="nil"/>
              <w:right w:val="single" w:sz="4" w:space="0" w:color="auto"/>
            </w:tcBorders>
            <w:vAlign w:val="center"/>
          </w:tcPr>
          <w:p w14:paraId="7A9BF7F6" w14:textId="77777777" w:rsidR="00571EF1" w:rsidRPr="00C663FE" w:rsidRDefault="00571EF1" w:rsidP="00C663FE">
            <w:pPr>
              <w:jc w:val="center"/>
              <w:rPr>
                <w:rFonts w:cs="Arial"/>
                <w:sz w:val="20"/>
                <w:szCs w:val="20"/>
              </w:rPr>
            </w:pPr>
            <w:r w:rsidRPr="00C663FE">
              <w:rPr>
                <w:rFonts w:cs="Arial"/>
                <w:sz w:val="20"/>
                <w:szCs w:val="20"/>
              </w:rPr>
              <w:t>16</w:t>
            </w:r>
          </w:p>
        </w:tc>
        <w:tc>
          <w:tcPr>
            <w:tcW w:w="2487" w:type="dxa"/>
            <w:tcBorders>
              <w:top w:val="nil"/>
              <w:left w:val="single" w:sz="4" w:space="0" w:color="auto"/>
              <w:bottom w:val="nil"/>
            </w:tcBorders>
            <w:vAlign w:val="center"/>
          </w:tcPr>
          <w:p w14:paraId="4C848AB5" w14:textId="77777777" w:rsidR="00571EF1" w:rsidRPr="00C663FE" w:rsidRDefault="00571EF1" w:rsidP="00C663FE">
            <w:pPr>
              <w:jc w:val="center"/>
              <w:rPr>
                <w:rFonts w:cs="Arial"/>
                <w:sz w:val="20"/>
                <w:szCs w:val="20"/>
              </w:rPr>
            </w:pPr>
            <w:r w:rsidRPr="00C663FE">
              <w:rPr>
                <w:rFonts w:cs="Arial"/>
                <w:sz w:val="20"/>
                <w:szCs w:val="20"/>
              </w:rPr>
              <w:t>30,2%</w:t>
            </w:r>
          </w:p>
        </w:tc>
      </w:tr>
      <w:tr w:rsidR="00571EF1" w:rsidRPr="00C663FE" w14:paraId="14BFC138" w14:textId="77777777" w:rsidTr="00571EF1">
        <w:trPr>
          <w:trHeight w:val="340"/>
        </w:trPr>
        <w:tc>
          <w:tcPr>
            <w:tcW w:w="3828" w:type="dxa"/>
            <w:tcBorders>
              <w:top w:val="nil"/>
              <w:bottom w:val="nil"/>
            </w:tcBorders>
          </w:tcPr>
          <w:p w14:paraId="4CA55B7A" w14:textId="77777777" w:rsidR="00571EF1" w:rsidRPr="00C663FE" w:rsidRDefault="00571EF1" w:rsidP="00C663FE">
            <w:pPr>
              <w:jc w:val="both"/>
              <w:rPr>
                <w:rFonts w:cs="Arial"/>
                <w:sz w:val="20"/>
                <w:szCs w:val="20"/>
              </w:rPr>
            </w:pPr>
            <w:r w:rsidRPr="00C663FE">
              <w:rPr>
                <w:rFonts w:cs="Arial"/>
                <w:sz w:val="20"/>
                <w:szCs w:val="20"/>
              </w:rPr>
              <w:t xml:space="preserve">Irritação </w:t>
            </w:r>
          </w:p>
        </w:tc>
        <w:tc>
          <w:tcPr>
            <w:tcW w:w="2835" w:type="dxa"/>
            <w:tcBorders>
              <w:top w:val="nil"/>
              <w:bottom w:val="nil"/>
              <w:right w:val="single" w:sz="4" w:space="0" w:color="auto"/>
            </w:tcBorders>
          </w:tcPr>
          <w:p w14:paraId="7EB324B8" w14:textId="77777777" w:rsidR="00571EF1" w:rsidRPr="00C663FE" w:rsidRDefault="00571EF1" w:rsidP="00C663FE">
            <w:pPr>
              <w:jc w:val="center"/>
              <w:rPr>
                <w:rFonts w:cs="Arial"/>
                <w:sz w:val="20"/>
                <w:szCs w:val="20"/>
              </w:rPr>
            </w:pPr>
            <w:r w:rsidRPr="00C663FE">
              <w:rPr>
                <w:rFonts w:cs="Arial"/>
                <w:sz w:val="20"/>
                <w:szCs w:val="20"/>
              </w:rPr>
              <w:t>22</w:t>
            </w:r>
          </w:p>
        </w:tc>
        <w:tc>
          <w:tcPr>
            <w:tcW w:w="2487" w:type="dxa"/>
            <w:tcBorders>
              <w:top w:val="nil"/>
              <w:left w:val="single" w:sz="4" w:space="0" w:color="auto"/>
              <w:bottom w:val="nil"/>
            </w:tcBorders>
          </w:tcPr>
          <w:p w14:paraId="39949909" w14:textId="77777777" w:rsidR="00571EF1" w:rsidRPr="00C663FE" w:rsidRDefault="00571EF1" w:rsidP="00C663FE">
            <w:pPr>
              <w:jc w:val="center"/>
              <w:rPr>
                <w:rFonts w:cs="Arial"/>
                <w:sz w:val="20"/>
                <w:szCs w:val="20"/>
              </w:rPr>
            </w:pPr>
            <w:r w:rsidRPr="00C663FE">
              <w:rPr>
                <w:rFonts w:cs="Arial"/>
                <w:sz w:val="20"/>
                <w:szCs w:val="20"/>
              </w:rPr>
              <w:t>41,5%</w:t>
            </w:r>
          </w:p>
        </w:tc>
      </w:tr>
      <w:tr w:rsidR="00571EF1" w:rsidRPr="00C663FE" w14:paraId="0A1C8B9D" w14:textId="77777777" w:rsidTr="00571EF1">
        <w:trPr>
          <w:trHeight w:val="340"/>
        </w:trPr>
        <w:tc>
          <w:tcPr>
            <w:tcW w:w="3828" w:type="dxa"/>
            <w:tcBorders>
              <w:top w:val="nil"/>
              <w:bottom w:val="nil"/>
            </w:tcBorders>
          </w:tcPr>
          <w:p w14:paraId="1B6437BF" w14:textId="77777777" w:rsidR="00571EF1" w:rsidRPr="00C663FE" w:rsidRDefault="00571EF1" w:rsidP="00C663FE">
            <w:pPr>
              <w:jc w:val="both"/>
              <w:rPr>
                <w:rFonts w:cs="Arial"/>
                <w:sz w:val="20"/>
                <w:szCs w:val="20"/>
              </w:rPr>
            </w:pPr>
            <w:r w:rsidRPr="00C663FE">
              <w:rPr>
                <w:rFonts w:cs="Arial"/>
                <w:sz w:val="20"/>
                <w:szCs w:val="20"/>
              </w:rPr>
              <w:t>Enjoo</w:t>
            </w:r>
          </w:p>
        </w:tc>
        <w:tc>
          <w:tcPr>
            <w:tcW w:w="2835" w:type="dxa"/>
            <w:tcBorders>
              <w:top w:val="nil"/>
              <w:bottom w:val="nil"/>
              <w:right w:val="single" w:sz="4" w:space="0" w:color="auto"/>
            </w:tcBorders>
          </w:tcPr>
          <w:p w14:paraId="6EBB48EA" w14:textId="77777777" w:rsidR="00571EF1" w:rsidRPr="00C663FE" w:rsidRDefault="00571EF1" w:rsidP="00C663FE">
            <w:pPr>
              <w:jc w:val="center"/>
              <w:rPr>
                <w:rFonts w:cs="Arial"/>
                <w:sz w:val="20"/>
                <w:szCs w:val="20"/>
              </w:rPr>
            </w:pPr>
            <w:r w:rsidRPr="00C663FE">
              <w:rPr>
                <w:rFonts w:cs="Arial"/>
                <w:sz w:val="20"/>
                <w:szCs w:val="20"/>
              </w:rPr>
              <w:t>17</w:t>
            </w:r>
          </w:p>
        </w:tc>
        <w:tc>
          <w:tcPr>
            <w:tcW w:w="2487" w:type="dxa"/>
            <w:tcBorders>
              <w:top w:val="nil"/>
              <w:left w:val="single" w:sz="4" w:space="0" w:color="auto"/>
              <w:bottom w:val="nil"/>
            </w:tcBorders>
          </w:tcPr>
          <w:p w14:paraId="21E9317F" w14:textId="77777777" w:rsidR="00571EF1" w:rsidRPr="00C663FE" w:rsidRDefault="00571EF1" w:rsidP="00C663FE">
            <w:pPr>
              <w:jc w:val="center"/>
              <w:rPr>
                <w:rFonts w:cs="Arial"/>
                <w:sz w:val="20"/>
                <w:szCs w:val="20"/>
              </w:rPr>
            </w:pPr>
            <w:r w:rsidRPr="00C663FE">
              <w:rPr>
                <w:rFonts w:cs="Arial"/>
                <w:sz w:val="20"/>
                <w:szCs w:val="20"/>
              </w:rPr>
              <w:t>32,1%</w:t>
            </w:r>
          </w:p>
        </w:tc>
      </w:tr>
      <w:tr w:rsidR="00571EF1" w:rsidRPr="00C663FE" w14:paraId="7FD8A8A1" w14:textId="77777777" w:rsidTr="00571EF1">
        <w:trPr>
          <w:trHeight w:val="340"/>
        </w:trPr>
        <w:tc>
          <w:tcPr>
            <w:tcW w:w="3828" w:type="dxa"/>
            <w:tcBorders>
              <w:top w:val="nil"/>
              <w:bottom w:val="nil"/>
            </w:tcBorders>
          </w:tcPr>
          <w:p w14:paraId="0424BB8A" w14:textId="77777777" w:rsidR="00571EF1" w:rsidRPr="00C663FE" w:rsidRDefault="00571EF1" w:rsidP="00C663FE">
            <w:pPr>
              <w:jc w:val="both"/>
              <w:rPr>
                <w:rFonts w:cs="Arial"/>
                <w:sz w:val="20"/>
                <w:szCs w:val="20"/>
              </w:rPr>
            </w:pPr>
            <w:r w:rsidRPr="00C663FE">
              <w:rPr>
                <w:rFonts w:cs="Arial"/>
                <w:sz w:val="20"/>
                <w:szCs w:val="20"/>
              </w:rPr>
              <w:t xml:space="preserve">Coceira na orelha </w:t>
            </w:r>
          </w:p>
        </w:tc>
        <w:tc>
          <w:tcPr>
            <w:tcW w:w="2835" w:type="dxa"/>
            <w:tcBorders>
              <w:top w:val="nil"/>
              <w:bottom w:val="nil"/>
              <w:right w:val="single" w:sz="4" w:space="0" w:color="auto"/>
            </w:tcBorders>
          </w:tcPr>
          <w:p w14:paraId="103B44C6" w14:textId="77777777" w:rsidR="00571EF1" w:rsidRPr="00C663FE" w:rsidRDefault="00571EF1" w:rsidP="00C663FE">
            <w:pPr>
              <w:jc w:val="center"/>
              <w:rPr>
                <w:rFonts w:cs="Arial"/>
                <w:sz w:val="20"/>
                <w:szCs w:val="20"/>
              </w:rPr>
            </w:pPr>
            <w:r w:rsidRPr="00C663FE">
              <w:rPr>
                <w:rFonts w:cs="Arial"/>
                <w:sz w:val="20"/>
                <w:szCs w:val="20"/>
              </w:rPr>
              <w:t>29</w:t>
            </w:r>
          </w:p>
        </w:tc>
        <w:tc>
          <w:tcPr>
            <w:tcW w:w="2487" w:type="dxa"/>
            <w:tcBorders>
              <w:top w:val="nil"/>
              <w:left w:val="single" w:sz="4" w:space="0" w:color="auto"/>
              <w:bottom w:val="nil"/>
            </w:tcBorders>
          </w:tcPr>
          <w:p w14:paraId="4CCA16C7" w14:textId="77777777" w:rsidR="00571EF1" w:rsidRPr="00C663FE" w:rsidRDefault="00571EF1" w:rsidP="00C663FE">
            <w:pPr>
              <w:jc w:val="center"/>
              <w:rPr>
                <w:rFonts w:cs="Arial"/>
                <w:sz w:val="20"/>
                <w:szCs w:val="20"/>
              </w:rPr>
            </w:pPr>
            <w:r w:rsidRPr="00C663FE">
              <w:rPr>
                <w:rFonts w:cs="Arial"/>
                <w:sz w:val="20"/>
                <w:szCs w:val="20"/>
              </w:rPr>
              <w:t>54,7%</w:t>
            </w:r>
          </w:p>
        </w:tc>
      </w:tr>
      <w:tr w:rsidR="00571EF1" w:rsidRPr="00C663FE" w14:paraId="09E6E2DC" w14:textId="77777777" w:rsidTr="00571EF1">
        <w:trPr>
          <w:trHeight w:val="340"/>
        </w:trPr>
        <w:tc>
          <w:tcPr>
            <w:tcW w:w="3828" w:type="dxa"/>
            <w:tcBorders>
              <w:top w:val="nil"/>
              <w:bottom w:val="single" w:sz="4" w:space="0" w:color="000000" w:themeColor="text1"/>
            </w:tcBorders>
          </w:tcPr>
          <w:p w14:paraId="35CA2E9C" w14:textId="77777777" w:rsidR="00571EF1" w:rsidRPr="00C663FE" w:rsidRDefault="00571EF1" w:rsidP="00C663FE">
            <w:pPr>
              <w:jc w:val="both"/>
              <w:rPr>
                <w:rFonts w:cs="Arial"/>
                <w:sz w:val="20"/>
                <w:szCs w:val="20"/>
              </w:rPr>
            </w:pPr>
            <w:r w:rsidRPr="00C663FE">
              <w:rPr>
                <w:rFonts w:cs="Arial"/>
                <w:sz w:val="20"/>
                <w:szCs w:val="20"/>
              </w:rPr>
              <w:t>Nenhum sintoma</w:t>
            </w:r>
          </w:p>
        </w:tc>
        <w:tc>
          <w:tcPr>
            <w:tcW w:w="2835" w:type="dxa"/>
            <w:tcBorders>
              <w:top w:val="nil"/>
              <w:bottom w:val="single" w:sz="4" w:space="0" w:color="000000" w:themeColor="text1"/>
              <w:right w:val="single" w:sz="4" w:space="0" w:color="auto"/>
            </w:tcBorders>
          </w:tcPr>
          <w:p w14:paraId="286AF5E8" w14:textId="77777777" w:rsidR="00571EF1" w:rsidRPr="00C663FE" w:rsidRDefault="00571EF1" w:rsidP="00C663FE">
            <w:pPr>
              <w:jc w:val="center"/>
              <w:rPr>
                <w:rFonts w:cs="Arial"/>
                <w:sz w:val="20"/>
                <w:szCs w:val="20"/>
              </w:rPr>
            </w:pPr>
            <w:r w:rsidRPr="00C663FE">
              <w:rPr>
                <w:rFonts w:cs="Arial"/>
                <w:sz w:val="20"/>
                <w:szCs w:val="20"/>
              </w:rPr>
              <w:t>14</w:t>
            </w:r>
          </w:p>
        </w:tc>
        <w:tc>
          <w:tcPr>
            <w:tcW w:w="2487" w:type="dxa"/>
            <w:tcBorders>
              <w:top w:val="nil"/>
              <w:left w:val="single" w:sz="4" w:space="0" w:color="auto"/>
              <w:bottom w:val="single" w:sz="4" w:space="0" w:color="000000" w:themeColor="text1"/>
            </w:tcBorders>
          </w:tcPr>
          <w:p w14:paraId="2A6899F4" w14:textId="77777777" w:rsidR="00571EF1" w:rsidRPr="00C663FE" w:rsidRDefault="00571EF1" w:rsidP="00C663FE">
            <w:pPr>
              <w:jc w:val="center"/>
              <w:rPr>
                <w:rFonts w:cs="Arial"/>
                <w:sz w:val="20"/>
                <w:szCs w:val="20"/>
              </w:rPr>
            </w:pPr>
            <w:r w:rsidRPr="00C663FE">
              <w:rPr>
                <w:rFonts w:cs="Arial"/>
                <w:sz w:val="20"/>
                <w:szCs w:val="20"/>
              </w:rPr>
              <w:t>26,4%</w:t>
            </w:r>
          </w:p>
        </w:tc>
      </w:tr>
    </w:tbl>
    <w:p w14:paraId="7999D4C1"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1D83F138" w14:textId="77777777" w:rsidR="00571EF1" w:rsidRPr="00C663FE" w:rsidRDefault="00571EF1" w:rsidP="00C663FE">
      <w:pPr>
        <w:spacing w:line="360" w:lineRule="auto"/>
        <w:ind w:firstLine="851"/>
        <w:jc w:val="both"/>
        <w:rPr>
          <w:rFonts w:cs="Arial"/>
          <w:szCs w:val="24"/>
        </w:rPr>
      </w:pPr>
      <w:r w:rsidRPr="00C663FE">
        <w:rPr>
          <w:rFonts w:cs="Arial"/>
          <w:szCs w:val="24"/>
        </w:rPr>
        <w:lastRenderedPageBreak/>
        <w:t>No que diz respeito às queixas e sintomas dos participantes, 22 (41,5%) apresentavam dores de cabeça constantes, 22 (41,5%) irritação ou nervosismo, 12 (22,6%) zumbido, 10 (18,9%) dificuldade de concentração, 21 (39,6%) dificuldade de compreender a fala, 10 (18,9%) dificuldades auditivas, 1 (1,9%) secreção no ouvido, 4 (7,5%) otalgia, 22 (41,5%) tontura, 16 (30,2%) vertigem, 22 (41,5%) irritação, 17 (32,1%) enjoo, 29 (54,7%) coceira na orelha, 11 (20,8%) não apresentavam nenhuma queixa e 14 (26,4%) nenhum sintoma. Dos 18 (33,9%) que afirmaram ter zumbido no ouvido, 13 (72,2%) eram do tipo chiado, 3 (16,7%) apito e 2 (11,1%) de outro tipo.</w:t>
      </w:r>
    </w:p>
    <w:p w14:paraId="69C9A39E" w14:textId="7B1A84AF" w:rsidR="00571EF1" w:rsidRPr="00C663FE" w:rsidRDefault="00571EF1" w:rsidP="00C663FE">
      <w:pPr>
        <w:spacing w:line="360" w:lineRule="auto"/>
        <w:ind w:firstLine="851"/>
        <w:jc w:val="both"/>
        <w:rPr>
          <w:rFonts w:cs="Arial"/>
          <w:szCs w:val="24"/>
        </w:rPr>
      </w:pPr>
      <w:r w:rsidRPr="00C663FE">
        <w:rPr>
          <w:rFonts w:cs="Arial"/>
          <w:szCs w:val="24"/>
        </w:rPr>
        <w:t>Os dados obtidos pelas respostas do item 11 do i</w:t>
      </w:r>
      <w:r w:rsidR="00C663FE">
        <w:rPr>
          <w:rFonts w:cs="Arial"/>
          <w:szCs w:val="24"/>
        </w:rPr>
        <w:t>nstrumento de coleta de dados (T</w:t>
      </w:r>
      <w:r w:rsidRPr="00C663FE">
        <w:rPr>
          <w:rFonts w:cs="Arial"/>
          <w:szCs w:val="24"/>
        </w:rPr>
        <w:t>abela 6) são relacionados à realização de exames auditivos pelos participantes deste estudo.</w:t>
      </w:r>
    </w:p>
    <w:p w14:paraId="7796E007" w14:textId="38478D4C" w:rsidR="00571EF1" w:rsidRPr="00C663FE" w:rsidRDefault="00571EF1" w:rsidP="00C663FE">
      <w:pPr>
        <w:pStyle w:val="Legenda"/>
        <w:keepNext/>
      </w:pPr>
      <w:bookmarkStart w:id="22" w:name="_Toc57043549"/>
      <w:bookmarkStart w:id="23" w:name="_Toc57044311"/>
      <w:r w:rsidRPr="00C663FE">
        <w:t xml:space="preserve">Tabela </w:t>
      </w:r>
      <w:fldSimple w:instr=" SEQ Tabela \* ARABIC ">
        <w:r w:rsidR="00223987">
          <w:rPr>
            <w:noProof/>
          </w:rPr>
          <w:t>6</w:t>
        </w:r>
      </w:fldSimple>
      <w:r w:rsidRPr="00C663FE">
        <w:t xml:space="preserve"> – Realização de exames auditivos pelos participantes.</w:t>
      </w:r>
      <w:bookmarkEnd w:id="22"/>
      <w:bookmarkEnd w:id="23"/>
    </w:p>
    <w:tbl>
      <w:tblPr>
        <w:tblStyle w:val="Tabelacomgrade"/>
        <w:tblW w:w="9320" w:type="dxa"/>
        <w:tblInd w:w="-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1276"/>
        <w:gridCol w:w="1241"/>
        <w:gridCol w:w="1181"/>
        <w:gridCol w:w="838"/>
        <w:gridCol w:w="137"/>
        <w:gridCol w:w="99"/>
      </w:tblGrid>
      <w:tr w:rsidR="00571EF1" w:rsidRPr="00C663FE" w14:paraId="0FD25840" w14:textId="77777777" w:rsidTr="00571EF1">
        <w:trPr>
          <w:trHeight w:val="340"/>
        </w:trPr>
        <w:tc>
          <w:tcPr>
            <w:tcW w:w="4548" w:type="dxa"/>
            <w:vMerge w:val="restart"/>
            <w:tcBorders>
              <w:top w:val="single" w:sz="4" w:space="0" w:color="auto"/>
            </w:tcBorders>
            <w:vAlign w:val="center"/>
          </w:tcPr>
          <w:p w14:paraId="721D6181" w14:textId="77777777" w:rsidR="00571EF1" w:rsidRPr="00C663FE" w:rsidRDefault="00571EF1" w:rsidP="00C663FE">
            <w:pPr>
              <w:rPr>
                <w:rFonts w:cs="Arial"/>
                <w:b/>
                <w:sz w:val="20"/>
                <w:szCs w:val="20"/>
              </w:rPr>
            </w:pPr>
            <w:r w:rsidRPr="00C663FE">
              <w:rPr>
                <w:rFonts w:cs="Arial"/>
                <w:b/>
                <w:sz w:val="20"/>
                <w:szCs w:val="20"/>
              </w:rPr>
              <w:t>Questão</w:t>
            </w:r>
          </w:p>
        </w:tc>
        <w:tc>
          <w:tcPr>
            <w:tcW w:w="2517" w:type="dxa"/>
            <w:gridSpan w:val="2"/>
            <w:tcBorders>
              <w:top w:val="single" w:sz="4" w:space="0" w:color="auto"/>
              <w:bottom w:val="nil"/>
            </w:tcBorders>
          </w:tcPr>
          <w:p w14:paraId="6C328088" w14:textId="77777777" w:rsidR="00571EF1" w:rsidRPr="00C663FE" w:rsidRDefault="00571EF1" w:rsidP="00C663FE">
            <w:pPr>
              <w:jc w:val="center"/>
              <w:rPr>
                <w:rFonts w:cs="Arial"/>
                <w:b/>
                <w:bCs/>
                <w:sz w:val="20"/>
                <w:szCs w:val="20"/>
              </w:rPr>
            </w:pPr>
            <w:r w:rsidRPr="00C663FE">
              <w:rPr>
                <w:rFonts w:cs="Arial"/>
                <w:b/>
                <w:bCs/>
                <w:sz w:val="20"/>
                <w:szCs w:val="20"/>
              </w:rPr>
              <w:t>Sim</w:t>
            </w:r>
          </w:p>
        </w:tc>
        <w:tc>
          <w:tcPr>
            <w:tcW w:w="2019" w:type="dxa"/>
            <w:gridSpan w:val="2"/>
            <w:tcBorders>
              <w:top w:val="single" w:sz="4" w:space="0" w:color="auto"/>
              <w:left w:val="single" w:sz="4" w:space="0" w:color="auto"/>
              <w:bottom w:val="nil"/>
            </w:tcBorders>
          </w:tcPr>
          <w:p w14:paraId="6879C62F" w14:textId="77777777" w:rsidR="00571EF1" w:rsidRPr="00C663FE" w:rsidRDefault="00571EF1" w:rsidP="00C663FE">
            <w:pPr>
              <w:jc w:val="center"/>
              <w:rPr>
                <w:rFonts w:cs="Arial"/>
                <w:b/>
                <w:bCs/>
                <w:sz w:val="20"/>
                <w:szCs w:val="20"/>
              </w:rPr>
            </w:pPr>
            <w:r w:rsidRPr="00C663FE">
              <w:rPr>
                <w:rFonts w:cs="Arial"/>
                <w:b/>
                <w:bCs/>
                <w:sz w:val="20"/>
                <w:szCs w:val="20"/>
              </w:rPr>
              <w:t>Não</w:t>
            </w:r>
          </w:p>
        </w:tc>
        <w:tc>
          <w:tcPr>
            <w:tcW w:w="236" w:type="dxa"/>
            <w:gridSpan w:val="2"/>
            <w:tcBorders>
              <w:top w:val="single" w:sz="4" w:space="0" w:color="auto"/>
              <w:bottom w:val="nil"/>
            </w:tcBorders>
          </w:tcPr>
          <w:p w14:paraId="22B4DEC1" w14:textId="77777777" w:rsidR="00571EF1" w:rsidRPr="00C663FE" w:rsidRDefault="00571EF1" w:rsidP="00C663FE">
            <w:pPr>
              <w:jc w:val="center"/>
              <w:rPr>
                <w:rFonts w:cs="Arial"/>
                <w:b/>
                <w:bCs/>
                <w:sz w:val="20"/>
                <w:szCs w:val="20"/>
              </w:rPr>
            </w:pPr>
          </w:p>
        </w:tc>
      </w:tr>
      <w:tr w:rsidR="00571EF1" w:rsidRPr="00C663FE" w14:paraId="42886A74" w14:textId="77777777" w:rsidTr="00571EF1">
        <w:trPr>
          <w:gridAfter w:val="1"/>
          <w:wAfter w:w="99" w:type="dxa"/>
          <w:trHeight w:val="340"/>
        </w:trPr>
        <w:tc>
          <w:tcPr>
            <w:tcW w:w="4548" w:type="dxa"/>
            <w:vMerge/>
            <w:tcBorders>
              <w:bottom w:val="single" w:sz="4" w:space="0" w:color="auto"/>
            </w:tcBorders>
          </w:tcPr>
          <w:p w14:paraId="13904354" w14:textId="77777777" w:rsidR="00571EF1" w:rsidRPr="00C663FE" w:rsidRDefault="00571EF1" w:rsidP="00C663FE">
            <w:pPr>
              <w:jc w:val="both"/>
              <w:rPr>
                <w:rFonts w:cs="Arial"/>
                <w:sz w:val="20"/>
                <w:szCs w:val="20"/>
              </w:rPr>
            </w:pPr>
          </w:p>
        </w:tc>
        <w:tc>
          <w:tcPr>
            <w:tcW w:w="1276" w:type="dxa"/>
            <w:tcBorders>
              <w:top w:val="nil"/>
              <w:bottom w:val="single" w:sz="4" w:space="0" w:color="auto"/>
            </w:tcBorders>
          </w:tcPr>
          <w:p w14:paraId="2073AA36" w14:textId="77777777" w:rsidR="00571EF1" w:rsidRPr="00C663FE" w:rsidRDefault="00571EF1" w:rsidP="00C663FE">
            <w:pPr>
              <w:jc w:val="center"/>
              <w:rPr>
                <w:rFonts w:cs="Arial"/>
                <w:b/>
                <w:bCs/>
                <w:sz w:val="20"/>
                <w:szCs w:val="20"/>
              </w:rPr>
            </w:pPr>
            <w:r w:rsidRPr="00C663FE">
              <w:rPr>
                <w:rFonts w:cs="Arial"/>
                <w:b/>
                <w:bCs/>
                <w:sz w:val="20"/>
                <w:szCs w:val="20"/>
              </w:rPr>
              <w:t>Nº</w:t>
            </w:r>
          </w:p>
        </w:tc>
        <w:tc>
          <w:tcPr>
            <w:tcW w:w="1241" w:type="dxa"/>
            <w:tcBorders>
              <w:top w:val="nil"/>
              <w:bottom w:val="single" w:sz="4" w:space="0" w:color="auto"/>
              <w:right w:val="single" w:sz="4" w:space="0" w:color="auto"/>
            </w:tcBorders>
          </w:tcPr>
          <w:p w14:paraId="1055920B" w14:textId="77777777" w:rsidR="00571EF1" w:rsidRPr="00C663FE" w:rsidRDefault="00571EF1" w:rsidP="00C663FE">
            <w:pPr>
              <w:jc w:val="center"/>
              <w:rPr>
                <w:rFonts w:cs="Arial"/>
                <w:b/>
                <w:bCs/>
                <w:sz w:val="20"/>
                <w:szCs w:val="20"/>
              </w:rPr>
            </w:pPr>
            <w:r w:rsidRPr="00C663FE">
              <w:rPr>
                <w:rFonts w:cs="Arial"/>
                <w:b/>
                <w:bCs/>
                <w:sz w:val="20"/>
                <w:szCs w:val="20"/>
              </w:rPr>
              <w:t>%</w:t>
            </w:r>
          </w:p>
        </w:tc>
        <w:tc>
          <w:tcPr>
            <w:tcW w:w="1181" w:type="dxa"/>
            <w:tcBorders>
              <w:top w:val="nil"/>
              <w:left w:val="single" w:sz="4" w:space="0" w:color="auto"/>
              <w:bottom w:val="single" w:sz="4" w:space="0" w:color="auto"/>
            </w:tcBorders>
          </w:tcPr>
          <w:p w14:paraId="3DD05ADB" w14:textId="77777777" w:rsidR="00571EF1" w:rsidRPr="00C663FE" w:rsidRDefault="00571EF1" w:rsidP="00C663FE">
            <w:pPr>
              <w:jc w:val="center"/>
              <w:rPr>
                <w:rFonts w:cs="Arial"/>
                <w:b/>
                <w:bCs/>
                <w:sz w:val="20"/>
                <w:szCs w:val="20"/>
              </w:rPr>
            </w:pPr>
            <w:r w:rsidRPr="00C663FE">
              <w:rPr>
                <w:rFonts w:cs="Arial"/>
                <w:b/>
                <w:bCs/>
                <w:sz w:val="20"/>
                <w:szCs w:val="20"/>
              </w:rPr>
              <w:t>Nº</w:t>
            </w:r>
          </w:p>
        </w:tc>
        <w:tc>
          <w:tcPr>
            <w:tcW w:w="975" w:type="dxa"/>
            <w:gridSpan w:val="2"/>
            <w:tcBorders>
              <w:top w:val="nil"/>
              <w:bottom w:val="single" w:sz="4" w:space="0" w:color="auto"/>
            </w:tcBorders>
          </w:tcPr>
          <w:p w14:paraId="7D3A597F"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6B702079" w14:textId="77777777" w:rsidTr="00571EF1">
        <w:trPr>
          <w:gridAfter w:val="1"/>
          <w:wAfter w:w="99" w:type="dxa"/>
          <w:trHeight w:val="340"/>
        </w:trPr>
        <w:tc>
          <w:tcPr>
            <w:tcW w:w="4548" w:type="dxa"/>
            <w:tcBorders>
              <w:top w:val="single" w:sz="4" w:space="0" w:color="auto"/>
            </w:tcBorders>
          </w:tcPr>
          <w:p w14:paraId="0668ADCD" w14:textId="77777777" w:rsidR="00571EF1" w:rsidRPr="00C663FE" w:rsidRDefault="00571EF1" w:rsidP="00C663FE">
            <w:pPr>
              <w:jc w:val="both"/>
              <w:rPr>
                <w:rFonts w:cs="Arial"/>
                <w:sz w:val="20"/>
                <w:szCs w:val="20"/>
              </w:rPr>
            </w:pPr>
            <w:r w:rsidRPr="00C663FE">
              <w:rPr>
                <w:rFonts w:cs="Arial"/>
                <w:sz w:val="20"/>
                <w:szCs w:val="20"/>
              </w:rPr>
              <w:t>Já fez exame auditivo</w:t>
            </w:r>
          </w:p>
        </w:tc>
        <w:tc>
          <w:tcPr>
            <w:tcW w:w="1276" w:type="dxa"/>
            <w:tcBorders>
              <w:top w:val="single" w:sz="4" w:space="0" w:color="auto"/>
              <w:bottom w:val="single" w:sz="4" w:space="0" w:color="auto"/>
              <w:right w:val="single" w:sz="4" w:space="0" w:color="auto"/>
            </w:tcBorders>
          </w:tcPr>
          <w:p w14:paraId="78E033C9" w14:textId="77777777" w:rsidR="00571EF1" w:rsidRPr="00C663FE" w:rsidRDefault="00571EF1" w:rsidP="00C663FE">
            <w:pPr>
              <w:jc w:val="center"/>
              <w:rPr>
                <w:rFonts w:cs="Arial"/>
                <w:sz w:val="20"/>
                <w:szCs w:val="20"/>
              </w:rPr>
            </w:pPr>
            <w:r w:rsidRPr="00C663FE">
              <w:rPr>
                <w:rFonts w:cs="Arial"/>
                <w:sz w:val="20"/>
                <w:szCs w:val="20"/>
              </w:rPr>
              <w:t>15</w:t>
            </w:r>
          </w:p>
        </w:tc>
        <w:tc>
          <w:tcPr>
            <w:tcW w:w="1241" w:type="dxa"/>
            <w:tcBorders>
              <w:top w:val="single" w:sz="4" w:space="0" w:color="auto"/>
              <w:left w:val="single" w:sz="4" w:space="0" w:color="auto"/>
              <w:bottom w:val="single" w:sz="4" w:space="0" w:color="auto"/>
              <w:right w:val="single" w:sz="4" w:space="0" w:color="auto"/>
            </w:tcBorders>
          </w:tcPr>
          <w:p w14:paraId="4C2FAD90" w14:textId="77777777" w:rsidR="00571EF1" w:rsidRPr="00C663FE" w:rsidRDefault="00571EF1" w:rsidP="00C663FE">
            <w:pPr>
              <w:jc w:val="center"/>
              <w:rPr>
                <w:rFonts w:cs="Arial"/>
                <w:sz w:val="20"/>
                <w:szCs w:val="20"/>
              </w:rPr>
            </w:pPr>
            <w:r w:rsidRPr="00C663FE">
              <w:rPr>
                <w:rFonts w:cs="Arial"/>
                <w:sz w:val="20"/>
                <w:szCs w:val="20"/>
              </w:rPr>
              <w:t>28,3%</w:t>
            </w:r>
          </w:p>
        </w:tc>
        <w:tc>
          <w:tcPr>
            <w:tcW w:w="1181" w:type="dxa"/>
            <w:tcBorders>
              <w:top w:val="single" w:sz="4" w:space="0" w:color="auto"/>
              <w:left w:val="single" w:sz="4" w:space="0" w:color="auto"/>
              <w:right w:val="single" w:sz="4" w:space="0" w:color="auto"/>
            </w:tcBorders>
          </w:tcPr>
          <w:p w14:paraId="5C225DC7" w14:textId="77777777" w:rsidR="00571EF1" w:rsidRPr="00C663FE" w:rsidRDefault="00571EF1" w:rsidP="00C663FE">
            <w:pPr>
              <w:jc w:val="center"/>
              <w:rPr>
                <w:rFonts w:cs="Arial"/>
                <w:sz w:val="20"/>
                <w:szCs w:val="20"/>
              </w:rPr>
            </w:pPr>
            <w:r w:rsidRPr="00C663FE">
              <w:rPr>
                <w:rFonts w:cs="Arial"/>
                <w:sz w:val="20"/>
                <w:szCs w:val="20"/>
              </w:rPr>
              <w:t>38</w:t>
            </w:r>
          </w:p>
        </w:tc>
        <w:tc>
          <w:tcPr>
            <w:tcW w:w="975" w:type="dxa"/>
            <w:gridSpan w:val="2"/>
            <w:tcBorders>
              <w:top w:val="single" w:sz="4" w:space="0" w:color="auto"/>
              <w:left w:val="single" w:sz="4" w:space="0" w:color="auto"/>
              <w:bottom w:val="single" w:sz="4" w:space="0" w:color="auto"/>
            </w:tcBorders>
          </w:tcPr>
          <w:p w14:paraId="2D748DC9" w14:textId="77777777" w:rsidR="00571EF1" w:rsidRPr="00C663FE" w:rsidRDefault="00571EF1" w:rsidP="00C663FE">
            <w:pPr>
              <w:jc w:val="center"/>
              <w:rPr>
                <w:rFonts w:cs="Arial"/>
                <w:sz w:val="20"/>
                <w:szCs w:val="20"/>
              </w:rPr>
            </w:pPr>
            <w:r w:rsidRPr="00C663FE">
              <w:rPr>
                <w:rFonts w:cs="Arial"/>
                <w:sz w:val="20"/>
                <w:szCs w:val="20"/>
              </w:rPr>
              <w:t>71,7%</w:t>
            </w:r>
          </w:p>
        </w:tc>
      </w:tr>
    </w:tbl>
    <w:p w14:paraId="479AB499" w14:textId="77777777" w:rsidR="00571EF1" w:rsidRPr="00C663FE" w:rsidRDefault="00571EF1" w:rsidP="00C663FE">
      <w:pPr>
        <w:rPr>
          <w:rFonts w:cs="Arial"/>
          <w:sz w:val="12"/>
          <w:szCs w:val="20"/>
        </w:rPr>
      </w:pPr>
    </w:p>
    <w:p w14:paraId="150F2821"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0183259A" w14:textId="77777777" w:rsidR="00571EF1" w:rsidRPr="00C663FE" w:rsidRDefault="00571EF1" w:rsidP="00C663FE">
      <w:pPr>
        <w:spacing w:line="360" w:lineRule="auto"/>
        <w:ind w:firstLine="851"/>
        <w:jc w:val="both"/>
        <w:rPr>
          <w:rFonts w:cs="Arial"/>
          <w:szCs w:val="24"/>
        </w:rPr>
      </w:pPr>
      <w:r w:rsidRPr="00C663FE">
        <w:rPr>
          <w:rFonts w:cs="Arial"/>
          <w:szCs w:val="24"/>
        </w:rPr>
        <w:t>Dos 53 (100%) participantes, 15 (28,3%) já haviam realizado exames auditivos. Quando questionados o porquê, 4 (26,7%) dos 15 (100%) respondentes realizaram o exame por ser obrigatório antes de ingressarem no trabalho, 3 (20%) por terem apresentado sensação de ouvido entupido, 2 (13,3%) fizeram o exame auditivo periódico, admissional e/ou demissional, 2 (13,3%) realizaram com o objetivo de avaliar a integridade auditiva, 1 (6,7%) por presença de zumbido, 1 (6,7%) por otite, 1 (6,7%) por solicitação médica e 1 (6,7%) não se lembrava do motivo.</w:t>
      </w:r>
    </w:p>
    <w:p w14:paraId="1F462D7C" w14:textId="18033088" w:rsidR="00571EF1" w:rsidRPr="00C663FE" w:rsidRDefault="00571EF1" w:rsidP="00C663FE">
      <w:pPr>
        <w:spacing w:line="360" w:lineRule="auto"/>
        <w:ind w:firstLine="708"/>
        <w:jc w:val="both"/>
        <w:rPr>
          <w:rFonts w:cs="Arial"/>
          <w:sz w:val="20"/>
          <w:szCs w:val="20"/>
        </w:rPr>
      </w:pPr>
      <w:r w:rsidRPr="00C663FE">
        <w:rPr>
          <w:rFonts w:cs="Arial"/>
          <w:szCs w:val="24"/>
        </w:rPr>
        <w:t xml:space="preserve">As informações obtidas das alterações que podem </w:t>
      </w:r>
      <w:r w:rsidRPr="00C663FE">
        <w:t>desencadear queixas ou sintomas a</w:t>
      </w:r>
      <w:r w:rsidR="00C663FE">
        <w:t>uditivos e/ou extra auditivos (T</w:t>
      </w:r>
      <w:r w:rsidRPr="00C663FE">
        <w:t xml:space="preserve">abela 7), </w:t>
      </w:r>
      <w:r w:rsidRPr="00C663FE">
        <w:rPr>
          <w:rFonts w:cs="Arial"/>
          <w:szCs w:val="24"/>
        </w:rPr>
        <w:t>refere-se aos itens 12, 19, 21 e 22 do questionário respondido pelos participantes da pesquisa.</w:t>
      </w:r>
    </w:p>
    <w:p w14:paraId="624BABCA" w14:textId="01B1D54B" w:rsidR="00571EF1" w:rsidRPr="00C663FE" w:rsidRDefault="00571EF1" w:rsidP="00C663FE">
      <w:pPr>
        <w:pStyle w:val="Legenda"/>
        <w:keepNext/>
      </w:pPr>
      <w:bookmarkStart w:id="24" w:name="_Toc57043550"/>
      <w:bookmarkStart w:id="25" w:name="_Toc57044312"/>
      <w:r w:rsidRPr="00C663FE">
        <w:t xml:space="preserve">Tabela </w:t>
      </w:r>
      <w:fldSimple w:instr=" SEQ Tabela \* ARABIC ">
        <w:r w:rsidR="00223987">
          <w:rPr>
            <w:noProof/>
          </w:rPr>
          <w:t>7</w:t>
        </w:r>
      </w:fldSimple>
      <w:r w:rsidRPr="00C663FE">
        <w:t xml:space="preserve"> – Caracterização de possíveis alterações capazes de desencadear queixas ou sintomas auditivos e/ou extra auditivos.</w:t>
      </w:r>
      <w:bookmarkEnd w:id="24"/>
      <w:bookmarkEnd w:id="25"/>
    </w:p>
    <w:tbl>
      <w:tblPr>
        <w:tblStyle w:val="Tabelacomgrade"/>
        <w:tblW w:w="908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
        <w:gridCol w:w="4850"/>
        <w:gridCol w:w="992"/>
        <w:gridCol w:w="1134"/>
        <w:gridCol w:w="992"/>
        <w:gridCol w:w="1040"/>
      </w:tblGrid>
      <w:tr w:rsidR="00571EF1" w:rsidRPr="00C663FE" w14:paraId="4F48A4CB" w14:textId="77777777" w:rsidTr="00571EF1">
        <w:trPr>
          <w:trHeight w:val="258"/>
        </w:trPr>
        <w:tc>
          <w:tcPr>
            <w:tcW w:w="4928" w:type="dxa"/>
            <w:gridSpan w:val="2"/>
            <w:tcBorders>
              <w:top w:val="single" w:sz="4" w:space="0" w:color="auto"/>
              <w:bottom w:val="nil"/>
            </w:tcBorders>
          </w:tcPr>
          <w:p w14:paraId="0C0A3D24" w14:textId="77777777" w:rsidR="00571EF1" w:rsidRPr="00C663FE" w:rsidRDefault="00571EF1" w:rsidP="00C663FE">
            <w:pPr>
              <w:jc w:val="both"/>
              <w:rPr>
                <w:rFonts w:cs="Arial"/>
                <w:sz w:val="20"/>
                <w:szCs w:val="20"/>
              </w:rPr>
            </w:pPr>
          </w:p>
        </w:tc>
        <w:tc>
          <w:tcPr>
            <w:tcW w:w="2126" w:type="dxa"/>
            <w:gridSpan w:val="2"/>
            <w:tcBorders>
              <w:top w:val="single" w:sz="4" w:space="0" w:color="auto"/>
              <w:bottom w:val="nil"/>
              <w:right w:val="single" w:sz="4" w:space="0" w:color="auto"/>
            </w:tcBorders>
          </w:tcPr>
          <w:p w14:paraId="7FD8344A" w14:textId="77777777" w:rsidR="00571EF1" w:rsidRPr="00C663FE" w:rsidRDefault="00571EF1" w:rsidP="00C663FE">
            <w:pPr>
              <w:jc w:val="center"/>
              <w:rPr>
                <w:rFonts w:cs="Arial"/>
                <w:b/>
                <w:bCs/>
                <w:sz w:val="20"/>
                <w:szCs w:val="20"/>
              </w:rPr>
            </w:pPr>
            <w:r w:rsidRPr="00C663FE">
              <w:rPr>
                <w:rFonts w:cs="Arial"/>
                <w:b/>
                <w:bCs/>
                <w:sz w:val="20"/>
                <w:szCs w:val="20"/>
              </w:rPr>
              <w:t>Sim</w:t>
            </w:r>
          </w:p>
        </w:tc>
        <w:tc>
          <w:tcPr>
            <w:tcW w:w="2032" w:type="dxa"/>
            <w:gridSpan w:val="2"/>
            <w:tcBorders>
              <w:top w:val="single" w:sz="4" w:space="0" w:color="auto"/>
              <w:left w:val="single" w:sz="4" w:space="0" w:color="auto"/>
              <w:bottom w:val="nil"/>
            </w:tcBorders>
          </w:tcPr>
          <w:p w14:paraId="245AED27" w14:textId="77777777" w:rsidR="00571EF1" w:rsidRPr="00C663FE" w:rsidRDefault="00571EF1" w:rsidP="00C663FE">
            <w:pPr>
              <w:jc w:val="center"/>
              <w:rPr>
                <w:rFonts w:cs="Arial"/>
                <w:b/>
                <w:bCs/>
                <w:sz w:val="20"/>
                <w:szCs w:val="20"/>
              </w:rPr>
            </w:pPr>
            <w:r w:rsidRPr="00C663FE">
              <w:rPr>
                <w:rFonts w:cs="Arial"/>
                <w:b/>
                <w:bCs/>
                <w:sz w:val="20"/>
                <w:szCs w:val="20"/>
              </w:rPr>
              <w:t>Não</w:t>
            </w:r>
          </w:p>
        </w:tc>
      </w:tr>
      <w:tr w:rsidR="00571EF1" w:rsidRPr="00C663FE" w14:paraId="6B93ACAB" w14:textId="77777777" w:rsidTr="00571EF1">
        <w:trPr>
          <w:gridBefore w:val="1"/>
          <w:wBefore w:w="78" w:type="dxa"/>
          <w:trHeight w:val="340"/>
        </w:trPr>
        <w:tc>
          <w:tcPr>
            <w:tcW w:w="4850" w:type="dxa"/>
            <w:tcBorders>
              <w:top w:val="nil"/>
              <w:bottom w:val="single" w:sz="4" w:space="0" w:color="auto"/>
            </w:tcBorders>
          </w:tcPr>
          <w:p w14:paraId="30E6DF5B" w14:textId="77777777" w:rsidR="00571EF1" w:rsidRPr="00C663FE" w:rsidRDefault="00571EF1" w:rsidP="00C663FE">
            <w:pPr>
              <w:jc w:val="both"/>
              <w:rPr>
                <w:rFonts w:cs="Arial"/>
                <w:b/>
                <w:sz w:val="20"/>
                <w:szCs w:val="20"/>
              </w:rPr>
            </w:pPr>
            <w:r w:rsidRPr="00C663FE">
              <w:rPr>
                <w:rFonts w:cs="Arial"/>
                <w:b/>
                <w:sz w:val="20"/>
                <w:szCs w:val="20"/>
              </w:rPr>
              <w:t>Questões</w:t>
            </w:r>
          </w:p>
        </w:tc>
        <w:tc>
          <w:tcPr>
            <w:tcW w:w="992" w:type="dxa"/>
            <w:tcBorders>
              <w:top w:val="nil"/>
              <w:bottom w:val="single" w:sz="4" w:space="0" w:color="auto"/>
            </w:tcBorders>
          </w:tcPr>
          <w:p w14:paraId="24137735" w14:textId="77777777" w:rsidR="00571EF1" w:rsidRPr="00C663FE" w:rsidRDefault="00571EF1" w:rsidP="00C663FE">
            <w:pPr>
              <w:jc w:val="center"/>
              <w:rPr>
                <w:rFonts w:cs="Arial"/>
                <w:b/>
                <w:bCs/>
                <w:sz w:val="20"/>
                <w:szCs w:val="20"/>
              </w:rPr>
            </w:pPr>
            <w:r w:rsidRPr="00C663FE">
              <w:rPr>
                <w:rFonts w:cs="Arial"/>
                <w:b/>
                <w:bCs/>
                <w:sz w:val="20"/>
                <w:szCs w:val="20"/>
              </w:rPr>
              <w:t>Nº</w:t>
            </w:r>
          </w:p>
        </w:tc>
        <w:tc>
          <w:tcPr>
            <w:tcW w:w="1134" w:type="dxa"/>
            <w:tcBorders>
              <w:top w:val="nil"/>
              <w:bottom w:val="single" w:sz="4" w:space="0" w:color="auto"/>
              <w:right w:val="single" w:sz="4" w:space="0" w:color="auto"/>
            </w:tcBorders>
          </w:tcPr>
          <w:p w14:paraId="19D0FB3B" w14:textId="77777777" w:rsidR="00571EF1" w:rsidRPr="00C663FE" w:rsidRDefault="00571EF1" w:rsidP="00C663FE">
            <w:pPr>
              <w:jc w:val="center"/>
              <w:rPr>
                <w:rFonts w:cs="Arial"/>
                <w:b/>
                <w:bCs/>
                <w:sz w:val="20"/>
                <w:szCs w:val="20"/>
              </w:rPr>
            </w:pPr>
            <w:r w:rsidRPr="00C663FE">
              <w:rPr>
                <w:rFonts w:cs="Arial"/>
                <w:b/>
                <w:bCs/>
                <w:sz w:val="20"/>
                <w:szCs w:val="20"/>
              </w:rPr>
              <w:t>%</w:t>
            </w:r>
          </w:p>
        </w:tc>
        <w:tc>
          <w:tcPr>
            <w:tcW w:w="992" w:type="dxa"/>
            <w:tcBorders>
              <w:top w:val="nil"/>
              <w:left w:val="single" w:sz="4" w:space="0" w:color="auto"/>
              <w:bottom w:val="single" w:sz="4" w:space="0" w:color="auto"/>
            </w:tcBorders>
          </w:tcPr>
          <w:p w14:paraId="0142CB26" w14:textId="77777777" w:rsidR="00571EF1" w:rsidRPr="00C663FE" w:rsidRDefault="00571EF1" w:rsidP="00C663FE">
            <w:pPr>
              <w:jc w:val="center"/>
              <w:rPr>
                <w:rFonts w:cs="Arial"/>
                <w:b/>
                <w:bCs/>
                <w:sz w:val="20"/>
                <w:szCs w:val="20"/>
              </w:rPr>
            </w:pPr>
            <w:r w:rsidRPr="00C663FE">
              <w:rPr>
                <w:rFonts w:cs="Arial"/>
                <w:b/>
                <w:bCs/>
                <w:sz w:val="20"/>
                <w:szCs w:val="20"/>
              </w:rPr>
              <w:t>Nº</w:t>
            </w:r>
          </w:p>
        </w:tc>
        <w:tc>
          <w:tcPr>
            <w:tcW w:w="1040" w:type="dxa"/>
            <w:tcBorders>
              <w:top w:val="nil"/>
              <w:bottom w:val="single" w:sz="4" w:space="0" w:color="auto"/>
            </w:tcBorders>
          </w:tcPr>
          <w:p w14:paraId="7A781391"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2098E38B" w14:textId="77777777" w:rsidTr="00571EF1">
        <w:trPr>
          <w:gridBefore w:val="1"/>
          <w:wBefore w:w="78" w:type="dxa"/>
          <w:trHeight w:val="340"/>
        </w:trPr>
        <w:tc>
          <w:tcPr>
            <w:tcW w:w="4850" w:type="dxa"/>
            <w:tcBorders>
              <w:top w:val="single" w:sz="4" w:space="0" w:color="auto"/>
              <w:bottom w:val="nil"/>
            </w:tcBorders>
            <w:vAlign w:val="center"/>
          </w:tcPr>
          <w:p w14:paraId="1B53FF67" w14:textId="77777777" w:rsidR="00571EF1" w:rsidRPr="00C663FE" w:rsidRDefault="00571EF1" w:rsidP="00C663FE">
            <w:pPr>
              <w:rPr>
                <w:rFonts w:cs="Arial"/>
                <w:sz w:val="20"/>
                <w:szCs w:val="20"/>
              </w:rPr>
            </w:pPr>
            <w:r w:rsidRPr="00C663FE">
              <w:rPr>
                <w:rFonts w:eastAsia="Times New Roman" w:cs="Arial"/>
                <w:sz w:val="20"/>
                <w:szCs w:val="20"/>
                <w:lang w:eastAsia="pt-BR"/>
              </w:rPr>
              <w:t>Já fez cirurgia de cabeça e pescoço</w:t>
            </w:r>
          </w:p>
        </w:tc>
        <w:tc>
          <w:tcPr>
            <w:tcW w:w="992" w:type="dxa"/>
            <w:tcBorders>
              <w:top w:val="single" w:sz="4" w:space="0" w:color="auto"/>
              <w:bottom w:val="nil"/>
              <w:right w:val="single" w:sz="4" w:space="0" w:color="auto"/>
            </w:tcBorders>
            <w:vAlign w:val="center"/>
          </w:tcPr>
          <w:p w14:paraId="0079DFD3" w14:textId="77777777" w:rsidR="00571EF1" w:rsidRPr="00C663FE" w:rsidRDefault="00571EF1" w:rsidP="00C663FE">
            <w:pPr>
              <w:jc w:val="center"/>
              <w:rPr>
                <w:rFonts w:cs="Arial"/>
                <w:sz w:val="20"/>
                <w:szCs w:val="20"/>
              </w:rPr>
            </w:pPr>
            <w:r w:rsidRPr="00C663FE">
              <w:rPr>
                <w:rFonts w:cs="Arial"/>
                <w:sz w:val="20"/>
                <w:szCs w:val="20"/>
              </w:rPr>
              <w:t>3</w:t>
            </w:r>
          </w:p>
        </w:tc>
        <w:tc>
          <w:tcPr>
            <w:tcW w:w="1134" w:type="dxa"/>
            <w:tcBorders>
              <w:top w:val="single" w:sz="4" w:space="0" w:color="auto"/>
              <w:left w:val="single" w:sz="4" w:space="0" w:color="auto"/>
              <w:bottom w:val="nil"/>
              <w:right w:val="single" w:sz="4" w:space="0" w:color="auto"/>
            </w:tcBorders>
            <w:vAlign w:val="center"/>
          </w:tcPr>
          <w:p w14:paraId="5E8C471D" w14:textId="77777777" w:rsidR="00571EF1" w:rsidRPr="00C663FE" w:rsidRDefault="00571EF1" w:rsidP="00C663FE">
            <w:pPr>
              <w:jc w:val="center"/>
              <w:rPr>
                <w:rFonts w:cs="Arial"/>
                <w:sz w:val="20"/>
                <w:szCs w:val="20"/>
              </w:rPr>
            </w:pPr>
            <w:r w:rsidRPr="00C663FE">
              <w:rPr>
                <w:rFonts w:cs="Arial"/>
                <w:sz w:val="20"/>
                <w:szCs w:val="20"/>
              </w:rPr>
              <w:t>5,7%</w:t>
            </w:r>
          </w:p>
        </w:tc>
        <w:tc>
          <w:tcPr>
            <w:tcW w:w="992" w:type="dxa"/>
            <w:tcBorders>
              <w:top w:val="single" w:sz="4" w:space="0" w:color="auto"/>
              <w:left w:val="single" w:sz="4" w:space="0" w:color="auto"/>
              <w:bottom w:val="nil"/>
              <w:right w:val="single" w:sz="4" w:space="0" w:color="auto"/>
            </w:tcBorders>
            <w:vAlign w:val="center"/>
          </w:tcPr>
          <w:p w14:paraId="46911CD8" w14:textId="77777777" w:rsidR="00571EF1" w:rsidRPr="00C663FE" w:rsidRDefault="00571EF1" w:rsidP="00C663FE">
            <w:pPr>
              <w:jc w:val="center"/>
              <w:rPr>
                <w:rFonts w:cs="Arial"/>
                <w:sz w:val="20"/>
                <w:szCs w:val="20"/>
              </w:rPr>
            </w:pPr>
            <w:r w:rsidRPr="00C663FE">
              <w:rPr>
                <w:rFonts w:cs="Arial"/>
                <w:sz w:val="20"/>
                <w:szCs w:val="20"/>
              </w:rPr>
              <w:t>50</w:t>
            </w:r>
          </w:p>
        </w:tc>
        <w:tc>
          <w:tcPr>
            <w:tcW w:w="1040" w:type="dxa"/>
            <w:tcBorders>
              <w:top w:val="single" w:sz="4" w:space="0" w:color="auto"/>
              <w:left w:val="single" w:sz="4" w:space="0" w:color="auto"/>
              <w:bottom w:val="nil"/>
            </w:tcBorders>
            <w:vAlign w:val="center"/>
          </w:tcPr>
          <w:p w14:paraId="480C72B2" w14:textId="77777777" w:rsidR="00571EF1" w:rsidRPr="00C663FE" w:rsidRDefault="00571EF1" w:rsidP="00C663FE">
            <w:pPr>
              <w:jc w:val="center"/>
              <w:rPr>
                <w:rFonts w:cs="Arial"/>
                <w:sz w:val="20"/>
                <w:szCs w:val="20"/>
              </w:rPr>
            </w:pPr>
            <w:r w:rsidRPr="00C663FE">
              <w:rPr>
                <w:rFonts w:cs="Arial"/>
                <w:sz w:val="20"/>
                <w:szCs w:val="20"/>
              </w:rPr>
              <w:t>94,3%</w:t>
            </w:r>
          </w:p>
        </w:tc>
      </w:tr>
      <w:tr w:rsidR="00571EF1" w:rsidRPr="00C663FE" w14:paraId="302A85A0" w14:textId="77777777" w:rsidTr="00571EF1">
        <w:trPr>
          <w:gridBefore w:val="1"/>
          <w:wBefore w:w="78" w:type="dxa"/>
          <w:trHeight w:val="340"/>
        </w:trPr>
        <w:tc>
          <w:tcPr>
            <w:tcW w:w="4850" w:type="dxa"/>
            <w:tcBorders>
              <w:top w:val="nil"/>
              <w:bottom w:val="nil"/>
            </w:tcBorders>
          </w:tcPr>
          <w:p w14:paraId="245E0CE9" w14:textId="77777777" w:rsidR="00571EF1" w:rsidRPr="00C663FE" w:rsidRDefault="00571EF1" w:rsidP="00C663FE">
            <w:pPr>
              <w:jc w:val="both"/>
              <w:rPr>
                <w:rFonts w:cs="Arial"/>
                <w:sz w:val="20"/>
                <w:szCs w:val="20"/>
              </w:rPr>
            </w:pPr>
            <w:r w:rsidRPr="00C663FE">
              <w:rPr>
                <w:rFonts w:eastAsia="Times New Roman" w:cs="Arial"/>
                <w:sz w:val="20"/>
                <w:szCs w:val="20"/>
                <w:lang w:eastAsia="pt-BR"/>
              </w:rPr>
              <w:t>Tem ou já teve câncer</w:t>
            </w:r>
          </w:p>
        </w:tc>
        <w:tc>
          <w:tcPr>
            <w:tcW w:w="992" w:type="dxa"/>
            <w:tcBorders>
              <w:top w:val="nil"/>
              <w:bottom w:val="nil"/>
              <w:right w:val="single" w:sz="4" w:space="0" w:color="auto"/>
            </w:tcBorders>
            <w:vAlign w:val="center"/>
          </w:tcPr>
          <w:p w14:paraId="47221013" w14:textId="77777777" w:rsidR="00571EF1" w:rsidRPr="00C663FE" w:rsidRDefault="00571EF1" w:rsidP="00C663FE">
            <w:pPr>
              <w:jc w:val="center"/>
              <w:rPr>
                <w:rFonts w:cs="Arial"/>
                <w:sz w:val="20"/>
                <w:szCs w:val="20"/>
              </w:rPr>
            </w:pPr>
            <w:r w:rsidRPr="00C663FE">
              <w:rPr>
                <w:rFonts w:cs="Arial"/>
                <w:sz w:val="20"/>
                <w:szCs w:val="20"/>
              </w:rPr>
              <w:t>0</w:t>
            </w:r>
          </w:p>
        </w:tc>
        <w:tc>
          <w:tcPr>
            <w:tcW w:w="1134" w:type="dxa"/>
            <w:tcBorders>
              <w:top w:val="nil"/>
              <w:left w:val="single" w:sz="4" w:space="0" w:color="auto"/>
              <w:bottom w:val="nil"/>
              <w:right w:val="single" w:sz="4" w:space="0" w:color="auto"/>
            </w:tcBorders>
            <w:vAlign w:val="center"/>
          </w:tcPr>
          <w:p w14:paraId="00CF830C" w14:textId="77777777" w:rsidR="00571EF1" w:rsidRPr="00C663FE" w:rsidRDefault="00571EF1" w:rsidP="00C663FE">
            <w:pPr>
              <w:jc w:val="center"/>
              <w:rPr>
                <w:rFonts w:cs="Arial"/>
                <w:sz w:val="20"/>
                <w:szCs w:val="20"/>
              </w:rPr>
            </w:pPr>
            <w:r w:rsidRPr="00C663FE">
              <w:rPr>
                <w:rFonts w:cs="Arial"/>
                <w:sz w:val="20"/>
                <w:szCs w:val="20"/>
              </w:rPr>
              <w:t>0%</w:t>
            </w:r>
          </w:p>
        </w:tc>
        <w:tc>
          <w:tcPr>
            <w:tcW w:w="992" w:type="dxa"/>
            <w:tcBorders>
              <w:top w:val="nil"/>
              <w:left w:val="single" w:sz="4" w:space="0" w:color="auto"/>
              <w:bottom w:val="nil"/>
              <w:right w:val="single" w:sz="4" w:space="0" w:color="auto"/>
            </w:tcBorders>
            <w:vAlign w:val="center"/>
          </w:tcPr>
          <w:p w14:paraId="33E3042E" w14:textId="77777777" w:rsidR="00571EF1" w:rsidRPr="00C663FE" w:rsidRDefault="00571EF1" w:rsidP="00C663FE">
            <w:pPr>
              <w:jc w:val="center"/>
              <w:rPr>
                <w:rFonts w:cs="Arial"/>
                <w:sz w:val="20"/>
                <w:szCs w:val="20"/>
              </w:rPr>
            </w:pPr>
            <w:r w:rsidRPr="00C663FE">
              <w:rPr>
                <w:rFonts w:cs="Arial"/>
                <w:sz w:val="20"/>
                <w:szCs w:val="20"/>
              </w:rPr>
              <w:t>53</w:t>
            </w:r>
          </w:p>
        </w:tc>
        <w:tc>
          <w:tcPr>
            <w:tcW w:w="1040" w:type="dxa"/>
            <w:tcBorders>
              <w:top w:val="nil"/>
              <w:left w:val="single" w:sz="4" w:space="0" w:color="auto"/>
              <w:bottom w:val="nil"/>
            </w:tcBorders>
            <w:vAlign w:val="center"/>
          </w:tcPr>
          <w:p w14:paraId="2724219F" w14:textId="77777777" w:rsidR="00571EF1" w:rsidRPr="00C663FE" w:rsidRDefault="00571EF1" w:rsidP="00C663FE">
            <w:pPr>
              <w:jc w:val="center"/>
              <w:rPr>
                <w:rFonts w:cs="Arial"/>
                <w:sz w:val="20"/>
                <w:szCs w:val="20"/>
              </w:rPr>
            </w:pPr>
            <w:r w:rsidRPr="00C663FE">
              <w:rPr>
                <w:rFonts w:cs="Arial"/>
                <w:sz w:val="20"/>
                <w:szCs w:val="20"/>
              </w:rPr>
              <w:t>100%</w:t>
            </w:r>
          </w:p>
        </w:tc>
      </w:tr>
      <w:tr w:rsidR="00571EF1" w:rsidRPr="00C663FE" w14:paraId="5E763CF5" w14:textId="77777777" w:rsidTr="00571EF1">
        <w:trPr>
          <w:gridBefore w:val="1"/>
          <w:wBefore w:w="78" w:type="dxa"/>
          <w:trHeight w:val="340"/>
        </w:trPr>
        <w:tc>
          <w:tcPr>
            <w:tcW w:w="4850" w:type="dxa"/>
            <w:tcBorders>
              <w:top w:val="nil"/>
              <w:bottom w:val="nil"/>
            </w:tcBorders>
          </w:tcPr>
          <w:p w14:paraId="6A551770" w14:textId="77777777" w:rsidR="00571EF1" w:rsidRPr="00C663FE" w:rsidRDefault="00571EF1" w:rsidP="00C663FE">
            <w:pPr>
              <w:jc w:val="both"/>
              <w:rPr>
                <w:rFonts w:cs="Arial"/>
                <w:sz w:val="20"/>
                <w:szCs w:val="20"/>
              </w:rPr>
            </w:pPr>
            <w:r w:rsidRPr="00C663FE">
              <w:rPr>
                <w:rFonts w:eastAsia="Times New Roman" w:cs="Arial"/>
                <w:sz w:val="20"/>
                <w:szCs w:val="20"/>
                <w:lang w:eastAsia="pt-BR"/>
              </w:rPr>
              <w:t>Histórico de perda auditiva na família</w:t>
            </w:r>
          </w:p>
        </w:tc>
        <w:tc>
          <w:tcPr>
            <w:tcW w:w="992" w:type="dxa"/>
            <w:tcBorders>
              <w:top w:val="nil"/>
              <w:bottom w:val="nil"/>
              <w:right w:val="single" w:sz="4" w:space="0" w:color="auto"/>
            </w:tcBorders>
            <w:vAlign w:val="center"/>
          </w:tcPr>
          <w:p w14:paraId="5D7110BF" w14:textId="77777777" w:rsidR="00571EF1" w:rsidRPr="00C663FE" w:rsidRDefault="00571EF1" w:rsidP="00C663FE">
            <w:pPr>
              <w:jc w:val="center"/>
              <w:rPr>
                <w:rFonts w:cs="Arial"/>
                <w:sz w:val="20"/>
                <w:szCs w:val="20"/>
              </w:rPr>
            </w:pPr>
            <w:r w:rsidRPr="00C663FE">
              <w:rPr>
                <w:rFonts w:cs="Arial"/>
                <w:sz w:val="20"/>
                <w:szCs w:val="20"/>
              </w:rPr>
              <w:t>20</w:t>
            </w:r>
          </w:p>
        </w:tc>
        <w:tc>
          <w:tcPr>
            <w:tcW w:w="1134" w:type="dxa"/>
            <w:tcBorders>
              <w:top w:val="nil"/>
              <w:left w:val="single" w:sz="4" w:space="0" w:color="auto"/>
              <w:bottom w:val="nil"/>
              <w:right w:val="single" w:sz="4" w:space="0" w:color="auto"/>
            </w:tcBorders>
            <w:vAlign w:val="center"/>
          </w:tcPr>
          <w:p w14:paraId="559C4481" w14:textId="77777777" w:rsidR="00571EF1" w:rsidRPr="00C663FE" w:rsidRDefault="00571EF1" w:rsidP="00C663FE">
            <w:pPr>
              <w:jc w:val="center"/>
              <w:rPr>
                <w:rFonts w:cs="Arial"/>
                <w:sz w:val="20"/>
                <w:szCs w:val="20"/>
              </w:rPr>
            </w:pPr>
            <w:r w:rsidRPr="00C663FE">
              <w:rPr>
                <w:rFonts w:cs="Arial"/>
                <w:sz w:val="20"/>
                <w:szCs w:val="20"/>
              </w:rPr>
              <w:t>37,7%</w:t>
            </w:r>
          </w:p>
        </w:tc>
        <w:tc>
          <w:tcPr>
            <w:tcW w:w="992" w:type="dxa"/>
            <w:tcBorders>
              <w:top w:val="nil"/>
              <w:left w:val="single" w:sz="4" w:space="0" w:color="auto"/>
              <w:bottom w:val="nil"/>
              <w:right w:val="single" w:sz="4" w:space="0" w:color="auto"/>
            </w:tcBorders>
            <w:vAlign w:val="center"/>
          </w:tcPr>
          <w:p w14:paraId="66FCEFE3" w14:textId="77777777" w:rsidR="00571EF1" w:rsidRPr="00C663FE" w:rsidRDefault="00571EF1" w:rsidP="00C663FE">
            <w:pPr>
              <w:jc w:val="center"/>
              <w:rPr>
                <w:rFonts w:cs="Arial"/>
                <w:sz w:val="20"/>
                <w:szCs w:val="20"/>
              </w:rPr>
            </w:pPr>
            <w:r w:rsidRPr="00C663FE">
              <w:rPr>
                <w:rFonts w:cs="Arial"/>
                <w:sz w:val="20"/>
                <w:szCs w:val="20"/>
              </w:rPr>
              <w:t>33</w:t>
            </w:r>
          </w:p>
        </w:tc>
        <w:tc>
          <w:tcPr>
            <w:tcW w:w="1040" w:type="dxa"/>
            <w:tcBorders>
              <w:top w:val="nil"/>
              <w:left w:val="single" w:sz="4" w:space="0" w:color="auto"/>
              <w:bottom w:val="nil"/>
            </w:tcBorders>
            <w:vAlign w:val="center"/>
          </w:tcPr>
          <w:p w14:paraId="108BCE4E" w14:textId="77777777" w:rsidR="00571EF1" w:rsidRPr="00C663FE" w:rsidRDefault="00571EF1" w:rsidP="00C663FE">
            <w:pPr>
              <w:jc w:val="center"/>
              <w:rPr>
                <w:rFonts w:cs="Arial"/>
                <w:sz w:val="20"/>
                <w:szCs w:val="20"/>
              </w:rPr>
            </w:pPr>
            <w:r w:rsidRPr="00C663FE">
              <w:rPr>
                <w:rFonts w:cs="Arial"/>
                <w:sz w:val="20"/>
                <w:szCs w:val="20"/>
              </w:rPr>
              <w:t>33%</w:t>
            </w:r>
          </w:p>
        </w:tc>
      </w:tr>
      <w:tr w:rsidR="00571EF1" w:rsidRPr="00C663FE" w14:paraId="722143FD" w14:textId="77777777" w:rsidTr="00571EF1">
        <w:trPr>
          <w:gridBefore w:val="1"/>
          <w:wBefore w:w="78" w:type="dxa"/>
          <w:trHeight w:val="340"/>
        </w:trPr>
        <w:tc>
          <w:tcPr>
            <w:tcW w:w="4850" w:type="dxa"/>
            <w:tcBorders>
              <w:top w:val="nil"/>
              <w:bottom w:val="single" w:sz="4" w:space="0" w:color="auto"/>
            </w:tcBorders>
          </w:tcPr>
          <w:p w14:paraId="790D6CCD" w14:textId="77777777" w:rsidR="00571EF1" w:rsidRPr="00C663FE" w:rsidRDefault="00571EF1" w:rsidP="00C663FE">
            <w:pPr>
              <w:jc w:val="both"/>
              <w:rPr>
                <w:rFonts w:cs="Arial"/>
                <w:sz w:val="20"/>
                <w:szCs w:val="20"/>
              </w:rPr>
            </w:pPr>
            <w:r w:rsidRPr="00C663FE">
              <w:rPr>
                <w:rFonts w:eastAsia="Times New Roman" w:cs="Arial"/>
                <w:sz w:val="20"/>
                <w:szCs w:val="20"/>
                <w:lang w:eastAsia="pt-BR"/>
              </w:rPr>
              <w:t>Faz uso de medicamentos</w:t>
            </w:r>
          </w:p>
        </w:tc>
        <w:tc>
          <w:tcPr>
            <w:tcW w:w="992" w:type="dxa"/>
            <w:tcBorders>
              <w:top w:val="nil"/>
              <w:bottom w:val="single" w:sz="4" w:space="0" w:color="auto"/>
              <w:right w:val="single" w:sz="4" w:space="0" w:color="auto"/>
            </w:tcBorders>
            <w:vAlign w:val="center"/>
          </w:tcPr>
          <w:p w14:paraId="1313E099" w14:textId="77777777" w:rsidR="00571EF1" w:rsidRPr="00C663FE" w:rsidRDefault="00571EF1" w:rsidP="00C663FE">
            <w:pPr>
              <w:jc w:val="center"/>
              <w:rPr>
                <w:rFonts w:cs="Arial"/>
                <w:sz w:val="20"/>
                <w:szCs w:val="20"/>
              </w:rPr>
            </w:pPr>
            <w:r w:rsidRPr="00C663FE">
              <w:rPr>
                <w:rFonts w:cs="Arial"/>
                <w:sz w:val="20"/>
                <w:szCs w:val="20"/>
              </w:rPr>
              <w:t>12</w:t>
            </w:r>
          </w:p>
        </w:tc>
        <w:tc>
          <w:tcPr>
            <w:tcW w:w="1134" w:type="dxa"/>
            <w:tcBorders>
              <w:top w:val="nil"/>
              <w:left w:val="single" w:sz="4" w:space="0" w:color="auto"/>
              <w:bottom w:val="single" w:sz="4" w:space="0" w:color="auto"/>
              <w:right w:val="single" w:sz="4" w:space="0" w:color="auto"/>
            </w:tcBorders>
            <w:vAlign w:val="center"/>
          </w:tcPr>
          <w:p w14:paraId="7C9C0540" w14:textId="77777777" w:rsidR="00571EF1" w:rsidRPr="00C663FE" w:rsidRDefault="00571EF1" w:rsidP="00C663FE">
            <w:pPr>
              <w:jc w:val="center"/>
              <w:rPr>
                <w:rFonts w:cs="Arial"/>
                <w:sz w:val="20"/>
                <w:szCs w:val="20"/>
              </w:rPr>
            </w:pPr>
            <w:r w:rsidRPr="00C663FE">
              <w:rPr>
                <w:rFonts w:cs="Arial"/>
                <w:sz w:val="20"/>
                <w:szCs w:val="20"/>
              </w:rPr>
              <w:t>22,6%</w:t>
            </w:r>
          </w:p>
        </w:tc>
        <w:tc>
          <w:tcPr>
            <w:tcW w:w="992" w:type="dxa"/>
            <w:tcBorders>
              <w:top w:val="nil"/>
              <w:left w:val="single" w:sz="4" w:space="0" w:color="auto"/>
              <w:bottom w:val="single" w:sz="4" w:space="0" w:color="auto"/>
              <w:right w:val="single" w:sz="4" w:space="0" w:color="auto"/>
            </w:tcBorders>
            <w:vAlign w:val="center"/>
          </w:tcPr>
          <w:p w14:paraId="088266E2" w14:textId="77777777" w:rsidR="00571EF1" w:rsidRPr="00C663FE" w:rsidRDefault="00571EF1" w:rsidP="00C663FE">
            <w:pPr>
              <w:jc w:val="center"/>
              <w:rPr>
                <w:rFonts w:cs="Arial"/>
                <w:sz w:val="20"/>
                <w:szCs w:val="20"/>
              </w:rPr>
            </w:pPr>
            <w:r w:rsidRPr="00C663FE">
              <w:rPr>
                <w:rFonts w:cs="Arial"/>
                <w:sz w:val="20"/>
                <w:szCs w:val="20"/>
              </w:rPr>
              <w:t>41</w:t>
            </w:r>
          </w:p>
        </w:tc>
        <w:tc>
          <w:tcPr>
            <w:tcW w:w="1040" w:type="dxa"/>
            <w:tcBorders>
              <w:top w:val="nil"/>
              <w:left w:val="single" w:sz="4" w:space="0" w:color="auto"/>
              <w:bottom w:val="single" w:sz="4" w:space="0" w:color="auto"/>
            </w:tcBorders>
            <w:vAlign w:val="center"/>
          </w:tcPr>
          <w:p w14:paraId="0DB19EAE" w14:textId="77777777" w:rsidR="00571EF1" w:rsidRPr="00C663FE" w:rsidRDefault="00571EF1" w:rsidP="00C663FE">
            <w:pPr>
              <w:jc w:val="center"/>
              <w:rPr>
                <w:rFonts w:cs="Arial"/>
                <w:sz w:val="20"/>
                <w:szCs w:val="20"/>
              </w:rPr>
            </w:pPr>
            <w:r w:rsidRPr="00C663FE">
              <w:rPr>
                <w:rFonts w:cs="Arial"/>
                <w:sz w:val="20"/>
                <w:szCs w:val="20"/>
              </w:rPr>
              <w:t>41%</w:t>
            </w:r>
          </w:p>
        </w:tc>
      </w:tr>
    </w:tbl>
    <w:p w14:paraId="013A2565" w14:textId="77777777" w:rsidR="00571EF1" w:rsidRPr="00C663FE" w:rsidRDefault="00571EF1" w:rsidP="00C663FE">
      <w:pPr>
        <w:rPr>
          <w:rFonts w:cs="Arial"/>
          <w:sz w:val="12"/>
          <w:szCs w:val="20"/>
        </w:rPr>
      </w:pPr>
    </w:p>
    <w:p w14:paraId="2EB93722"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1284E9F9" w14:textId="77777777" w:rsidR="00571EF1" w:rsidRPr="00C663FE" w:rsidRDefault="00571EF1" w:rsidP="00C663FE">
      <w:pPr>
        <w:spacing w:line="360" w:lineRule="auto"/>
        <w:ind w:firstLine="851"/>
        <w:jc w:val="both"/>
        <w:rPr>
          <w:rFonts w:cs="Arial"/>
          <w:szCs w:val="24"/>
        </w:rPr>
      </w:pPr>
      <w:r w:rsidRPr="00C663FE">
        <w:rPr>
          <w:rFonts w:cs="Arial"/>
          <w:szCs w:val="24"/>
        </w:rPr>
        <w:lastRenderedPageBreak/>
        <w:t xml:space="preserve">Quando indagados se já tinham realizado </w:t>
      </w:r>
      <w:r w:rsidRPr="00C663FE">
        <w:rPr>
          <w:rFonts w:eastAsia="Times New Roman" w:cs="Arial"/>
          <w:szCs w:val="24"/>
          <w:lang w:eastAsia="pt-BR"/>
        </w:rPr>
        <w:t>cirurgia de cabeça e pescoço, 3 (5,7%) disseram que sim, sendo citada a extração do siso por 2 (66,6%) participantes, 1 (33,3%) apontou cirurgia de bichectomia e 1 (33,3%) cirurgia nos olhos. Da amostra, nenhum dos 53 (100%) tinham ou tiveram câncer. Dos 20 (100%) que apresentaram histórico de perda auditiva na família</w:t>
      </w:r>
      <w:r w:rsidRPr="00C663FE">
        <w:rPr>
          <w:rFonts w:cs="Arial"/>
          <w:szCs w:val="24"/>
        </w:rPr>
        <w:t>, 7 (35%) eram parentes de 1° grau, 12 (60%) de 2° e 1 (5%) de 3° grau.</w:t>
      </w:r>
    </w:p>
    <w:p w14:paraId="1010B38A" w14:textId="77777777" w:rsidR="00571EF1" w:rsidRPr="00C663FE" w:rsidRDefault="00571EF1" w:rsidP="00C663FE">
      <w:pPr>
        <w:spacing w:line="360" w:lineRule="auto"/>
        <w:ind w:firstLine="851"/>
        <w:jc w:val="both"/>
        <w:rPr>
          <w:rFonts w:cs="Arial"/>
          <w:szCs w:val="24"/>
        </w:rPr>
      </w:pPr>
      <w:r w:rsidRPr="00C663FE">
        <w:rPr>
          <w:rFonts w:cs="Arial"/>
          <w:szCs w:val="24"/>
        </w:rPr>
        <w:t>Quanto ao uso de medicamentos, 12 (22,6%) apontaram que utilizavam. Destes, 4 (33,3%) disseram tomar ansiolíticos e/ou antidepressivos, 3 (25%) tomavam contraceptivo, 2 (16,7%) faziam uso de anti-hipertensivos, 1 (8,3%) citou o antidiabético, 1 (8,3%) utilizava anticoagulante, 1 (8,3%) mencionou fazer uso de antialérgico, 1 (8,3%) medicamento para insônia, 1 (8,3%) tomava vitamina, 1 (8,3%) fazia suplementação hormonal e 1 (8,3%) reposição de cálcio.</w:t>
      </w:r>
    </w:p>
    <w:p w14:paraId="6BC46832" w14:textId="0AFDBE15" w:rsidR="00571EF1" w:rsidRPr="00C663FE" w:rsidRDefault="00571EF1" w:rsidP="00C663FE">
      <w:pPr>
        <w:tabs>
          <w:tab w:val="left" w:pos="300"/>
        </w:tabs>
        <w:spacing w:line="360" w:lineRule="auto"/>
        <w:ind w:firstLine="851"/>
        <w:jc w:val="both"/>
        <w:rPr>
          <w:rFonts w:cs="Arial"/>
          <w:szCs w:val="24"/>
        </w:rPr>
      </w:pPr>
      <w:r w:rsidRPr="00C663FE">
        <w:rPr>
          <w:rFonts w:cs="Arial"/>
          <w:szCs w:val="24"/>
        </w:rPr>
        <w:t>Os resultados obtidos da análise dos hábitos de vida referem-se aos itens 13,14,15 e 16 do instrumento de colet</w:t>
      </w:r>
      <w:r w:rsidR="00C663FE">
        <w:rPr>
          <w:rFonts w:cs="Arial"/>
          <w:szCs w:val="24"/>
        </w:rPr>
        <w:t>a de dados do presente estudo (T</w:t>
      </w:r>
      <w:r w:rsidRPr="00C663FE">
        <w:rPr>
          <w:rFonts w:cs="Arial"/>
          <w:szCs w:val="24"/>
        </w:rPr>
        <w:t>abela 8) foram:</w:t>
      </w:r>
    </w:p>
    <w:p w14:paraId="68DE2B0E" w14:textId="0E1C875C" w:rsidR="00571EF1" w:rsidRPr="00C663FE" w:rsidRDefault="00571EF1" w:rsidP="00C663FE">
      <w:pPr>
        <w:pStyle w:val="Legenda"/>
        <w:keepNext/>
      </w:pPr>
      <w:bookmarkStart w:id="26" w:name="_Toc57043551"/>
      <w:bookmarkStart w:id="27" w:name="_Toc57044313"/>
      <w:r w:rsidRPr="00C663FE">
        <w:t xml:space="preserve">Tabela </w:t>
      </w:r>
      <w:fldSimple w:instr=" SEQ Tabela \* ARABIC ">
        <w:r w:rsidR="00223987">
          <w:rPr>
            <w:noProof/>
          </w:rPr>
          <w:t>8</w:t>
        </w:r>
      </w:fldSimple>
      <w:r w:rsidRPr="00C663FE">
        <w:t xml:space="preserve"> – Hábitos de vida apontados pelos participantes do estudo.</w:t>
      </w:r>
      <w:bookmarkEnd w:id="26"/>
      <w:bookmarkEnd w:id="27"/>
    </w:p>
    <w:tbl>
      <w:tblPr>
        <w:tblW w:w="9463"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949"/>
        <w:gridCol w:w="850"/>
        <w:gridCol w:w="993"/>
        <w:gridCol w:w="850"/>
        <w:gridCol w:w="821"/>
      </w:tblGrid>
      <w:tr w:rsidR="00571EF1" w:rsidRPr="00C663FE" w14:paraId="4BCB65BF" w14:textId="77777777" w:rsidTr="00571EF1">
        <w:trPr>
          <w:trHeight w:val="340"/>
        </w:trPr>
        <w:tc>
          <w:tcPr>
            <w:tcW w:w="5949" w:type="dxa"/>
            <w:vMerge w:val="restart"/>
            <w:shd w:val="clear" w:color="auto" w:fill="auto"/>
            <w:noWrap/>
            <w:vAlign w:val="center"/>
          </w:tcPr>
          <w:p w14:paraId="2E269513" w14:textId="77777777" w:rsidR="00571EF1" w:rsidRPr="00C663FE" w:rsidRDefault="00571EF1" w:rsidP="00C663FE">
            <w:pPr>
              <w:rPr>
                <w:rFonts w:eastAsia="Times New Roman" w:cs="Arial"/>
                <w:b/>
                <w:bCs/>
                <w:sz w:val="20"/>
                <w:szCs w:val="20"/>
                <w:lang w:eastAsia="pt-BR"/>
              </w:rPr>
            </w:pPr>
            <w:r w:rsidRPr="00C663FE">
              <w:rPr>
                <w:rFonts w:eastAsia="Times New Roman" w:cs="Arial"/>
                <w:b/>
                <w:bCs/>
                <w:sz w:val="20"/>
                <w:szCs w:val="20"/>
                <w:lang w:eastAsia="pt-BR"/>
              </w:rPr>
              <w:t>Hábitos</w:t>
            </w:r>
          </w:p>
        </w:tc>
        <w:tc>
          <w:tcPr>
            <w:tcW w:w="1843" w:type="dxa"/>
            <w:gridSpan w:val="2"/>
            <w:tcBorders>
              <w:top w:val="single" w:sz="4" w:space="0" w:color="auto"/>
              <w:bottom w:val="nil"/>
              <w:right w:val="single" w:sz="4" w:space="0" w:color="auto"/>
            </w:tcBorders>
            <w:shd w:val="clear" w:color="auto" w:fill="auto"/>
            <w:noWrap/>
            <w:vAlign w:val="center"/>
          </w:tcPr>
          <w:p w14:paraId="1931BD57"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Sim</w:t>
            </w:r>
          </w:p>
        </w:tc>
        <w:tc>
          <w:tcPr>
            <w:tcW w:w="1671" w:type="dxa"/>
            <w:gridSpan w:val="2"/>
            <w:tcBorders>
              <w:top w:val="single" w:sz="4" w:space="0" w:color="auto"/>
              <w:left w:val="single" w:sz="4" w:space="0" w:color="auto"/>
              <w:bottom w:val="nil"/>
              <w:right w:val="nil"/>
            </w:tcBorders>
            <w:shd w:val="clear" w:color="auto" w:fill="auto"/>
            <w:noWrap/>
            <w:vAlign w:val="center"/>
          </w:tcPr>
          <w:p w14:paraId="2439785E"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Não</w:t>
            </w:r>
          </w:p>
        </w:tc>
      </w:tr>
      <w:tr w:rsidR="00571EF1" w:rsidRPr="00C663FE" w14:paraId="7B96D95D" w14:textId="77777777" w:rsidTr="00571EF1">
        <w:trPr>
          <w:trHeight w:val="340"/>
        </w:trPr>
        <w:tc>
          <w:tcPr>
            <w:tcW w:w="5949" w:type="dxa"/>
            <w:vMerge/>
            <w:tcBorders>
              <w:bottom w:val="single" w:sz="4" w:space="0" w:color="auto"/>
            </w:tcBorders>
            <w:shd w:val="clear" w:color="auto" w:fill="auto"/>
            <w:noWrap/>
            <w:vAlign w:val="center"/>
            <w:hideMark/>
          </w:tcPr>
          <w:p w14:paraId="550B21AF" w14:textId="77777777" w:rsidR="00571EF1" w:rsidRPr="00C663FE" w:rsidRDefault="00571EF1" w:rsidP="00C663FE">
            <w:pPr>
              <w:jc w:val="center"/>
              <w:rPr>
                <w:rFonts w:eastAsia="Times New Roman" w:cs="Arial"/>
                <w:b/>
                <w:bCs/>
                <w:sz w:val="20"/>
                <w:szCs w:val="20"/>
                <w:lang w:eastAsia="pt-BR"/>
              </w:rPr>
            </w:pPr>
          </w:p>
        </w:tc>
        <w:tc>
          <w:tcPr>
            <w:tcW w:w="850" w:type="dxa"/>
            <w:tcBorders>
              <w:top w:val="nil"/>
              <w:bottom w:val="single" w:sz="4" w:space="0" w:color="auto"/>
            </w:tcBorders>
            <w:shd w:val="clear" w:color="auto" w:fill="auto"/>
            <w:noWrap/>
            <w:vAlign w:val="center"/>
            <w:hideMark/>
          </w:tcPr>
          <w:p w14:paraId="2718137D"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w:t>
            </w:r>
          </w:p>
        </w:tc>
        <w:tc>
          <w:tcPr>
            <w:tcW w:w="993" w:type="dxa"/>
            <w:tcBorders>
              <w:top w:val="nil"/>
              <w:bottom w:val="single" w:sz="4" w:space="0" w:color="auto"/>
              <w:right w:val="single" w:sz="4" w:space="0" w:color="auto"/>
            </w:tcBorders>
            <w:vAlign w:val="center"/>
          </w:tcPr>
          <w:p w14:paraId="61B05EE0"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w:t>
            </w:r>
          </w:p>
        </w:tc>
        <w:tc>
          <w:tcPr>
            <w:tcW w:w="850" w:type="dxa"/>
            <w:tcBorders>
              <w:top w:val="nil"/>
              <w:left w:val="single" w:sz="4" w:space="0" w:color="auto"/>
              <w:bottom w:val="single" w:sz="4" w:space="0" w:color="auto"/>
            </w:tcBorders>
            <w:shd w:val="clear" w:color="auto" w:fill="auto"/>
            <w:noWrap/>
            <w:vAlign w:val="center"/>
            <w:hideMark/>
          </w:tcPr>
          <w:p w14:paraId="4634A79E"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Nº</w:t>
            </w:r>
          </w:p>
        </w:tc>
        <w:tc>
          <w:tcPr>
            <w:tcW w:w="821" w:type="dxa"/>
            <w:tcBorders>
              <w:top w:val="nil"/>
              <w:bottom w:val="single" w:sz="4" w:space="0" w:color="auto"/>
              <w:right w:val="nil"/>
            </w:tcBorders>
            <w:vAlign w:val="center"/>
          </w:tcPr>
          <w:p w14:paraId="6D0F35FB"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w:t>
            </w:r>
          </w:p>
        </w:tc>
      </w:tr>
      <w:tr w:rsidR="00571EF1" w:rsidRPr="00C663FE" w14:paraId="0FE0BCF0" w14:textId="77777777" w:rsidTr="00571EF1">
        <w:trPr>
          <w:trHeight w:val="340"/>
        </w:trPr>
        <w:tc>
          <w:tcPr>
            <w:tcW w:w="5949" w:type="dxa"/>
            <w:tcBorders>
              <w:top w:val="single" w:sz="4" w:space="0" w:color="auto"/>
            </w:tcBorders>
            <w:shd w:val="clear" w:color="auto" w:fill="auto"/>
            <w:noWrap/>
            <w:vAlign w:val="center"/>
            <w:hideMark/>
          </w:tcPr>
          <w:p w14:paraId="651DB64D"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Fumante</w:t>
            </w:r>
          </w:p>
        </w:tc>
        <w:tc>
          <w:tcPr>
            <w:tcW w:w="850" w:type="dxa"/>
            <w:tcBorders>
              <w:top w:val="single" w:sz="4" w:space="0" w:color="auto"/>
              <w:right w:val="single" w:sz="4" w:space="0" w:color="auto"/>
            </w:tcBorders>
            <w:shd w:val="clear" w:color="auto" w:fill="auto"/>
            <w:noWrap/>
            <w:vAlign w:val="center"/>
            <w:hideMark/>
          </w:tcPr>
          <w:p w14:paraId="3FE78901"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w:t>
            </w:r>
          </w:p>
        </w:tc>
        <w:tc>
          <w:tcPr>
            <w:tcW w:w="993" w:type="dxa"/>
            <w:tcBorders>
              <w:top w:val="single" w:sz="4" w:space="0" w:color="auto"/>
              <w:left w:val="single" w:sz="4" w:space="0" w:color="auto"/>
              <w:bottom w:val="nil"/>
              <w:right w:val="single" w:sz="4" w:space="0" w:color="auto"/>
            </w:tcBorders>
            <w:vAlign w:val="center"/>
          </w:tcPr>
          <w:p w14:paraId="307FCDD2"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5,7%</w:t>
            </w:r>
          </w:p>
        </w:tc>
        <w:tc>
          <w:tcPr>
            <w:tcW w:w="850" w:type="dxa"/>
            <w:tcBorders>
              <w:top w:val="single" w:sz="4" w:space="0" w:color="auto"/>
              <w:left w:val="single" w:sz="4" w:space="0" w:color="auto"/>
              <w:right w:val="single" w:sz="4" w:space="0" w:color="auto"/>
            </w:tcBorders>
            <w:shd w:val="clear" w:color="auto" w:fill="auto"/>
            <w:noWrap/>
            <w:vAlign w:val="center"/>
            <w:hideMark/>
          </w:tcPr>
          <w:p w14:paraId="3207BEB1"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50</w:t>
            </w:r>
          </w:p>
        </w:tc>
        <w:tc>
          <w:tcPr>
            <w:tcW w:w="821" w:type="dxa"/>
            <w:tcBorders>
              <w:top w:val="single" w:sz="4" w:space="0" w:color="auto"/>
              <w:left w:val="single" w:sz="4" w:space="0" w:color="auto"/>
              <w:bottom w:val="nil"/>
              <w:right w:val="nil"/>
            </w:tcBorders>
            <w:vAlign w:val="center"/>
          </w:tcPr>
          <w:p w14:paraId="6E2B5820"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94,3%</w:t>
            </w:r>
          </w:p>
        </w:tc>
      </w:tr>
      <w:tr w:rsidR="00571EF1" w:rsidRPr="00C663FE" w14:paraId="11F79CB9" w14:textId="77777777" w:rsidTr="00571EF1">
        <w:trPr>
          <w:trHeight w:val="340"/>
        </w:trPr>
        <w:tc>
          <w:tcPr>
            <w:tcW w:w="5949" w:type="dxa"/>
            <w:shd w:val="clear" w:color="auto" w:fill="auto"/>
            <w:noWrap/>
            <w:vAlign w:val="center"/>
            <w:hideMark/>
          </w:tcPr>
          <w:p w14:paraId="3BBCF9A9"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Consome bebida alcoólica</w:t>
            </w:r>
          </w:p>
        </w:tc>
        <w:tc>
          <w:tcPr>
            <w:tcW w:w="850" w:type="dxa"/>
            <w:tcBorders>
              <w:right w:val="single" w:sz="4" w:space="0" w:color="auto"/>
            </w:tcBorders>
            <w:shd w:val="clear" w:color="auto" w:fill="auto"/>
            <w:noWrap/>
            <w:vAlign w:val="center"/>
            <w:hideMark/>
          </w:tcPr>
          <w:p w14:paraId="5BC2A441"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26</w:t>
            </w:r>
          </w:p>
        </w:tc>
        <w:tc>
          <w:tcPr>
            <w:tcW w:w="993" w:type="dxa"/>
            <w:tcBorders>
              <w:top w:val="nil"/>
              <w:left w:val="single" w:sz="4" w:space="0" w:color="auto"/>
              <w:bottom w:val="nil"/>
              <w:right w:val="single" w:sz="4" w:space="0" w:color="auto"/>
            </w:tcBorders>
            <w:vAlign w:val="center"/>
          </w:tcPr>
          <w:p w14:paraId="552445FA"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49,1%</w:t>
            </w:r>
          </w:p>
        </w:tc>
        <w:tc>
          <w:tcPr>
            <w:tcW w:w="850" w:type="dxa"/>
            <w:tcBorders>
              <w:left w:val="single" w:sz="4" w:space="0" w:color="auto"/>
              <w:right w:val="single" w:sz="4" w:space="0" w:color="auto"/>
            </w:tcBorders>
            <w:shd w:val="clear" w:color="auto" w:fill="auto"/>
            <w:noWrap/>
            <w:vAlign w:val="center"/>
            <w:hideMark/>
          </w:tcPr>
          <w:p w14:paraId="6B9D6507"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27</w:t>
            </w:r>
          </w:p>
        </w:tc>
        <w:tc>
          <w:tcPr>
            <w:tcW w:w="821" w:type="dxa"/>
            <w:tcBorders>
              <w:top w:val="nil"/>
              <w:left w:val="single" w:sz="4" w:space="0" w:color="auto"/>
              <w:bottom w:val="nil"/>
              <w:right w:val="nil"/>
            </w:tcBorders>
            <w:vAlign w:val="center"/>
          </w:tcPr>
          <w:p w14:paraId="1039BC40"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50,9%</w:t>
            </w:r>
          </w:p>
        </w:tc>
      </w:tr>
      <w:tr w:rsidR="00571EF1" w:rsidRPr="00C663FE" w14:paraId="1495ECC5" w14:textId="77777777" w:rsidTr="00571EF1">
        <w:trPr>
          <w:trHeight w:val="340"/>
        </w:trPr>
        <w:tc>
          <w:tcPr>
            <w:tcW w:w="5949" w:type="dxa"/>
            <w:shd w:val="clear" w:color="auto" w:fill="auto"/>
            <w:noWrap/>
            <w:vAlign w:val="center"/>
            <w:hideMark/>
          </w:tcPr>
          <w:p w14:paraId="634424E5"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Pratica atividade física</w:t>
            </w:r>
          </w:p>
        </w:tc>
        <w:tc>
          <w:tcPr>
            <w:tcW w:w="850" w:type="dxa"/>
            <w:tcBorders>
              <w:right w:val="single" w:sz="4" w:space="0" w:color="auto"/>
            </w:tcBorders>
            <w:shd w:val="clear" w:color="auto" w:fill="auto"/>
            <w:noWrap/>
            <w:vAlign w:val="center"/>
            <w:hideMark/>
          </w:tcPr>
          <w:p w14:paraId="48484E2A"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32</w:t>
            </w:r>
          </w:p>
        </w:tc>
        <w:tc>
          <w:tcPr>
            <w:tcW w:w="993" w:type="dxa"/>
            <w:tcBorders>
              <w:top w:val="nil"/>
              <w:left w:val="single" w:sz="4" w:space="0" w:color="auto"/>
              <w:bottom w:val="nil"/>
              <w:right w:val="single" w:sz="4" w:space="0" w:color="auto"/>
            </w:tcBorders>
            <w:vAlign w:val="center"/>
          </w:tcPr>
          <w:p w14:paraId="18EB8D75"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60,4%</w:t>
            </w:r>
          </w:p>
        </w:tc>
        <w:tc>
          <w:tcPr>
            <w:tcW w:w="850" w:type="dxa"/>
            <w:tcBorders>
              <w:left w:val="single" w:sz="4" w:space="0" w:color="auto"/>
              <w:right w:val="single" w:sz="4" w:space="0" w:color="auto"/>
            </w:tcBorders>
            <w:shd w:val="clear" w:color="auto" w:fill="auto"/>
            <w:noWrap/>
            <w:vAlign w:val="center"/>
            <w:hideMark/>
          </w:tcPr>
          <w:p w14:paraId="1F9E8012"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21</w:t>
            </w:r>
          </w:p>
        </w:tc>
        <w:tc>
          <w:tcPr>
            <w:tcW w:w="821" w:type="dxa"/>
            <w:tcBorders>
              <w:top w:val="nil"/>
              <w:left w:val="single" w:sz="4" w:space="0" w:color="auto"/>
              <w:bottom w:val="nil"/>
              <w:right w:val="nil"/>
            </w:tcBorders>
            <w:vAlign w:val="center"/>
          </w:tcPr>
          <w:p w14:paraId="1EA3FFB8"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39,6%</w:t>
            </w:r>
          </w:p>
        </w:tc>
      </w:tr>
      <w:tr w:rsidR="00571EF1" w:rsidRPr="00C663FE" w14:paraId="295DF85C" w14:textId="77777777" w:rsidTr="00571EF1">
        <w:trPr>
          <w:trHeight w:val="340"/>
        </w:trPr>
        <w:tc>
          <w:tcPr>
            <w:tcW w:w="5949" w:type="dxa"/>
            <w:shd w:val="clear" w:color="auto" w:fill="auto"/>
            <w:noWrap/>
            <w:vAlign w:val="center"/>
            <w:hideMark/>
          </w:tcPr>
          <w:p w14:paraId="56A8FA83"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Exerce atividade ruidosa fora do trabalho</w:t>
            </w:r>
          </w:p>
        </w:tc>
        <w:tc>
          <w:tcPr>
            <w:tcW w:w="850" w:type="dxa"/>
            <w:tcBorders>
              <w:bottom w:val="single" w:sz="4" w:space="0" w:color="auto"/>
              <w:right w:val="single" w:sz="4" w:space="0" w:color="auto"/>
            </w:tcBorders>
            <w:shd w:val="clear" w:color="auto" w:fill="auto"/>
            <w:noWrap/>
            <w:vAlign w:val="center"/>
            <w:hideMark/>
          </w:tcPr>
          <w:p w14:paraId="2B9F4F3B"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9</w:t>
            </w:r>
          </w:p>
        </w:tc>
        <w:tc>
          <w:tcPr>
            <w:tcW w:w="993" w:type="dxa"/>
            <w:tcBorders>
              <w:top w:val="nil"/>
              <w:left w:val="single" w:sz="4" w:space="0" w:color="auto"/>
              <w:bottom w:val="single" w:sz="4" w:space="0" w:color="auto"/>
              <w:right w:val="single" w:sz="4" w:space="0" w:color="auto"/>
            </w:tcBorders>
            <w:vAlign w:val="center"/>
          </w:tcPr>
          <w:p w14:paraId="19AF4388"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17%</w:t>
            </w:r>
          </w:p>
        </w:tc>
        <w:tc>
          <w:tcPr>
            <w:tcW w:w="850" w:type="dxa"/>
            <w:tcBorders>
              <w:left w:val="single" w:sz="4" w:space="0" w:color="auto"/>
              <w:bottom w:val="single" w:sz="4" w:space="0" w:color="auto"/>
              <w:right w:val="single" w:sz="4" w:space="0" w:color="auto"/>
            </w:tcBorders>
            <w:shd w:val="clear" w:color="auto" w:fill="auto"/>
            <w:noWrap/>
            <w:vAlign w:val="center"/>
            <w:hideMark/>
          </w:tcPr>
          <w:p w14:paraId="73BE7B9D"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44</w:t>
            </w:r>
          </w:p>
        </w:tc>
        <w:tc>
          <w:tcPr>
            <w:tcW w:w="821" w:type="dxa"/>
            <w:tcBorders>
              <w:top w:val="nil"/>
              <w:left w:val="single" w:sz="4" w:space="0" w:color="auto"/>
              <w:bottom w:val="single" w:sz="4" w:space="0" w:color="auto"/>
              <w:right w:val="nil"/>
            </w:tcBorders>
            <w:vAlign w:val="center"/>
          </w:tcPr>
          <w:p w14:paraId="6D99339D"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83%</w:t>
            </w:r>
          </w:p>
        </w:tc>
      </w:tr>
    </w:tbl>
    <w:p w14:paraId="150DB1AC" w14:textId="77777777" w:rsidR="00571EF1" w:rsidRPr="00C663FE" w:rsidRDefault="00571EF1" w:rsidP="00C663FE">
      <w:pPr>
        <w:rPr>
          <w:rFonts w:cs="Arial"/>
          <w:sz w:val="12"/>
          <w:szCs w:val="20"/>
        </w:rPr>
      </w:pPr>
    </w:p>
    <w:p w14:paraId="4965DB91"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63A51979" w14:textId="77777777" w:rsidR="00571EF1" w:rsidRPr="00C663FE" w:rsidRDefault="00571EF1" w:rsidP="00C663FE">
      <w:pPr>
        <w:tabs>
          <w:tab w:val="left" w:pos="300"/>
        </w:tabs>
        <w:spacing w:line="360" w:lineRule="auto"/>
        <w:ind w:firstLine="851"/>
        <w:jc w:val="both"/>
        <w:rPr>
          <w:rFonts w:cs="Arial"/>
          <w:szCs w:val="24"/>
        </w:rPr>
      </w:pPr>
      <w:r w:rsidRPr="00C663FE">
        <w:rPr>
          <w:rFonts w:cs="Arial"/>
          <w:szCs w:val="24"/>
        </w:rPr>
        <w:t>Dos respondentes, 3 (5,7%) fumavam e 26 (49,1%) consumiam bebida alcóolica. Dos que bebiam, 17 (65,4%) a consumiam uma vez por semana, 8 (30,8%) de duas a três vezes e 1 (1,8%) de quatro a cinco vezes por semana.</w:t>
      </w:r>
    </w:p>
    <w:p w14:paraId="4FCF21F4" w14:textId="6BE6890C" w:rsidR="00571EF1" w:rsidRPr="00C663FE" w:rsidRDefault="00571EF1" w:rsidP="00C663FE">
      <w:pPr>
        <w:tabs>
          <w:tab w:val="left" w:pos="300"/>
        </w:tabs>
        <w:spacing w:line="360" w:lineRule="auto"/>
        <w:ind w:firstLine="851"/>
        <w:jc w:val="both"/>
        <w:rPr>
          <w:rFonts w:cs="Arial"/>
          <w:szCs w:val="24"/>
        </w:rPr>
      </w:pPr>
      <w:r w:rsidRPr="00C663FE">
        <w:rPr>
          <w:rFonts w:cs="Arial"/>
          <w:szCs w:val="24"/>
        </w:rPr>
        <w:t>Quanto a prática de exercícios físicos, 32 (60,4%) participavam de alguma atividade esportiva. Destes, a musculação foi citada por 9</w:t>
      </w:r>
      <w:r w:rsidR="007E7FF0">
        <w:rPr>
          <w:rFonts w:cs="Arial"/>
          <w:szCs w:val="24"/>
        </w:rPr>
        <w:t xml:space="preserve"> </w:t>
      </w:r>
      <w:r w:rsidRPr="00C663FE">
        <w:rPr>
          <w:rFonts w:cs="Arial"/>
          <w:szCs w:val="24"/>
        </w:rPr>
        <w:t xml:space="preserve">(28,1%), 8 (25%) realizavam caminhada ou corrida, 4 (12,5%) disseram fazer exercícios aeróbicos, 4 (12,5%) </w:t>
      </w:r>
      <w:r w:rsidRPr="00C663FE">
        <w:rPr>
          <w:rFonts w:cs="Arial"/>
          <w:i/>
          <w:iCs/>
          <w:szCs w:val="24"/>
        </w:rPr>
        <w:t>Cross Fit</w:t>
      </w:r>
      <w:r w:rsidRPr="00C663FE">
        <w:rPr>
          <w:rFonts w:cs="Arial"/>
          <w:szCs w:val="24"/>
        </w:rPr>
        <w:t>, 4 (12,5%) disseram que faziam Pilates, 3 (9,4%) frequentavam a academia, 3 (9,4%) praticavam ciclismo, 3 (9,4%) faziam treinamento funcional, 2 (6,3%) natação, 2 (6,3%) futebol, 1 (3,1%) praticava dança, 1 (3,1%) voleibol e 1 (3,1%) exercícios livres.</w:t>
      </w:r>
    </w:p>
    <w:p w14:paraId="5856762A" w14:textId="77777777" w:rsidR="00571EF1" w:rsidRPr="00C663FE" w:rsidRDefault="00571EF1" w:rsidP="00C663FE">
      <w:pPr>
        <w:tabs>
          <w:tab w:val="left" w:pos="300"/>
        </w:tabs>
        <w:spacing w:line="360" w:lineRule="auto"/>
        <w:ind w:firstLine="851"/>
        <w:jc w:val="both"/>
        <w:rPr>
          <w:rFonts w:eastAsia="Times New Roman" w:cs="Arial"/>
          <w:szCs w:val="24"/>
          <w:lang w:eastAsia="pt-BR"/>
        </w:rPr>
      </w:pPr>
      <w:r w:rsidRPr="00C663FE">
        <w:rPr>
          <w:rFonts w:cs="Arial"/>
          <w:szCs w:val="24"/>
        </w:rPr>
        <w:t xml:space="preserve">Dos participantes, 9 (17%) disseram </w:t>
      </w:r>
      <w:r w:rsidRPr="00C663FE">
        <w:rPr>
          <w:rFonts w:eastAsia="Times New Roman" w:cs="Arial"/>
          <w:szCs w:val="24"/>
          <w:lang w:eastAsia="pt-BR"/>
        </w:rPr>
        <w:t xml:space="preserve">exercer atividade ruidosa fora do trabalho. Destes, 3 (33,3%) faziam uso de fones de ouvido, 2 (22,1%) citaram a </w:t>
      </w:r>
      <w:r w:rsidRPr="00C663FE">
        <w:rPr>
          <w:rFonts w:eastAsia="Times New Roman" w:cs="Arial"/>
          <w:szCs w:val="24"/>
          <w:lang w:eastAsia="pt-BR"/>
        </w:rPr>
        <w:lastRenderedPageBreak/>
        <w:t xml:space="preserve">academia, 1 (11,1%) estava exposto à ruídos do trânsito, 1 (11,1%) à ruídos de torcida de futebol, 1 (11,1%) apontou o uso de aparelho de som com intensidade elevada, 1 (11,1%) era motociclista e 1 (11,1%) frequentava corridas de </w:t>
      </w:r>
      <w:r w:rsidRPr="00C663FE">
        <w:rPr>
          <w:rFonts w:eastAsia="Times New Roman" w:cs="Arial"/>
          <w:i/>
          <w:iCs/>
          <w:szCs w:val="24"/>
          <w:lang w:eastAsia="pt-BR"/>
        </w:rPr>
        <w:t>kart</w:t>
      </w:r>
      <w:r w:rsidRPr="00C663FE">
        <w:rPr>
          <w:rFonts w:eastAsia="Times New Roman" w:cs="Arial"/>
          <w:szCs w:val="24"/>
          <w:lang w:eastAsia="pt-BR"/>
        </w:rPr>
        <w:t>.</w:t>
      </w:r>
    </w:p>
    <w:p w14:paraId="08001203" w14:textId="7BC821A2" w:rsidR="00571EF1" w:rsidRPr="00C663FE" w:rsidRDefault="00571EF1" w:rsidP="00C663FE">
      <w:pPr>
        <w:spacing w:line="360" w:lineRule="auto"/>
        <w:ind w:firstLine="851"/>
        <w:jc w:val="both"/>
        <w:rPr>
          <w:rFonts w:cs="Arial"/>
          <w:szCs w:val="24"/>
        </w:rPr>
      </w:pPr>
      <w:r w:rsidRPr="00C663FE">
        <w:rPr>
          <w:rFonts w:cs="Arial"/>
          <w:szCs w:val="24"/>
        </w:rPr>
        <w:t>Obteve-se resultados através das respostas sobre os ambientes não ocupacionais frequentados pelos participantes do estudo (</w:t>
      </w:r>
      <w:r w:rsidR="00C663FE">
        <w:rPr>
          <w:rFonts w:cs="Arial"/>
          <w:szCs w:val="24"/>
        </w:rPr>
        <w:t>T</w:t>
      </w:r>
      <w:r w:rsidRPr="00C663FE">
        <w:rPr>
          <w:rFonts w:cs="Arial"/>
          <w:szCs w:val="24"/>
        </w:rPr>
        <w:t>abela 9) relacionadas a pergunta 17 do questionário aplicado para a coleta de dados.</w:t>
      </w:r>
    </w:p>
    <w:p w14:paraId="05BFAE06" w14:textId="7382B7E8" w:rsidR="00571EF1" w:rsidRPr="00C663FE" w:rsidRDefault="00571EF1" w:rsidP="00C663FE">
      <w:pPr>
        <w:pStyle w:val="Legenda"/>
        <w:keepNext/>
      </w:pPr>
      <w:bookmarkStart w:id="28" w:name="_Toc57043552"/>
      <w:bookmarkStart w:id="29" w:name="_Toc57044314"/>
      <w:r w:rsidRPr="00C663FE">
        <w:t xml:space="preserve">Tabela </w:t>
      </w:r>
      <w:fldSimple w:instr=" SEQ Tabela \* ARABIC ">
        <w:r w:rsidR="00223987">
          <w:rPr>
            <w:noProof/>
          </w:rPr>
          <w:t>9</w:t>
        </w:r>
      </w:fldSimple>
      <w:r w:rsidRPr="00C663FE">
        <w:t xml:space="preserve"> – Caracterização dos ambientes não ocupacionais frequentados pelos participantes.</w:t>
      </w:r>
      <w:bookmarkEnd w:id="28"/>
      <w:bookmarkEnd w:id="29"/>
    </w:p>
    <w:tbl>
      <w:tblPr>
        <w:tblStyle w:val="Tabelacomgrade"/>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2398"/>
      </w:tblGrid>
      <w:tr w:rsidR="00571EF1" w:rsidRPr="00C663FE" w14:paraId="03213189" w14:textId="77777777" w:rsidTr="00571EF1">
        <w:trPr>
          <w:trHeight w:val="340"/>
        </w:trPr>
        <w:tc>
          <w:tcPr>
            <w:tcW w:w="4253" w:type="dxa"/>
            <w:tcBorders>
              <w:top w:val="single" w:sz="4" w:space="0" w:color="000000" w:themeColor="text1"/>
              <w:bottom w:val="single" w:sz="4" w:space="0" w:color="000000" w:themeColor="text1"/>
            </w:tcBorders>
            <w:vAlign w:val="center"/>
          </w:tcPr>
          <w:p w14:paraId="2583C0BF" w14:textId="77777777" w:rsidR="00571EF1" w:rsidRPr="00C663FE" w:rsidRDefault="00571EF1" w:rsidP="00C663FE">
            <w:pPr>
              <w:rPr>
                <w:rFonts w:cs="Arial"/>
                <w:sz w:val="20"/>
                <w:szCs w:val="20"/>
              </w:rPr>
            </w:pPr>
          </w:p>
        </w:tc>
        <w:tc>
          <w:tcPr>
            <w:tcW w:w="2410" w:type="dxa"/>
            <w:tcBorders>
              <w:top w:val="single" w:sz="4" w:space="0" w:color="000000" w:themeColor="text1"/>
              <w:bottom w:val="single" w:sz="4" w:space="0" w:color="000000" w:themeColor="text1"/>
            </w:tcBorders>
            <w:vAlign w:val="center"/>
          </w:tcPr>
          <w:p w14:paraId="4A862B70" w14:textId="77777777" w:rsidR="00571EF1" w:rsidRPr="00C663FE" w:rsidRDefault="00571EF1" w:rsidP="00C663FE">
            <w:pPr>
              <w:jc w:val="center"/>
              <w:rPr>
                <w:rFonts w:cs="Arial"/>
                <w:sz w:val="20"/>
                <w:szCs w:val="20"/>
              </w:rPr>
            </w:pPr>
            <w:r w:rsidRPr="00C663FE">
              <w:rPr>
                <w:rFonts w:eastAsia="Times New Roman" w:cs="Arial"/>
                <w:b/>
                <w:bCs/>
                <w:sz w:val="20"/>
                <w:szCs w:val="20"/>
                <w:lang w:eastAsia="pt-BR"/>
              </w:rPr>
              <w:t>Nº</w:t>
            </w:r>
          </w:p>
        </w:tc>
        <w:tc>
          <w:tcPr>
            <w:tcW w:w="2398" w:type="dxa"/>
            <w:tcBorders>
              <w:top w:val="single" w:sz="4" w:space="0" w:color="000000" w:themeColor="text1"/>
              <w:bottom w:val="single" w:sz="4" w:space="0" w:color="000000" w:themeColor="text1"/>
            </w:tcBorders>
            <w:vAlign w:val="center"/>
          </w:tcPr>
          <w:p w14:paraId="183D4F8A"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01181ACA" w14:textId="77777777" w:rsidTr="00571EF1">
        <w:trPr>
          <w:trHeight w:val="340"/>
        </w:trPr>
        <w:tc>
          <w:tcPr>
            <w:tcW w:w="4253" w:type="dxa"/>
            <w:tcBorders>
              <w:top w:val="single" w:sz="4" w:space="0" w:color="000000" w:themeColor="text1"/>
              <w:bottom w:val="nil"/>
            </w:tcBorders>
            <w:vAlign w:val="center"/>
          </w:tcPr>
          <w:p w14:paraId="2B76046D" w14:textId="77777777" w:rsidR="00571EF1" w:rsidRPr="00C663FE" w:rsidRDefault="00571EF1" w:rsidP="00C663FE">
            <w:pPr>
              <w:rPr>
                <w:rFonts w:cs="Arial"/>
                <w:sz w:val="20"/>
                <w:szCs w:val="20"/>
              </w:rPr>
            </w:pPr>
            <w:r w:rsidRPr="00C663FE">
              <w:rPr>
                <w:rFonts w:cs="Arial"/>
                <w:sz w:val="20"/>
                <w:szCs w:val="20"/>
              </w:rPr>
              <w:t>Barzinho</w:t>
            </w:r>
          </w:p>
        </w:tc>
        <w:tc>
          <w:tcPr>
            <w:tcW w:w="2410" w:type="dxa"/>
            <w:tcBorders>
              <w:top w:val="single" w:sz="4" w:space="0" w:color="000000" w:themeColor="text1"/>
              <w:bottom w:val="nil"/>
              <w:right w:val="single" w:sz="4" w:space="0" w:color="auto"/>
            </w:tcBorders>
            <w:vAlign w:val="center"/>
          </w:tcPr>
          <w:p w14:paraId="69949128" w14:textId="77777777" w:rsidR="00571EF1" w:rsidRPr="00C663FE" w:rsidRDefault="00571EF1" w:rsidP="00C663FE">
            <w:pPr>
              <w:jc w:val="center"/>
              <w:rPr>
                <w:rFonts w:cs="Arial"/>
                <w:sz w:val="20"/>
                <w:szCs w:val="20"/>
              </w:rPr>
            </w:pPr>
            <w:r w:rsidRPr="00C663FE">
              <w:rPr>
                <w:rFonts w:cs="Arial"/>
                <w:sz w:val="20"/>
                <w:szCs w:val="20"/>
              </w:rPr>
              <w:t>24</w:t>
            </w:r>
          </w:p>
        </w:tc>
        <w:tc>
          <w:tcPr>
            <w:tcW w:w="2398" w:type="dxa"/>
            <w:tcBorders>
              <w:top w:val="single" w:sz="4" w:space="0" w:color="000000" w:themeColor="text1"/>
              <w:left w:val="single" w:sz="4" w:space="0" w:color="auto"/>
              <w:bottom w:val="nil"/>
            </w:tcBorders>
            <w:vAlign w:val="center"/>
          </w:tcPr>
          <w:p w14:paraId="039187EC" w14:textId="77777777" w:rsidR="00571EF1" w:rsidRPr="00C663FE" w:rsidRDefault="00571EF1" w:rsidP="00C663FE">
            <w:pPr>
              <w:jc w:val="center"/>
              <w:rPr>
                <w:rFonts w:cs="Arial"/>
                <w:sz w:val="20"/>
                <w:szCs w:val="20"/>
              </w:rPr>
            </w:pPr>
            <w:r w:rsidRPr="00C663FE">
              <w:rPr>
                <w:rFonts w:cs="Arial"/>
                <w:sz w:val="20"/>
                <w:szCs w:val="20"/>
              </w:rPr>
              <w:t>45,3%</w:t>
            </w:r>
          </w:p>
        </w:tc>
      </w:tr>
      <w:tr w:rsidR="00571EF1" w:rsidRPr="00C663FE" w14:paraId="6DE650F5" w14:textId="77777777" w:rsidTr="00571EF1">
        <w:trPr>
          <w:trHeight w:val="340"/>
        </w:trPr>
        <w:tc>
          <w:tcPr>
            <w:tcW w:w="4253" w:type="dxa"/>
            <w:tcBorders>
              <w:top w:val="nil"/>
              <w:bottom w:val="nil"/>
              <w:right w:val="nil"/>
            </w:tcBorders>
            <w:vAlign w:val="center"/>
          </w:tcPr>
          <w:p w14:paraId="14C877C0" w14:textId="77777777" w:rsidR="00571EF1" w:rsidRPr="00C663FE" w:rsidRDefault="00571EF1" w:rsidP="00C663FE">
            <w:pPr>
              <w:rPr>
                <w:rFonts w:cs="Arial"/>
                <w:sz w:val="20"/>
                <w:szCs w:val="20"/>
              </w:rPr>
            </w:pPr>
            <w:r w:rsidRPr="00C663FE">
              <w:rPr>
                <w:rFonts w:cs="Arial"/>
                <w:sz w:val="20"/>
                <w:szCs w:val="20"/>
              </w:rPr>
              <w:t>Boate</w:t>
            </w:r>
          </w:p>
        </w:tc>
        <w:tc>
          <w:tcPr>
            <w:tcW w:w="2410" w:type="dxa"/>
            <w:tcBorders>
              <w:top w:val="nil"/>
              <w:left w:val="nil"/>
              <w:bottom w:val="nil"/>
              <w:right w:val="single" w:sz="4" w:space="0" w:color="auto"/>
            </w:tcBorders>
            <w:vAlign w:val="center"/>
          </w:tcPr>
          <w:p w14:paraId="69A6B559" w14:textId="77777777" w:rsidR="00571EF1" w:rsidRPr="00C663FE" w:rsidRDefault="00571EF1" w:rsidP="00C663FE">
            <w:pPr>
              <w:jc w:val="center"/>
              <w:rPr>
                <w:rFonts w:cs="Arial"/>
                <w:sz w:val="20"/>
                <w:szCs w:val="20"/>
              </w:rPr>
            </w:pPr>
            <w:r w:rsidRPr="00C663FE">
              <w:rPr>
                <w:rFonts w:cs="Arial"/>
                <w:sz w:val="20"/>
                <w:szCs w:val="20"/>
              </w:rPr>
              <w:t>8</w:t>
            </w:r>
          </w:p>
        </w:tc>
        <w:tc>
          <w:tcPr>
            <w:tcW w:w="2398" w:type="dxa"/>
            <w:tcBorders>
              <w:top w:val="nil"/>
              <w:left w:val="single" w:sz="4" w:space="0" w:color="auto"/>
              <w:bottom w:val="nil"/>
            </w:tcBorders>
            <w:vAlign w:val="center"/>
          </w:tcPr>
          <w:p w14:paraId="3B88104E" w14:textId="77777777" w:rsidR="00571EF1" w:rsidRPr="00C663FE" w:rsidRDefault="00571EF1" w:rsidP="00C663FE">
            <w:pPr>
              <w:jc w:val="center"/>
              <w:rPr>
                <w:rFonts w:cs="Arial"/>
                <w:sz w:val="20"/>
                <w:szCs w:val="20"/>
              </w:rPr>
            </w:pPr>
            <w:r w:rsidRPr="00C663FE">
              <w:rPr>
                <w:rFonts w:cs="Arial"/>
                <w:sz w:val="20"/>
                <w:szCs w:val="20"/>
              </w:rPr>
              <w:t>15,1%</w:t>
            </w:r>
          </w:p>
        </w:tc>
      </w:tr>
      <w:tr w:rsidR="00571EF1" w:rsidRPr="00C663FE" w14:paraId="5ACAF7F0" w14:textId="77777777" w:rsidTr="00571EF1">
        <w:trPr>
          <w:trHeight w:val="340"/>
        </w:trPr>
        <w:tc>
          <w:tcPr>
            <w:tcW w:w="4253" w:type="dxa"/>
            <w:tcBorders>
              <w:top w:val="nil"/>
            </w:tcBorders>
            <w:vAlign w:val="center"/>
          </w:tcPr>
          <w:p w14:paraId="37BCB1ED" w14:textId="77777777" w:rsidR="00571EF1" w:rsidRPr="00C663FE" w:rsidRDefault="00571EF1" w:rsidP="00C663FE">
            <w:pPr>
              <w:rPr>
                <w:rFonts w:cs="Arial"/>
                <w:sz w:val="20"/>
                <w:szCs w:val="20"/>
              </w:rPr>
            </w:pPr>
            <w:r w:rsidRPr="00C663FE">
              <w:rPr>
                <w:rFonts w:cs="Arial"/>
                <w:sz w:val="20"/>
                <w:szCs w:val="20"/>
              </w:rPr>
              <w:t>Shows</w:t>
            </w:r>
          </w:p>
        </w:tc>
        <w:tc>
          <w:tcPr>
            <w:tcW w:w="2410" w:type="dxa"/>
            <w:tcBorders>
              <w:top w:val="nil"/>
              <w:right w:val="single" w:sz="4" w:space="0" w:color="auto"/>
            </w:tcBorders>
            <w:vAlign w:val="center"/>
          </w:tcPr>
          <w:p w14:paraId="5D02B2BA" w14:textId="77777777" w:rsidR="00571EF1" w:rsidRPr="00C663FE" w:rsidRDefault="00571EF1" w:rsidP="00C663FE">
            <w:pPr>
              <w:jc w:val="center"/>
              <w:rPr>
                <w:rFonts w:cs="Arial"/>
                <w:sz w:val="20"/>
                <w:szCs w:val="20"/>
              </w:rPr>
            </w:pPr>
            <w:r w:rsidRPr="00C663FE">
              <w:rPr>
                <w:rFonts w:cs="Arial"/>
                <w:sz w:val="20"/>
                <w:szCs w:val="20"/>
              </w:rPr>
              <w:t>10</w:t>
            </w:r>
          </w:p>
        </w:tc>
        <w:tc>
          <w:tcPr>
            <w:tcW w:w="2398" w:type="dxa"/>
            <w:tcBorders>
              <w:top w:val="nil"/>
              <w:left w:val="single" w:sz="4" w:space="0" w:color="auto"/>
              <w:bottom w:val="nil"/>
            </w:tcBorders>
            <w:vAlign w:val="center"/>
          </w:tcPr>
          <w:p w14:paraId="4B8F7D69" w14:textId="77777777" w:rsidR="00571EF1" w:rsidRPr="00C663FE" w:rsidRDefault="00571EF1" w:rsidP="00C663FE">
            <w:pPr>
              <w:jc w:val="center"/>
              <w:rPr>
                <w:rFonts w:cs="Arial"/>
                <w:sz w:val="20"/>
                <w:szCs w:val="20"/>
              </w:rPr>
            </w:pPr>
            <w:r w:rsidRPr="00C663FE">
              <w:rPr>
                <w:rFonts w:cs="Arial"/>
                <w:sz w:val="20"/>
                <w:szCs w:val="20"/>
              </w:rPr>
              <w:t>18,9%</w:t>
            </w:r>
          </w:p>
        </w:tc>
      </w:tr>
      <w:tr w:rsidR="00571EF1" w:rsidRPr="00C663FE" w14:paraId="7B16C9BE" w14:textId="77777777" w:rsidTr="00571EF1">
        <w:trPr>
          <w:trHeight w:val="340"/>
        </w:trPr>
        <w:tc>
          <w:tcPr>
            <w:tcW w:w="4253" w:type="dxa"/>
            <w:vAlign w:val="center"/>
          </w:tcPr>
          <w:p w14:paraId="3796A760" w14:textId="77777777" w:rsidR="00571EF1" w:rsidRPr="00C663FE" w:rsidRDefault="00571EF1" w:rsidP="00C663FE">
            <w:pPr>
              <w:rPr>
                <w:rFonts w:cs="Arial"/>
                <w:sz w:val="20"/>
                <w:szCs w:val="20"/>
              </w:rPr>
            </w:pPr>
            <w:r w:rsidRPr="00C663FE">
              <w:rPr>
                <w:rFonts w:cs="Arial"/>
                <w:sz w:val="20"/>
                <w:szCs w:val="20"/>
              </w:rPr>
              <w:t>Cultos</w:t>
            </w:r>
          </w:p>
        </w:tc>
        <w:tc>
          <w:tcPr>
            <w:tcW w:w="2410" w:type="dxa"/>
            <w:tcBorders>
              <w:right w:val="single" w:sz="4" w:space="0" w:color="auto"/>
            </w:tcBorders>
            <w:vAlign w:val="center"/>
          </w:tcPr>
          <w:p w14:paraId="299FEB03" w14:textId="77777777" w:rsidR="00571EF1" w:rsidRPr="00C663FE" w:rsidRDefault="00571EF1" w:rsidP="00C663FE">
            <w:pPr>
              <w:jc w:val="center"/>
              <w:rPr>
                <w:rFonts w:cs="Arial"/>
                <w:sz w:val="20"/>
                <w:szCs w:val="20"/>
              </w:rPr>
            </w:pPr>
            <w:r w:rsidRPr="00C663FE">
              <w:rPr>
                <w:rFonts w:cs="Arial"/>
                <w:sz w:val="20"/>
                <w:szCs w:val="20"/>
              </w:rPr>
              <w:t>16</w:t>
            </w:r>
          </w:p>
        </w:tc>
        <w:tc>
          <w:tcPr>
            <w:tcW w:w="2398" w:type="dxa"/>
            <w:tcBorders>
              <w:top w:val="nil"/>
              <w:left w:val="single" w:sz="4" w:space="0" w:color="auto"/>
              <w:bottom w:val="nil"/>
            </w:tcBorders>
            <w:vAlign w:val="center"/>
          </w:tcPr>
          <w:p w14:paraId="7707A375" w14:textId="77777777" w:rsidR="00571EF1" w:rsidRPr="00C663FE" w:rsidRDefault="00571EF1" w:rsidP="00C663FE">
            <w:pPr>
              <w:jc w:val="center"/>
              <w:rPr>
                <w:rFonts w:cs="Arial"/>
                <w:sz w:val="20"/>
                <w:szCs w:val="20"/>
              </w:rPr>
            </w:pPr>
            <w:r w:rsidRPr="00C663FE">
              <w:rPr>
                <w:rFonts w:cs="Arial"/>
                <w:sz w:val="20"/>
                <w:szCs w:val="20"/>
              </w:rPr>
              <w:t>30,2%</w:t>
            </w:r>
          </w:p>
        </w:tc>
      </w:tr>
      <w:tr w:rsidR="00571EF1" w:rsidRPr="00C663FE" w14:paraId="77EC1A01" w14:textId="77777777" w:rsidTr="00571EF1">
        <w:trPr>
          <w:trHeight w:val="340"/>
        </w:trPr>
        <w:tc>
          <w:tcPr>
            <w:tcW w:w="4253" w:type="dxa"/>
            <w:vAlign w:val="center"/>
          </w:tcPr>
          <w:p w14:paraId="3446832C" w14:textId="77777777" w:rsidR="00571EF1" w:rsidRPr="00C663FE" w:rsidRDefault="00571EF1" w:rsidP="00C663FE">
            <w:pPr>
              <w:rPr>
                <w:rFonts w:cs="Arial"/>
                <w:sz w:val="20"/>
                <w:szCs w:val="20"/>
              </w:rPr>
            </w:pPr>
            <w:r w:rsidRPr="00C663FE">
              <w:rPr>
                <w:rFonts w:cs="Arial"/>
                <w:sz w:val="20"/>
                <w:szCs w:val="20"/>
              </w:rPr>
              <w:t>Festas</w:t>
            </w:r>
          </w:p>
        </w:tc>
        <w:tc>
          <w:tcPr>
            <w:tcW w:w="2410" w:type="dxa"/>
            <w:tcBorders>
              <w:right w:val="single" w:sz="4" w:space="0" w:color="auto"/>
            </w:tcBorders>
            <w:vAlign w:val="center"/>
          </w:tcPr>
          <w:p w14:paraId="10230049" w14:textId="77777777" w:rsidR="00571EF1" w:rsidRPr="00C663FE" w:rsidRDefault="00571EF1" w:rsidP="00C663FE">
            <w:pPr>
              <w:jc w:val="center"/>
              <w:rPr>
                <w:rFonts w:cs="Arial"/>
                <w:sz w:val="20"/>
                <w:szCs w:val="20"/>
              </w:rPr>
            </w:pPr>
            <w:r w:rsidRPr="00C663FE">
              <w:rPr>
                <w:rFonts w:cs="Arial"/>
                <w:sz w:val="20"/>
                <w:szCs w:val="20"/>
              </w:rPr>
              <w:t>16</w:t>
            </w:r>
          </w:p>
        </w:tc>
        <w:tc>
          <w:tcPr>
            <w:tcW w:w="2398" w:type="dxa"/>
            <w:tcBorders>
              <w:top w:val="nil"/>
              <w:left w:val="single" w:sz="4" w:space="0" w:color="auto"/>
              <w:bottom w:val="nil"/>
            </w:tcBorders>
            <w:vAlign w:val="center"/>
          </w:tcPr>
          <w:p w14:paraId="29CEA712" w14:textId="77777777" w:rsidR="00571EF1" w:rsidRPr="00C663FE" w:rsidRDefault="00571EF1" w:rsidP="00C663FE">
            <w:pPr>
              <w:jc w:val="center"/>
              <w:rPr>
                <w:rFonts w:cs="Arial"/>
                <w:sz w:val="20"/>
                <w:szCs w:val="20"/>
              </w:rPr>
            </w:pPr>
            <w:r w:rsidRPr="00C663FE">
              <w:rPr>
                <w:rFonts w:cs="Arial"/>
                <w:sz w:val="20"/>
                <w:szCs w:val="20"/>
              </w:rPr>
              <w:t>30,2%</w:t>
            </w:r>
          </w:p>
        </w:tc>
      </w:tr>
      <w:tr w:rsidR="00571EF1" w:rsidRPr="00C663FE" w14:paraId="7D589705" w14:textId="77777777" w:rsidTr="00571EF1">
        <w:trPr>
          <w:trHeight w:val="340"/>
        </w:trPr>
        <w:tc>
          <w:tcPr>
            <w:tcW w:w="4253" w:type="dxa"/>
            <w:vAlign w:val="center"/>
          </w:tcPr>
          <w:p w14:paraId="37AE889B" w14:textId="77777777" w:rsidR="00571EF1" w:rsidRPr="00C663FE" w:rsidRDefault="00571EF1" w:rsidP="00C663FE">
            <w:pPr>
              <w:rPr>
                <w:rFonts w:cs="Arial"/>
                <w:sz w:val="20"/>
                <w:szCs w:val="20"/>
              </w:rPr>
            </w:pPr>
            <w:r w:rsidRPr="00C663FE">
              <w:rPr>
                <w:rFonts w:cs="Arial"/>
                <w:sz w:val="20"/>
                <w:szCs w:val="20"/>
              </w:rPr>
              <w:t>Não frequenta</w:t>
            </w:r>
          </w:p>
        </w:tc>
        <w:tc>
          <w:tcPr>
            <w:tcW w:w="2410" w:type="dxa"/>
            <w:tcBorders>
              <w:right w:val="single" w:sz="4" w:space="0" w:color="auto"/>
            </w:tcBorders>
            <w:vAlign w:val="center"/>
          </w:tcPr>
          <w:p w14:paraId="3DBB800B" w14:textId="77777777" w:rsidR="00571EF1" w:rsidRPr="00C663FE" w:rsidRDefault="00571EF1" w:rsidP="00C663FE">
            <w:pPr>
              <w:jc w:val="center"/>
              <w:rPr>
                <w:rFonts w:cs="Arial"/>
                <w:sz w:val="20"/>
                <w:szCs w:val="20"/>
              </w:rPr>
            </w:pPr>
            <w:r w:rsidRPr="00C663FE">
              <w:rPr>
                <w:rFonts w:cs="Arial"/>
                <w:sz w:val="20"/>
                <w:szCs w:val="20"/>
              </w:rPr>
              <w:t>12</w:t>
            </w:r>
          </w:p>
        </w:tc>
        <w:tc>
          <w:tcPr>
            <w:tcW w:w="2398" w:type="dxa"/>
            <w:tcBorders>
              <w:top w:val="nil"/>
              <w:left w:val="single" w:sz="4" w:space="0" w:color="auto"/>
              <w:bottom w:val="single" w:sz="4" w:space="0" w:color="000000" w:themeColor="text1"/>
            </w:tcBorders>
            <w:vAlign w:val="center"/>
          </w:tcPr>
          <w:p w14:paraId="5D2C08C0" w14:textId="77777777" w:rsidR="00571EF1" w:rsidRPr="00C663FE" w:rsidRDefault="00571EF1" w:rsidP="00C663FE">
            <w:pPr>
              <w:jc w:val="center"/>
              <w:rPr>
                <w:rFonts w:cs="Arial"/>
                <w:sz w:val="20"/>
                <w:szCs w:val="20"/>
              </w:rPr>
            </w:pPr>
            <w:r w:rsidRPr="00C663FE">
              <w:rPr>
                <w:rFonts w:cs="Arial"/>
                <w:sz w:val="20"/>
                <w:szCs w:val="20"/>
              </w:rPr>
              <w:t>22,6%</w:t>
            </w:r>
          </w:p>
        </w:tc>
      </w:tr>
    </w:tbl>
    <w:p w14:paraId="4AA6A2E3" w14:textId="77777777" w:rsidR="00571EF1" w:rsidRPr="00C663FE" w:rsidRDefault="00571EF1" w:rsidP="00C663FE">
      <w:pPr>
        <w:rPr>
          <w:rFonts w:cs="Arial"/>
          <w:sz w:val="12"/>
          <w:szCs w:val="20"/>
        </w:rPr>
      </w:pPr>
    </w:p>
    <w:p w14:paraId="75C3B2E8"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6FB36351" w14:textId="77777777" w:rsidR="00571EF1" w:rsidRPr="00C663FE" w:rsidRDefault="00571EF1" w:rsidP="00C663FE">
      <w:pPr>
        <w:spacing w:line="360" w:lineRule="auto"/>
        <w:ind w:firstLine="851"/>
        <w:jc w:val="both"/>
        <w:rPr>
          <w:rFonts w:cs="Arial"/>
          <w:szCs w:val="24"/>
        </w:rPr>
      </w:pPr>
      <w:r w:rsidRPr="00C663FE">
        <w:rPr>
          <w:rFonts w:cs="Arial"/>
          <w:szCs w:val="24"/>
        </w:rPr>
        <w:t>Dos participantes, 24 (45,3%) frequentavam barzinho, 8 (15,1%) boate, 10 (18,9%) shows, 16 (30,2%) cultos, 16 (30,2%) festas e 12 (22,6%) não frequentavam locais ruidosos.</w:t>
      </w:r>
    </w:p>
    <w:p w14:paraId="4FF61023" w14:textId="510E00DE" w:rsidR="00571EF1" w:rsidRPr="00C663FE" w:rsidRDefault="00571EF1" w:rsidP="00C663FE">
      <w:pPr>
        <w:spacing w:line="360" w:lineRule="auto"/>
        <w:ind w:firstLine="851"/>
        <w:jc w:val="both"/>
        <w:rPr>
          <w:rFonts w:cs="Arial"/>
          <w:szCs w:val="24"/>
        </w:rPr>
      </w:pPr>
      <w:r w:rsidRPr="00C663FE">
        <w:rPr>
          <w:rFonts w:cs="Arial"/>
          <w:szCs w:val="24"/>
        </w:rPr>
        <w:t>As informações obtidas na pergunta 18 do inst</w:t>
      </w:r>
      <w:r w:rsidR="00C663FE">
        <w:rPr>
          <w:rFonts w:cs="Arial"/>
          <w:szCs w:val="24"/>
        </w:rPr>
        <w:t>rumento de coleta de dados (T</w:t>
      </w:r>
      <w:r w:rsidRPr="00C663FE">
        <w:rPr>
          <w:rFonts w:cs="Arial"/>
          <w:szCs w:val="24"/>
        </w:rPr>
        <w:t>abela 10) pelos participantes do estudo foram:</w:t>
      </w:r>
    </w:p>
    <w:p w14:paraId="2DD5F658" w14:textId="7DEAFCF0" w:rsidR="00571EF1" w:rsidRPr="00C663FE" w:rsidRDefault="00571EF1" w:rsidP="00C663FE">
      <w:pPr>
        <w:pStyle w:val="Legenda"/>
        <w:keepNext/>
      </w:pPr>
      <w:bookmarkStart w:id="30" w:name="_Toc57043553"/>
      <w:bookmarkStart w:id="31" w:name="_Toc57044315"/>
      <w:r w:rsidRPr="00C663FE">
        <w:t xml:space="preserve">Tabela </w:t>
      </w:r>
      <w:fldSimple w:instr=" SEQ Tabela \* ARABIC ">
        <w:r w:rsidR="00223987">
          <w:rPr>
            <w:noProof/>
          </w:rPr>
          <w:t>10</w:t>
        </w:r>
      </w:fldSimple>
      <w:r w:rsidRPr="00C663FE">
        <w:t xml:space="preserve"> – Identificação do uso ou não dos fones de ouvido e sua sistematicidade pelos participantes do estudo.</w:t>
      </w:r>
      <w:bookmarkEnd w:id="30"/>
      <w:bookmarkEnd w:id="31"/>
    </w:p>
    <w:tbl>
      <w:tblPr>
        <w:tblW w:w="9072" w:type="dxa"/>
        <w:tblCellMar>
          <w:left w:w="70" w:type="dxa"/>
          <w:right w:w="70" w:type="dxa"/>
        </w:tblCellMar>
        <w:tblLook w:val="04A0" w:firstRow="1" w:lastRow="0" w:firstColumn="1" w:lastColumn="0" w:noHBand="0" w:noVBand="1"/>
      </w:tblPr>
      <w:tblGrid>
        <w:gridCol w:w="4962"/>
        <w:gridCol w:w="1984"/>
        <w:gridCol w:w="2126"/>
      </w:tblGrid>
      <w:tr w:rsidR="00571EF1" w:rsidRPr="00C663FE" w14:paraId="08E31887" w14:textId="77777777" w:rsidTr="00571EF1">
        <w:trPr>
          <w:trHeight w:val="397"/>
        </w:trPr>
        <w:tc>
          <w:tcPr>
            <w:tcW w:w="4962" w:type="dxa"/>
            <w:tcBorders>
              <w:top w:val="single" w:sz="4" w:space="0" w:color="auto"/>
              <w:bottom w:val="single" w:sz="4" w:space="0" w:color="auto"/>
            </w:tcBorders>
            <w:shd w:val="clear" w:color="auto" w:fill="auto"/>
            <w:noWrap/>
            <w:vAlign w:val="center"/>
          </w:tcPr>
          <w:p w14:paraId="04584977" w14:textId="77777777" w:rsidR="00571EF1" w:rsidRPr="00C663FE" w:rsidRDefault="00571EF1" w:rsidP="00C663FE">
            <w:pPr>
              <w:rPr>
                <w:rFonts w:eastAsia="Times New Roman" w:cs="Arial"/>
                <w:b/>
                <w:bCs/>
                <w:sz w:val="20"/>
                <w:szCs w:val="20"/>
                <w:lang w:eastAsia="pt-BR"/>
              </w:rPr>
            </w:pPr>
            <w:r w:rsidRPr="00C663FE">
              <w:rPr>
                <w:rFonts w:eastAsia="Times New Roman" w:cs="Arial"/>
                <w:b/>
                <w:bCs/>
                <w:sz w:val="20"/>
                <w:szCs w:val="20"/>
                <w:lang w:eastAsia="pt-BR"/>
              </w:rPr>
              <w:t>Frequência do uso dos fones de ouvido</w:t>
            </w:r>
          </w:p>
        </w:tc>
        <w:tc>
          <w:tcPr>
            <w:tcW w:w="1984" w:type="dxa"/>
            <w:tcBorders>
              <w:top w:val="single" w:sz="4" w:space="0" w:color="auto"/>
              <w:bottom w:val="single" w:sz="4" w:space="0" w:color="auto"/>
            </w:tcBorders>
            <w:shd w:val="clear" w:color="auto" w:fill="auto"/>
            <w:noWrap/>
            <w:vAlign w:val="center"/>
          </w:tcPr>
          <w:p w14:paraId="4A07163F"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Nº</w:t>
            </w:r>
          </w:p>
        </w:tc>
        <w:tc>
          <w:tcPr>
            <w:tcW w:w="2126" w:type="dxa"/>
            <w:tcBorders>
              <w:top w:val="single" w:sz="4" w:space="0" w:color="auto"/>
              <w:bottom w:val="single" w:sz="4" w:space="0" w:color="auto"/>
            </w:tcBorders>
            <w:vAlign w:val="center"/>
          </w:tcPr>
          <w:p w14:paraId="0CED5BB0"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w:t>
            </w:r>
          </w:p>
        </w:tc>
      </w:tr>
      <w:tr w:rsidR="00571EF1" w:rsidRPr="00C663FE" w14:paraId="4BED0087" w14:textId="77777777" w:rsidTr="00571EF1">
        <w:trPr>
          <w:trHeight w:val="397"/>
        </w:trPr>
        <w:tc>
          <w:tcPr>
            <w:tcW w:w="4962" w:type="dxa"/>
            <w:tcBorders>
              <w:top w:val="single" w:sz="4" w:space="0" w:color="auto"/>
            </w:tcBorders>
            <w:shd w:val="clear" w:color="auto" w:fill="auto"/>
            <w:noWrap/>
            <w:vAlign w:val="center"/>
            <w:hideMark/>
          </w:tcPr>
          <w:p w14:paraId="0B309F41"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Sempre</w:t>
            </w:r>
          </w:p>
        </w:tc>
        <w:tc>
          <w:tcPr>
            <w:tcW w:w="1984" w:type="dxa"/>
            <w:tcBorders>
              <w:top w:val="single" w:sz="4" w:space="0" w:color="auto"/>
              <w:right w:val="single" w:sz="4" w:space="0" w:color="auto"/>
            </w:tcBorders>
            <w:shd w:val="clear" w:color="auto" w:fill="auto"/>
            <w:noWrap/>
            <w:vAlign w:val="center"/>
            <w:hideMark/>
          </w:tcPr>
          <w:p w14:paraId="635A3A88"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11</w:t>
            </w:r>
          </w:p>
        </w:tc>
        <w:tc>
          <w:tcPr>
            <w:tcW w:w="2126" w:type="dxa"/>
            <w:tcBorders>
              <w:top w:val="single" w:sz="4" w:space="0" w:color="auto"/>
              <w:left w:val="single" w:sz="4" w:space="0" w:color="auto"/>
            </w:tcBorders>
            <w:vAlign w:val="center"/>
          </w:tcPr>
          <w:p w14:paraId="17845CE8"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20,8%</w:t>
            </w:r>
          </w:p>
        </w:tc>
      </w:tr>
      <w:tr w:rsidR="00571EF1" w:rsidRPr="00C663FE" w14:paraId="66E05BC6" w14:textId="77777777" w:rsidTr="00571EF1">
        <w:trPr>
          <w:trHeight w:val="397"/>
        </w:trPr>
        <w:tc>
          <w:tcPr>
            <w:tcW w:w="4962" w:type="dxa"/>
            <w:shd w:val="clear" w:color="auto" w:fill="auto"/>
            <w:noWrap/>
            <w:vAlign w:val="center"/>
            <w:hideMark/>
          </w:tcPr>
          <w:p w14:paraId="5E3A297C"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Às vezes</w:t>
            </w:r>
          </w:p>
        </w:tc>
        <w:tc>
          <w:tcPr>
            <w:tcW w:w="1984" w:type="dxa"/>
            <w:tcBorders>
              <w:right w:val="single" w:sz="4" w:space="0" w:color="auto"/>
            </w:tcBorders>
            <w:shd w:val="clear" w:color="auto" w:fill="auto"/>
            <w:noWrap/>
            <w:vAlign w:val="center"/>
            <w:hideMark/>
          </w:tcPr>
          <w:p w14:paraId="78567035"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19</w:t>
            </w:r>
          </w:p>
        </w:tc>
        <w:tc>
          <w:tcPr>
            <w:tcW w:w="2126" w:type="dxa"/>
            <w:tcBorders>
              <w:left w:val="single" w:sz="4" w:space="0" w:color="auto"/>
            </w:tcBorders>
            <w:vAlign w:val="center"/>
          </w:tcPr>
          <w:p w14:paraId="271B8C41"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35,8%</w:t>
            </w:r>
          </w:p>
        </w:tc>
      </w:tr>
      <w:tr w:rsidR="00571EF1" w:rsidRPr="00C663FE" w14:paraId="45FC63CC" w14:textId="77777777" w:rsidTr="00571EF1">
        <w:trPr>
          <w:trHeight w:val="397"/>
        </w:trPr>
        <w:tc>
          <w:tcPr>
            <w:tcW w:w="4962" w:type="dxa"/>
            <w:shd w:val="clear" w:color="auto" w:fill="auto"/>
            <w:noWrap/>
            <w:vAlign w:val="center"/>
            <w:hideMark/>
          </w:tcPr>
          <w:p w14:paraId="482DA3AE"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Muito raro</w:t>
            </w:r>
          </w:p>
        </w:tc>
        <w:tc>
          <w:tcPr>
            <w:tcW w:w="1984" w:type="dxa"/>
            <w:tcBorders>
              <w:right w:val="single" w:sz="4" w:space="0" w:color="auto"/>
            </w:tcBorders>
            <w:shd w:val="clear" w:color="auto" w:fill="auto"/>
            <w:noWrap/>
            <w:vAlign w:val="center"/>
            <w:hideMark/>
          </w:tcPr>
          <w:p w14:paraId="19ED2181"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20</w:t>
            </w:r>
          </w:p>
        </w:tc>
        <w:tc>
          <w:tcPr>
            <w:tcW w:w="2126" w:type="dxa"/>
            <w:tcBorders>
              <w:left w:val="single" w:sz="4" w:space="0" w:color="auto"/>
            </w:tcBorders>
            <w:vAlign w:val="center"/>
          </w:tcPr>
          <w:p w14:paraId="392B1CCB"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37,7%</w:t>
            </w:r>
          </w:p>
        </w:tc>
      </w:tr>
      <w:tr w:rsidR="00571EF1" w:rsidRPr="00C663FE" w14:paraId="1F487823" w14:textId="77777777" w:rsidTr="00571EF1">
        <w:trPr>
          <w:trHeight w:val="397"/>
        </w:trPr>
        <w:tc>
          <w:tcPr>
            <w:tcW w:w="4962" w:type="dxa"/>
            <w:tcBorders>
              <w:bottom w:val="single" w:sz="4" w:space="0" w:color="auto"/>
            </w:tcBorders>
            <w:shd w:val="clear" w:color="auto" w:fill="auto"/>
            <w:noWrap/>
            <w:vAlign w:val="center"/>
            <w:hideMark/>
          </w:tcPr>
          <w:p w14:paraId="7E8D70F5"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Nunca</w:t>
            </w:r>
          </w:p>
        </w:tc>
        <w:tc>
          <w:tcPr>
            <w:tcW w:w="1984" w:type="dxa"/>
            <w:tcBorders>
              <w:bottom w:val="single" w:sz="4" w:space="0" w:color="auto"/>
              <w:right w:val="single" w:sz="4" w:space="0" w:color="auto"/>
            </w:tcBorders>
            <w:shd w:val="clear" w:color="auto" w:fill="auto"/>
            <w:noWrap/>
            <w:vAlign w:val="center"/>
            <w:hideMark/>
          </w:tcPr>
          <w:p w14:paraId="13335DC5"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w:t>
            </w:r>
          </w:p>
        </w:tc>
        <w:tc>
          <w:tcPr>
            <w:tcW w:w="2126" w:type="dxa"/>
            <w:tcBorders>
              <w:left w:val="single" w:sz="4" w:space="0" w:color="auto"/>
              <w:bottom w:val="single" w:sz="4" w:space="0" w:color="auto"/>
            </w:tcBorders>
            <w:vAlign w:val="center"/>
          </w:tcPr>
          <w:p w14:paraId="34A0FE4C"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5,7%</w:t>
            </w:r>
          </w:p>
        </w:tc>
      </w:tr>
    </w:tbl>
    <w:p w14:paraId="3A3597FA" w14:textId="77777777" w:rsidR="00571EF1" w:rsidRPr="00C663FE" w:rsidRDefault="00571EF1" w:rsidP="00C663FE">
      <w:pPr>
        <w:rPr>
          <w:rFonts w:cs="Arial"/>
          <w:sz w:val="12"/>
          <w:szCs w:val="20"/>
        </w:rPr>
      </w:pPr>
    </w:p>
    <w:p w14:paraId="351433AD"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630F563A" w14:textId="77777777" w:rsidR="00571EF1" w:rsidRPr="00C663FE" w:rsidRDefault="00571EF1" w:rsidP="00C663FE">
      <w:pPr>
        <w:spacing w:line="360" w:lineRule="auto"/>
        <w:ind w:firstLine="851"/>
        <w:jc w:val="both"/>
        <w:rPr>
          <w:rFonts w:cs="Arial"/>
          <w:szCs w:val="24"/>
        </w:rPr>
      </w:pPr>
      <w:r w:rsidRPr="00C663FE">
        <w:rPr>
          <w:rFonts w:cs="Arial"/>
          <w:szCs w:val="24"/>
        </w:rPr>
        <w:t>Dos 53 (100%) participantes, 11 (20,8%) disseram usar sempre os fones de ouvido, 19 (35,8%) às vezes, 20 (37,7%) usavam muito raramente e 3 (5,7%) nunca utilizavam. Dos 50 (100%) participantes que tinham o costume de usar fones de ouvido, 36 (72%) afirmaram usá-los em intensidade média, 10 (20%) em forte e 4 (8%) em fraca.</w:t>
      </w:r>
    </w:p>
    <w:p w14:paraId="5E6BDBDD" w14:textId="77777777" w:rsidR="00571EF1" w:rsidRPr="00C663FE" w:rsidRDefault="00571EF1" w:rsidP="00C663FE">
      <w:pPr>
        <w:spacing w:line="360" w:lineRule="auto"/>
        <w:jc w:val="both"/>
        <w:rPr>
          <w:rFonts w:cs="Arial"/>
          <w:szCs w:val="24"/>
        </w:rPr>
      </w:pPr>
    </w:p>
    <w:p w14:paraId="6ADEA398" w14:textId="1E8C4181" w:rsidR="00571EF1" w:rsidRPr="00C663FE" w:rsidRDefault="00C663FE" w:rsidP="00C663FE">
      <w:pPr>
        <w:spacing w:line="360" w:lineRule="auto"/>
        <w:ind w:firstLine="851"/>
        <w:jc w:val="both"/>
        <w:rPr>
          <w:rFonts w:cs="Arial"/>
          <w:szCs w:val="24"/>
        </w:rPr>
      </w:pPr>
      <w:r>
        <w:rPr>
          <w:rFonts w:cs="Arial"/>
          <w:szCs w:val="24"/>
        </w:rPr>
        <w:lastRenderedPageBreak/>
        <w:t>Foram relacionadas as doenças (T</w:t>
      </w:r>
      <w:r w:rsidR="00571EF1" w:rsidRPr="00C663FE">
        <w:rPr>
          <w:rFonts w:cs="Arial"/>
          <w:szCs w:val="24"/>
        </w:rPr>
        <w:t>abela 11) em resposta ao item 20 do instrumento de coleta dos dados utilizado no presente estudo, e obteve-se o seguinte resultado.</w:t>
      </w:r>
    </w:p>
    <w:p w14:paraId="7A36F726" w14:textId="672C7767" w:rsidR="00571EF1" w:rsidRPr="00C663FE" w:rsidRDefault="00571EF1" w:rsidP="00C663FE">
      <w:pPr>
        <w:pStyle w:val="Legenda"/>
        <w:keepNext/>
      </w:pPr>
      <w:bookmarkStart w:id="32" w:name="_Toc57043554"/>
      <w:bookmarkStart w:id="33" w:name="_Toc57044316"/>
      <w:r w:rsidRPr="00C663FE">
        <w:t xml:space="preserve">Tabela </w:t>
      </w:r>
      <w:fldSimple w:instr=" SEQ Tabela \* ARABIC ">
        <w:r w:rsidR="00223987">
          <w:rPr>
            <w:noProof/>
          </w:rPr>
          <w:t>11</w:t>
        </w:r>
      </w:fldSimple>
      <w:r w:rsidRPr="00C663FE">
        <w:t xml:space="preserve"> – História pregressa de doenças referidas pelos participantes da pesquisa</w:t>
      </w:r>
      <w:bookmarkEnd w:id="32"/>
      <w:bookmarkEnd w:id="33"/>
    </w:p>
    <w:tbl>
      <w:tblPr>
        <w:tblStyle w:val="Tabelacomgrade"/>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2540"/>
      </w:tblGrid>
      <w:tr w:rsidR="00571EF1" w:rsidRPr="00C663FE" w14:paraId="1D04E860" w14:textId="77777777" w:rsidTr="00571EF1">
        <w:trPr>
          <w:trHeight w:val="340"/>
        </w:trPr>
        <w:tc>
          <w:tcPr>
            <w:tcW w:w="3969" w:type="dxa"/>
            <w:tcBorders>
              <w:top w:val="single" w:sz="4" w:space="0" w:color="auto"/>
              <w:bottom w:val="single" w:sz="4" w:space="0" w:color="auto"/>
            </w:tcBorders>
            <w:vAlign w:val="center"/>
          </w:tcPr>
          <w:p w14:paraId="29B4739A" w14:textId="77777777" w:rsidR="00571EF1" w:rsidRPr="00C663FE" w:rsidRDefault="00571EF1" w:rsidP="00C663FE">
            <w:pPr>
              <w:rPr>
                <w:rFonts w:cs="Arial"/>
                <w:b/>
                <w:bCs/>
                <w:sz w:val="20"/>
                <w:szCs w:val="20"/>
              </w:rPr>
            </w:pPr>
          </w:p>
        </w:tc>
        <w:tc>
          <w:tcPr>
            <w:tcW w:w="2552" w:type="dxa"/>
            <w:tcBorders>
              <w:top w:val="single" w:sz="4" w:space="0" w:color="auto"/>
              <w:bottom w:val="single" w:sz="4" w:space="0" w:color="auto"/>
            </w:tcBorders>
            <w:vAlign w:val="center"/>
          </w:tcPr>
          <w:p w14:paraId="0AC3AC19" w14:textId="77777777" w:rsidR="00571EF1" w:rsidRPr="00C663FE" w:rsidRDefault="00571EF1" w:rsidP="00C663FE">
            <w:pPr>
              <w:jc w:val="center"/>
              <w:rPr>
                <w:rFonts w:cs="Arial"/>
                <w:b/>
                <w:bCs/>
                <w:sz w:val="20"/>
                <w:szCs w:val="20"/>
              </w:rPr>
            </w:pPr>
            <w:r w:rsidRPr="00C663FE">
              <w:rPr>
                <w:rFonts w:eastAsia="Times New Roman" w:cs="Arial"/>
                <w:b/>
                <w:bCs/>
                <w:sz w:val="20"/>
                <w:szCs w:val="20"/>
                <w:lang w:eastAsia="pt-BR"/>
              </w:rPr>
              <w:t>Nº</w:t>
            </w:r>
          </w:p>
        </w:tc>
        <w:tc>
          <w:tcPr>
            <w:tcW w:w="2540" w:type="dxa"/>
            <w:tcBorders>
              <w:top w:val="single" w:sz="4" w:space="0" w:color="auto"/>
              <w:bottom w:val="single" w:sz="4" w:space="0" w:color="auto"/>
            </w:tcBorders>
            <w:vAlign w:val="center"/>
          </w:tcPr>
          <w:p w14:paraId="0FADE3B2"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0ED8EE1C" w14:textId="77777777" w:rsidTr="00571EF1">
        <w:trPr>
          <w:trHeight w:val="340"/>
        </w:trPr>
        <w:tc>
          <w:tcPr>
            <w:tcW w:w="3969" w:type="dxa"/>
            <w:tcBorders>
              <w:top w:val="single" w:sz="4" w:space="0" w:color="auto"/>
              <w:bottom w:val="nil"/>
            </w:tcBorders>
            <w:vAlign w:val="center"/>
          </w:tcPr>
          <w:p w14:paraId="60537401" w14:textId="77777777" w:rsidR="00571EF1" w:rsidRPr="00C663FE" w:rsidRDefault="00571EF1" w:rsidP="00C663FE">
            <w:pPr>
              <w:rPr>
                <w:rFonts w:cs="Arial"/>
                <w:sz w:val="20"/>
                <w:szCs w:val="20"/>
              </w:rPr>
            </w:pPr>
            <w:r w:rsidRPr="00C663FE">
              <w:rPr>
                <w:rFonts w:cs="Arial"/>
                <w:sz w:val="20"/>
                <w:szCs w:val="20"/>
              </w:rPr>
              <w:t>Caxumba</w:t>
            </w:r>
          </w:p>
        </w:tc>
        <w:tc>
          <w:tcPr>
            <w:tcW w:w="2552" w:type="dxa"/>
            <w:tcBorders>
              <w:top w:val="single" w:sz="4" w:space="0" w:color="auto"/>
              <w:bottom w:val="nil"/>
              <w:right w:val="single" w:sz="4" w:space="0" w:color="auto"/>
            </w:tcBorders>
            <w:vAlign w:val="center"/>
          </w:tcPr>
          <w:p w14:paraId="7C962EFD" w14:textId="77777777" w:rsidR="00571EF1" w:rsidRPr="00C663FE" w:rsidRDefault="00571EF1" w:rsidP="00C663FE">
            <w:pPr>
              <w:jc w:val="center"/>
              <w:rPr>
                <w:rFonts w:cs="Arial"/>
                <w:sz w:val="20"/>
                <w:szCs w:val="20"/>
              </w:rPr>
            </w:pPr>
            <w:r w:rsidRPr="00C663FE">
              <w:rPr>
                <w:rFonts w:cs="Arial"/>
                <w:sz w:val="20"/>
                <w:szCs w:val="20"/>
              </w:rPr>
              <w:t>8</w:t>
            </w:r>
          </w:p>
        </w:tc>
        <w:tc>
          <w:tcPr>
            <w:tcW w:w="2540" w:type="dxa"/>
            <w:tcBorders>
              <w:top w:val="single" w:sz="4" w:space="0" w:color="auto"/>
              <w:left w:val="single" w:sz="4" w:space="0" w:color="auto"/>
              <w:bottom w:val="nil"/>
            </w:tcBorders>
            <w:vAlign w:val="center"/>
          </w:tcPr>
          <w:p w14:paraId="28959DF1" w14:textId="77777777" w:rsidR="00571EF1" w:rsidRPr="00C663FE" w:rsidRDefault="00571EF1" w:rsidP="00C663FE">
            <w:pPr>
              <w:jc w:val="center"/>
              <w:rPr>
                <w:rFonts w:cs="Arial"/>
                <w:sz w:val="20"/>
                <w:szCs w:val="20"/>
              </w:rPr>
            </w:pPr>
            <w:r w:rsidRPr="00C663FE">
              <w:rPr>
                <w:rFonts w:cs="Arial"/>
                <w:sz w:val="20"/>
                <w:szCs w:val="20"/>
              </w:rPr>
              <w:t>15,1%</w:t>
            </w:r>
          </w:p>
        </w:tc>
      </w:tr>
      <w:tr w:rsidR="00571EF1" w:rsidRPr="00C663FE" w14:paraId="5BD8964D" w14:textId="77777777" w:rsidTr="00571EF1">
        <w:trPr>
          <w:trHeight w:val="340"/>
        </w:trPr>
        <w:tc>
          <w:tcPr>
            <w:tcW w:w="3969" w:type="dxa"/>
            <w:tcBorders>
              <w:top w:val="nil"/>
            </w:tcBorders>
            <w:vAlign w:val="center"/>
          </w:tcPr>
          <w:p w14:paraId="33336D8E" w14:textId="77777777" w:rsidR="00571EF1" w:rsidRPr="00C663FE" w:rsidRDefault="00571EF1" w:rsidP="00C663FE">
            <w:pPr>
              <w:rPr>
                <w:rFonts w:cs="Arial"/>
                <w:sz w:val="20"/>
                <w:szCs w:val="20"/>
              </w:rPr>
            </w:pPr>
            <w:r w:rsidRPr="00C663FE">
              <w:rPr>
                <w:rFonts w:cs="Arial"/>
                <w:sz w:val="20"/>
                <w:szCs w:val="20"/>
              </w:rPr>
              <w:t>Rubéola</w:t>
            </w:r>
          </w:p>
        </w:tc>
        <w:tc>
          <w:tcPr>
            <w:tcW w:w="2552" w:type="dxa"/>
            <w:tcBorders>
              <w:top w:val="nil"/>
              <w:bottom w:val="nil"/>
              <w:right w:val="single" w:sz="4" w:space="0" w:color="auto"/>
            </w:tcBorders>
            <w:vAlign w:val="center"/>
          </w:tcPr>
          <w:p w14:paraId="56FEC211" w14:textId="77777777" w:rsidR="00571EF1" w:rsidRPr="00C663FE" w:rsidRDefault="00571EF1" w:rsidP="00C663FE">
            <w:pPr>
              <w:jc w:val="center"/>
              <w:rPr>
                <w:rFonts w:cs="Arial"/>
                <w:sz w:val="20"/>
                <w:szCs w:val="20"/>
              </w:rPr>
            </w:pPr>
            <w:r w:rsidRPr="00C663FE">
              <w:rPr>
                <w:rFonts w:cs="Arial"/>
                <w:sz w:val="20"/>
                <w:szCs w:val="20"/>
              </w:rPr>
              <w:t>1</w:t>
            </w:r>
          </w:p>
        </w:tc>
        <w:tc>
          <w:tcPr>
            <w:tcW w:w="2540" w:type="dxa"/>
            <w:tcBorders>
              <w:top w:val="nil"/>
              <w:left w:val="single" w:sz="4" w:space="0" w:color="auto"/>
            </w:tcBorders>
            <w:vAlign w:val="center"/>
          </w:tcPr>
          <w:p w14:paraId="0667EC15" w14:textId="77777777" w:rsidR="00571EF1" w:rsidRPr="00C663FE" w:rsidRDefault="00571EF1" w:rsidP="00C663FE">
            <w:pPr>
              <w:jc w:val="center"/>
              <w:rPr>
                <w:rFonts w:cs="Arial"/>
                <w:sz w:val="20"/>
                <w:szCs w:val="20"/>
              </w:rPr>
            </w:pPr>
            <w:r w:rsidRPr="00C663FE">
              <w:rPr>
                <w:rFonts w:cs="Arial"/>
                <w:sz w:val="20"/>
                <w:szCs w:val="20"/>
              </w:rPr>
              <w:t>1,9%</w:t>
            </w:r>
          </w:p>
        </w:tc>
      </w:tr>
      <w:tr w:rsidR="00571EF1" w:rsidRPr="00C663FE" w14:paraId="63115CA5" w14:textId="77777777" w:rsidTr="00571EF1">
        <w:trPr>
          <w:trHeight w:val="340"/>
        </w:trPr>
        <w:tc>
          <w:tcPr>
            <w:tcW w:w="3969" w:type="dxa"/>
            <w:vAlign w:val="center"/>
          </w:tcPr>
          <w:p w14:paraId="1F0AFC6A" w14:textId="77777777" w:rsidR="00571EF1" w:rsidRPr="00C663FE" w:rsidRDefault="00571EF1" w:rsidP="00C663FE">
            <w:pPr>
              <w:rPr>
                <w:rFonts w:cs="Arial"/>
                <w:sz w:val="20"/>
                <w:szCs w:val="20"/>
              </w:rPr>
            </w:pPr>
            <w:r w:rsidRPr="00C663FE">
              <w:rPr>
                <w:rFonts w:cs="Arial"/>
                <w:sz w:val="20"/>
                <w:szCs w:val="20"/>
              </w:rPr>
              <w:t>Tuberculose</w:t>
            </w:r>
          </w:p>
        </w:tc>
        <w:tc>
          <w:tcPr>
            <w:tcW w:w="2552" w:type="dxa"/>
            <w:tcBorders>
              <w:top w:val="nil"/>
              <w:bottom w:val="nil"/>
              <w:right w:val="single" w:sz="4" w:space="0" w:color="auto"/>
            </w:tcBorders>
            <w:vAlign w:val="center"/>
          </w:tcPr>
          <w:p w14:paraId="03822C54" w14:textId="77777777" w:rsidR="00571EF1" w:rsidRPr="00C663FE" w:rsidRDefault="00571EF1" w:rsidP="00C663FE">
            <w:pPr>
              <w:jc w:val="center"/>
              <w:rPr>
                <w:rFonts w:cs="Arial"/>
                <w:sz w:val="20"/>
                <w:szCs w:val="20"/>
              </w:rPr>
            </w:pPr>
            <w:r w:rsidRPr="00C663FE">
              <w:rPr>
                <w:rFonts w:cs="Arial"/>
                <w:sz w:val="20"/>
                <w:szCs w:val="20"/>
              </w:rPr>
              <w:t>0</w:t>
            </w:r>
          </w:p>
        </w:tc>
        <w:tc>
          <w:tcPr>
            <w:tcW w:w="2540" w:type="dxa"/>
            <w:tcBorders>
              <w:left w:val="single" w:sz="4" w:space="0" w:color="auto"/>
            </w:tcBorders>
            <w:vAlign w:val="center"/>
          </w:tcPr>
          <w:p w14:paraId="33EB405F" w14:textId="77777777" w:rsidR="00571EF1" w:rsidRPr="00C663FE" w:rsidRDefault="00571EF1" w:rsidP="00C663FE">
            <w:pPr>
              <w:jc w:val="center"/>
              <w:rPr>
                <w:rFonts w:cs="Arial"/>
                <w:sz w:val="20"/>
                <w:szCs w:val="20"/>
              </w:rPr>
            </w:pPr>
            <w:r w:rsidRPr="00C663FE">
              <w:rPr>
                <w:rFonts w:cs="Arial"/>
                <w:sz w:val="20"/>
                <w:szCs w:val="20"/>
              </w:rPr>
              <w:t>0%</w:t>
            </w:r>
          </w:p>
        </w:tc>
      </w:tr>
      <w:tr w:rsidR="00571EF1" w:rsidRPr="00C663FE" w14:paraId="1040AF2C" w14:textId="77777777" w:rsidTr="00571EF1">
        <w:trPr>
          <w:trHeight w:val="340"/>
        </w:trPr>
        <w:tc>
          <w:tcPr>
            <w:tcW w:w="3969" w:type="dxa"/>
            <w:vAlign w:val="center"/>
          </w:tcPr>
          <w:p w14:paraId="2C1C0181" w14:textId="77777777" w:rsidR="00571EF1" w:rsidRPr="00C663FE" w:rsidRDefault="00571EF1" w:rsidP="00C663FE">
            <w:pPr>
              <w:rPr>
                <w:rFonts w:cs="Arial"/>
                <w:sz w:val="20"/>
                <w:szCs w:val="20"/>
              </w:rPr>
            </w:pPr>
            <w:r w:rsidRPr="00C663FE">
              <w:rPr>
                <w:rFonts w:cs="Arial"/>
                <w:sz w:val="20"/>
                <w:szCs w:val="20"/>
              </w:rPr>
              <w:t>Catapora</w:t>
            </w:r>
          </w:p>
        </w:tc>
        <w:tc>
          <w:tcPr>
            <w:tcW w:w="2552" w:type="dxa"/>
            <w:tcBorders>
              <w:top w:val="nil"/>
              <w:bottom w:val="nil"/>
              <w:right w:val="single" w:sz="4" w:space="0" w:color="auto"/>
            </w:tcBorders>
            <w:vAlign w:val="center"/>
          </w:tcPr>
          <w:p w14:paraId="49728A5A" w14:textId="77777777" w:rsidR="00571EF1" w:rsidRPr="00C663FE" w:rsidRDefault="00571EF1" w:rsidP="00C663FE">
            <w:pPr>
              <w:jc w:val="center"/>
              <w:rPr>
                <w:rFonts w:cs="Arial"/>
                <w:sz w:val="20"/>
                <w:szCs w:val="20"/>
              </w:rPr>
            </w:pPr>
            <w:r w:rsidRPr="00C663FE">
              <w:rPr>
                <w:rFonts w:cs="Arial"/>
                <w:sz w:val="20"/>
                <w:szCs w:val="20"/>
              </w:rPr>
              <w:t>29</w:t>
            </w:r>
          </w:p>
        </w:tc>
        <w:tc>
          <w:tcPr>
            <w:tcW w:w="2540" w:type="dxa"/>
            <w:tcBorders>
              <w:left w:val="single" w:sz="4" w:space="0" w:color="auto"/>
            </w:tcBorders>
            <w:vAlign w:val="center"/>
          </w:tcPr>
          <w:p w14:paraId="4A328C64" w14:textId="77777777" w:rsidR="00571EF1" w:rsidRPr="00C663FE" w:rsidRDefault="00571EF1" w:rsidP="00C663FE">
            <w:pPr>
              <w:jc w:val="center"/>
              <w:rPr>
                <w:rFonts w:cs="Arial"/>
                <w:sz w:val="20"/>
                <w:szCs w:val="20"/>
              </w:rPr>
            </w:pPr>
            <w:r w:rsidRPr="00C663FE">
              <w:rPr>
                <w:rFonts w:cs="Arial"/>
                <w:sz w:val="20"/>
                <w:szCs w:val="20"/>
              </w:rPr>
              <w:t>54,7%</w:t>
            </w:r>
          </w:p>
        </w:tc>
      </w:tr>
      <w:tr w:rsidR="00571EF1" w:rsidRPr="00C663FE" w14:paraId="46936A0B" w14:textId="77777777" w:rsidTr="00571EF1">
        <w:trPr>
          <w:trHeight w:val="340"/>
        </w:trPr>
        <w:tc>
          <w:tcPr>
            <w:tcW w:w="3969" w:type="dxa"/>
            <w:vAlign w:val="center"/>
          </w:tcPr>
          <w:p w14:paraId="1C8CF278" w14:textId="77777777" w:rsidR="00571EF1" w:rsidRPr="00C663FE" w:rsidRDefault="00571EF1" w:rsidP="00C663FE">
            <w:pPr>
              <w:rPr>
                <w:rFonts w:cs="Arial"/>
                <w:sz w:val="20"/>
                <w:szCs w:val="20"/>
              </w:rPr>
            </w:pPr>
            <w:r w:rsidRPr="00C663FE">
              <w:rPr>
                <w:rFonts w:cs="Arial"/>
                <w:sz w:val="20"/>
                <w:szCs w:val="20"/>
              </w:rPr>
              <w:t>Meningite</w:t>
            </w:r>
          </w:p>
        </w:tc>
        <w:tc>
          <w:tcPr>
            <w:tcW w:w="2552" w:type="dxa"/>
            <w:tcBorders>
              <w:top w:val="nil"/>
              <w:bottom w:val="nil"/>
              <w:right w:val="single" w:sz="4" w:space="0" w:color="auto"/>
            </w:tcBorders>
            <w:vAlign w:val="center"/>
          </w:tcPr>
          <w:p w14:paraId="663EA402" w14:textId="77777777" w:rsidR="00571EF1" w:rsidRPr="00C663FE" w:rsidRDefault="00571EF1" w:rsidP="00C663FE">
            <w:pPr>
              <w:jc w:val="center"/>
              <w:rPr>
                <w:rFonts w:cs="Arial"/>
                <w:sz w:val="20"/>
                <w:szCs w:val="20"/>
              </w:rPr>
            </w:pPr>
            <w:r w:rsidRPr="00C663FE">
              <w:rPr>
                <w:rFonts w:cs="Arial"/>
                <w:sz w:val="20"/>
                <w:szCs w:val="20"/>
              </w:rPr>
              <w:t>1</w:t>
            </w:r>
          </w:p>
        </w:tc>
        <w:tc>
          <w:tcPr>
            <w:tcW w:w="2540" w:type="dxa"/>
            <w:tcBorders>
              <w:left w:val="single" w:sz="4" w:space="0" w:color="auto"/>
            </w:tcBorders>
            <w:vAlign w:val="center"/>
          </w:tcPr>
          <w:p w14:paraId="0C26C655" w14:textId="77777777" w:rsidR="00571EF1" w:rsidRPr="00C663FE" w:rsidRDefault="00571EF1" w:rsidP="00C663FE">
            <w:pPr>
              <w:jc w:val="center"/>
              <w:rPr>
                <w:rFonts w:cs="Arial"/>
                <w:sz w:val="20"/>
                <w:szCs w:val="20"/>
              </w:rPr>
            </w:pPr>
            <w:r w:rsidRPr="00C663FE">
              <w:rPr>
                <w:rFonts w:cs="Arial"/>
                <w:sz w:val="20"/>
                <w:szCs w:val="20"/>
              </w:rPr>
              <w:t>1,9%</w:t>
            </w:r>
          </w:p>
        </w:tc>
      </w:tr>
      <w:tr w:rsidR="00571EF1" w:rsidRPr="00C663FE" w14:paraId="147E318F" w14:textId="77777777" w:rsidTr="00571EF1">
        <w:trPr>
          <w:trHeight w:val="340"/>
        </w:trPr>
        <w:tc>
          <w:tcPr>
            <w:tcW w:w="3969" w:type="dxa"/>
            <w:vAlign w:val="center"/>
          </w:tcPr>
          <w:p w14:paraId="2058068F" w14:textId="77777777" w:rsidR="00571EF1" w:rsidRPr="00C663FE" w:rsidRDefault="00571EF1" w:rsidP="00C663FE">
            <w:pPr>
              <w:rPr>
                <w:rFonts w:cs="Arial"/>
                <w:sz w:val="20"/>
                <w:szCs w:val="20"/>
              </w:rPr>
            </w:pPr>
            <w:r w:rsidRPr="00C663FE">
              <w:rPr>
                <w:rFonts w:cs="Arial"/>
                <w:sz w:val="20"/>
                <w:szCs w:val="20"/>
              </w:rPr>
              <w:t>Sarampo</w:t>
            </w:r>
          </w:p>
        </w:tc>
        <w:tc>
          <w:tcPr>
            <w:tcW w:w="2552" w:type="dxa"/>
            <w:tcBorders>
              <w:top w:val="nil"/>
              <w:bottom w:val="nil"/>
              <w:right w:val="single" w:sz="4" w:space="0" w:color="auto"/>
            </w:tcBorders>
            <w:vAlign w:val="center"/>
          </w:tcPr>
          <w:p w14:paraId="6C005844" w14:textId="77777777" w:rsidR="00571EF1" w:rsidRPr="00C663FE" w:rsidRDefault="00571EF1" w:rsidP="00C663FE">
            <w:pPr>
              <w:jc w:val="center"/>
              <w:rPr>
                <w:rFonts w:cs="Arial"/>
                <w:sz w:val="20"/>
                <w:szCs w:val="20"/>
              </w:rPr>
            </w:pPr>
            <w:r w:rsidRPr="00C663FE">
              <w:rPr>
                <w:rFonts w:cs="Arial"/>
                <w:sz w:val="20"/>
                <w:szCs w:val="20"/>
              </w:rPr>
              <w:t>4</w:t>
            </w:r>
          </w:p>
        </w:tc>
        <w:tc>
          <w:tcPr>
            <w:tcW w:w="2540" w:type="dxa"/>
            <w:tcBorders>
              <w:left w:val="single" w:sz="4" w:space="0" w:color="auto"/>
            </w:tcBorders>
            <w:vAlign w:val="center"/>
          </w:tcPr>
          <w:p w14:paraId="64470B02" w14:textId="77777777" w:rsidR="00571EF1" w:rsidRPr="00C663FE" w:rsidRDefault="00571EF1" w:rsidP="00C663FE">
            <w:pPr>
              <w:jc w:val="center"/>
              <w:rPr>
                <w:rFonts w:cs="Arial"/>
                <w:sz w:val="20"/>
                <w:szCs w:val="20"/>
              </w:rPr>
            </w:pPr>
            <w:r w:rsidRPr="00C663FE">
              <w:rPr>
                <w:rFonts w:cs="Arial"/>
                <w:sz w:val="20"/>
                <w:szCs w:val="20"/>
              </w:rPr>
              <w:t>7,5%</w:t>
            </w:r>
          </w:p>
        </w:tc>
      </w:tr>
      <w:tr w:rsidR="00571EF1" w:rsidRPr="00C663FE" w14:paraId="5394EC1D" w14:textId="77777777" w:rsidTr="00571EF1">
        <w:trPr>
          <w:trHeight w:val="340"/>
        </w:trPr>
        <w:tc>
          <w:tcPr>
            <w:tcW w:w="3969" w:type="dxa"/>
            <w:tcBorders>
              <w:bottom w:val="nil"/>
            </w:tcBorders>
            <w:vAlign w:val="center"/>
          </w:tcPr>
          <w:p w14:paraId="483FE8A8" w14:textId="77777777" w:rsidR="00571EF1" w:rsidRPr="00C663FE" w:rsidRDefault="00571EF1" w:rsidP="00C663FE">
            <w:pPr>
              <w:rPr>
                <w:rFonts w:cs="Arial"/>
                <w:sz w:val="20"/>
                <w:szCs w:val="20"/>
              </w:rPr>
            </w:pPr>
            <w:r w:rsidRPr="00C663FE">
              <w:rPr>
                <w:rFonts w:cs="Arial"/>
                <w:sz w:val="20"/>
                <w:szCs w:val="20"/>
              </w:rPr>
              <w:t>Rinite</w:t>
            </w:r>
          </w:p>
        </w:tc>
        <w:tc>
          <w:tcPr>
            <w:tcW w:w="2552" w:type="dxa"/>
            <w:tcBorders>
              <w:top w:val="nil"/>
              <w:bottom w:val="nil"/>
              <w:right w:val="single" w:sz="4" w:space="0" w:color="auto"/>
            </w:tcBorders>
            <w:vAlign w:val="center"/>
          </w:tcPr>
          <w:p w14:paraId="56CD473A" w14:textId="77777777" w:rsidR="00571EF1" w:rsidRPr="00C663FE" w:rsidRDefault="00571EF1" w:rsidP="00C663FE">
            <w:pPr>
              <w:jc w:val="center"/>
              <w:rPr>
                <w:rFonts w:cs="Arial"/>
                <w:sz w:val="20"/>
                <w:szCs w:val="20"/>
              </w:rPr>
            </w:pPr>
            <w:r w:rsidRPr="00C663FE">
              <w:rPr>
                <w:rFonts w:cs="Arial"/>
                <w:sz w:val="20"/>
                <w:szCs w:val="20"/>
              </w:rPr>
              <w:t>23</w:t>
            </w:r>
          </w:p>
        </w:tc>
        <w:tc>
          <w:tcPr>
            <w:tcW w:w="2540" w:type="dxa"/>
            <w:tcBorders>
              <w:left w:val="single" w:sz="4" w:space="0" w:color="auto"/>
              <w:bottom w:val="nil"/>
            </w:tcBorders>
            <w:vAlign w:val="center"/>
          </w:tcPr>
          <w:p w14:paraId="1C325FE1" w14:textId="77777777" w:rsidR="00571EF1" w:rsidRPr="00C663FE" w:rsidRDefault="00571EF1" w:rsidP="00C663FE">
            <w:pPr>
              <w:jc w:val="center"/>
              <w:rPr>
                <w:rFonts w:cs="Arial"/>
                <w:sz w:val="20"/>
                <w:szCs w:val="20"/>
              </w:rPr>
            </w:pPr>
            <w:r w:rsidRPr="00C663FE">
              <w:rPr>
                <w:rFonts w:cs="Arial"/>
                <w:sz w:val="20"/>
                <w:szCs w:val="20"/>
              </w:rPr>
              <w:t>43,4%</w:t>
            </w:r>
          </w:p>
        </w:tc>
      </w:tr>
      <w:tr w:rsidR="00571EF1" w:rsidRPr="00C663FE" w14:paraId="198B5C45" w14:textId="77777777" w:rsidTr="00571EF1">
        <w:trPr>
          <w:trHeight w:val="340"/>
        </w:trPr>
        <w:tc>
          <w:tcPr>
            <w:tcW w:w="3969" w:type="dxa"/>
            <w:tcBorders>
              <w:top w:val="nil"/>
              <w:bottom w:val="nil"/>
            </w:tcBorders>
            <w:vAlign w:val="center"/>
          </w:tcPr>
          <w:p w14:paraId="13330947" w14:textId="77777777" w:rsidR="00571EF1" w:rsidRPr="00C663FE" w:rsidRDefault="00571EF1" w:rsidP="00C663FE">
            <w:pPr>
              <w:rPr>
                <w:rFonts w:cs="Arial"/>
                <w:sz w:val="20"/>
                <w:szCs w:val="20"/>
              </w:rPr>
            </w:pPr>
            <w:r w:rsidRPr="00C663FE">
              <w:rPr>
                <w:rFonts w:cs="Arial"/>
                <w:sz w:val="20"/>
                <w:szCs w:val="20"/>
              </w:rPr>
              <w:t>Faringite</w:t>
            </w:r>
          </w:p>
        </w:tc>
        <w:tc>
          <w:tcPr>
            <w:tcW w:w="2552" w:type="dxa"/>
            <w:tcBorders>
              <w:top w:val="nil"/>
              <w:bottom w:val="nil"/>
              <w:right w:val="single" w:sz="4" w:space="0" w:color="auto"/>
            </w:tcBorders>
            <w:vAlign w:val="center"/>
          </w:tcPr>
          <w:p w14:paraId="27F79C1F" w14:textId="77777777" w:rsidR="00571EF1" w:rsidRPr="00C663FE" w:rsidRDefault="00571EF1" w:rsidP="00C663FE">
            <w:pPr>
              <w:jc w:val="center"/>
              <w:rPr>
                <w:rFonts w:cs="Arial"/>
                <w:sz w:val="20"/>
                <w:szCs w:val="20"/>
              </w:rPr>
            </w:pPr>
            <w:r w:rsidRPr="00C663FE">
              <w:rPr>
                <w:rFonts w:cs="Arial"/>
                <w:sz w:val="20"/>
                <w:szCs w:val="20"/>
              </w:rPr>
              <w:t>9</w:t>
            </w:r>
          </w:p>
        </w:tc>
        <w:tc>
          <w:tcPr>
            <w:tcW w:w="2540" w:type="dxa"/>
            <w:tcBorders>
              <w:top w:val="nil"/>
              <w:left w:val="single" w:sz="4" w:space="0" w:color="auto"/>
              <w:bottom w:val="nil"/>
              <w:right w:val="nil"/>
            </w:tcBorders>
            <w:vAlign w:val="center"/>
          </w:tcPr>
          <w:p w14:paraId="612D14FF" w14:textId="77777777" w:rsidR="00571EF1" w:rsidRPr="00C663FE" w:rsidRDefault="00571EF1" w:rsidP="00C663FE">
            <w:pPr>
              <w:jc w:val="center"/>
              <w:rPr>
                <w:rFonts w:cs="Arial"/>
                <w:sz w:val="20"/>
                <w:szCs w:val="20"/>
              </w:rPr>
            </w:pPr>
            <w:r w:rsidRPr="00C663FE">
              <w:rPr>
                <w:rFonts w:cs="Arial"/>
                <w:sz w:val="20"/>
                <w:szCs w:val="20"/>
              </w:rPr>
              <w:t>16,9%</w:t>
            </w:r>
          </w:p>
        </w:tc>
      </w:tr>
      <w:tr w:rsidR="00571EF1" w:rsidRPr="00C663FE" w14:paraId="77A8DAAC" w14:textId="77777777" w:rsidTr="00571EF1">
        <w:trPr>
          <w:trHeight w:val="340"/>
        </w:trPr>
        <w:tc>
          <w:tcPr>
            <w:tcW w:w="3969" w:type="dxa"/>
            <w:tcBorders>
              <w:top w:val="nil"/>
            </w:tcBorders>
            <w:vAlign w:val="center"/>
          </w:tcPr>
          <w:p w14:paraId="125F908C" w14:textId="77777777" w:rsidR="00571EF1" w:rsidRPr="00C663FE" w:rsidRDefault="00571EF1" w:rsidP="00C663FE">
            <w:pPr>
              <w:rPr>
                <w:rFonts w:cs="Arial"/>
                <w:sz w:val="20"/>
                <w:szCs w:val="20"/>
              </w:rPr>
            </w:pPr>
            <w:r w:rsidRPr="00C663FE">
              <w:rPr>
                <w:rFonts w:cs="Arial"/>
                <w:sz w:val="20"/>
                <w:szCs w:val="20"/>
              </w:rPr>
              <w:t xml:space="preserve">Bronquite </w:t>
            </w:r>
          </w:p>
        </w:tc>
        <w:tc>
          <w:tcPr>
            <w:tcW w:w="2552" w:type="dxa"/>
            <w:tcBorders>
              <w:top w:val="nil"/>
              <w:bottom w:val="nil"/>
              <w:right w:val="single" w:sz="4" w:space="0" w:color="auto"/>
            </w:tcBorders>
            <w:vAlign w:val="center"/>
          </w:tcPr>
          <w:p w14:paraId="7738F74A" w14:textId="77777777" w:rsidR="00571EF1" w:rsidRPr="00C663FE" w:rsidRDefault="00571EF1" w:rsidP="00C663FE">
            <w:pPr>
              <w:jc w:val="center"/>
              <w:rPr>
                <w:rFonts w:cs="Arial"/>
                <w:sz w:val="20"/>
                <w:szCs w:val="20"/>
              </w:rPr>
            </w:pPr>
            <w:r w:rsidRPr="00C663FE">
              <w:rPr>
                <w:rFonts w:cs="Arial"/>
                <w:sz w:val="20"/>
                <w:szCs w:val="20"/>
              </w:rPr>
              <w:t>9</w:t>
            </w:r>
          </w:p>
        </w:tc>
        <w:tc>
          <w:tcPr>
            <w:tcW w:w="2540" w:type="dxa"/>
            <w:tcBorders>
              <w:top w:val="nil"/>
              <w:left w:val="single" w:sz="4" w:space="0" w:color="auto"/>
              <w:bottom w:val="nil"/>
              <w:right w:val="nil"/>
            </w:tcBorders>
            <w:vAlign w:val="center"/>
          </w:tcPr>
          <w:p w14:paraId="5F73C712" w14:textId="77777777" w:rsidR="00571EF1" w:rsidRPr="00C663FE" w:rsidRDefault="00571EF1" w:rsidP="00C663FE">
            <w:pPr>
              <w:jc w:val="center"/>
              <w:rPr>
                <w:rFonts w:cs="Arial"/>
                <w:sz w:val="20"/>
                <w:szCs w:val="20"/>
              </w:rPr>
            </w:pPr>
            <w:r w:rsidRPr="00C663FE">
              <w:rPr>
                <w:rFonts w:cs="Arial"/>
                <w:sz w:val="20"/>
                <w:szCs w:val="20"/>
              </w:rPr>
              <w:t>16,9%</w:t>
            </w:r>
          </w:p>
        </w:tc>
      </w:tr>
      <w:tr w:rsidR="00571EF1" w:rsidRPr="00C663FE" w14:paraId="74A6040E" w14:textId="77777777" w:rsidTr="00571EF1">
        <w:trPr>
          <w:trHeight w:val="340"/>
        </w:trPr>
        <w:tc>
          <w:tcPr>
            <w:tcW w:w="3969" w:type="dxa"/>
            <w:vAlign w:val="center"/>
          </w:tcPr>
          <w:p w14:paraId="23D9F039" w14:textId="77777777" w:rsidR="00571EF1" w:rsidRPr="00C663FE" w:rsidRDefault="00571EF1" w:rsidP="00C663FE">
            <w:pPr>
              <w:rPr>
                <w:rFonts w:cs="Arial"/>
                <w:sz w:val="20"/>
                <w:szCs w:val="20"/>
              </w:rPr>
            </w:pPr>
            <w:r w:rsidRPr="00C663FE">
              <w:rPr>
                <w:rFonts w:cs="Arial"/>
                <w:sz w:val="20"/>
                <w:szCs w:val="20"/>
              </w:rPr>
              <w:t>Sinusite</w:t>
            </w:r>
          </w:p>
        </w:tc>
        <w:tc>
          <w:tcPr>
            <w:tcW w:w="2552" w:type="dxa"/>
            <w:tcBorders>
              <w:top w:val="nil"/>
              <w:bottom w:val="nil"/>
              <w:right w:val="single" w:sz="4" w:space="0" w:color="auto"/>
            </w:tcBorders>
            <w:vAlign w:val="center"/>
          </w:tcPr>
          <w:p w14:paraId="7AE1785F" w14:textId="77777777" w:rsidR="00571EF1" w:rsidRPr="00C663FE" w:rsidRDefault="00571EF1" w:rsidP="00C663FE">
            <w:pPr>
              <w:jc w:val="center"/>
              <w:rPr>
                <w:rFonts w:cs="Arial"/>
                <w:sz w:val="20"/>
                <w:szCs w:val="20"/>
              </w:rPr>
            </w:pPr>
            <w:r w:rsidRPr="00C663FE">
              <w:rPr>
                <w:rFonts w:cs="Arial"/>
                <w:sz w:val="20"/>
                <w:szCs w:val="20"/>
              </w:rPr>
              <w:t>17</w:t>
            </w:r>
          </w:p>
        </w:tc>
        <w:tc>
          <w:tcPr>
            <w:tcW w:w="2540" w:type="dxa"/>
            <w:tcBorders>
              <w:top w:val="nil"/>
              <w:left w:val="single" w:sz="4" w:space="0" w:color="auto"/>
              <w:bottom w:val="nil"/>
              <w:right w:val="nil"/>
            </w:tcBorders>
            <w:vAlign w:val="center"/>
          </w:tcPr>
          <w:p w14:paraId="36D3C129" w14:textId="77777777" w:rsidR="00571EF1" w:rsidRPr="00C663FE" w:rsidRDefault="00571EF1" w:rsidP="00C663FE">
            <w:pPr>
              <w:jc w:val="center"/>
              <w:rPr>
                <w:rFonts w:cs="Arial"/>
                <w:sz w:val="20"/>
                <w:szCs w:val="20"/>
              </w:rPr>
            </w:pPr>
            <w:r w:rsidRPr="00C663FE">
              <w:rPr>
                <w:rFonts w:cs="Arial"/>
                <w:sz w:val="20"/>
                <w:szCs w:val="20"/>
              </w:rPr>
              <w:t>32,1%</w:t>
            </w:r>
          </w:p>
        </w:tc>
      </w:tr>
      <w:tr w:rsidR="00571EF1" w:rsidRPr="00C663FE" w14:paraId="549C925C" w14:textId="77777777" w:rsidTr="00571EF1">
        <w:trPr>
          <w:trHeight w:val="340"/>
        </w:trPr>
        <w:tc>
          <w:tcPr>
            <w:tcW w:w="3969" w:type="dxa"/>
            <w:vAlign w:val="center"/>
          </w:tcPr>
          <w:p w14:paraId="1FF675D7" w14:textId="77777777" w:rsidR="00571EF1" w:rsidRPr="00C663FE" w:rsidRDefault="00571EF1" w:rsidP="00C663FE">
            <w:pPr>
              <w:rPr>
                <w:rFonts w:cs="Arial"/>
                <w:sz w:val="20"/>
                <w:szCs w:val="20"/>
              </w:rPr>
            </w:pPr>
            <w:r w:rsidRPr="00C663FE">
              <w:rPr>
                <w:rFonts w:cs="Arial"/>
                <w:sz w:val="20"/>
                <w:szCs w:val="20"/>
              </w:rPr>
              <w:t>Cefaleia</w:t>
            </w:r>
          </w:p>
        </w:tc>
        <w:tc>
          <w:tcPr>
            <w:tcW w:w="2552" w:type="dxa"/>
            <w:tcBorders>
              <w:top w:val="nil"/>
              <w:bottom w:val="nil"/>
              <w:right w:val="single" w:sz="4" w:space="0" w:color="auto"/>
            </w:tcBorders>
            <w:vAlign w:val="center"/>
          </w:tcPr>
          <w:p w14:paraId="4D136A2F" w14:textId="77777777" w:rsidR="00571EF1" w:rsidRPr="00C663FE" w:rsidRDefault="00571EF1" w:rsidP="00C663FE">
            <w:pPr>
              <w:jc w:val="center"/>
              <w:rPr>
                <w:rFonts w:cs="Arial"/>
                <w:sz w:val="20"/>
                <w:szCs w:val="20"/>
              </w:rPr>
            </w:pPr>
            <w:r w:rsidRPr="00C663FE">
              <w:rPr>
                <w:rFonts w:cs="Arial"/>
                <w:sz w:val="20"/>
                <w:szCs w:val="20"/>
              </w:rPr>
              <w:t>22</w:t>
            </w:r>
          </w:p>
        </w:tc>
        <w:tc>
          <w:tcPr>
            <w:tcW w:w="2540" w:type="dxa"/>
            <w:tcBorders>
              <w:top w:val="nil"/>
              <w:left w:val="single" w:sz="4" w:space="0" w:color="auto"/>
              <w:bottom w:val="nil"/>
              <w:right w:val="nil"/>
            </w:tcBorders>
            <w:vAlign w:val="center"/>
          </w:tcPr>
          <w:p w14:paraId="7CDD65F0" w14:textId="77777777" w:rsidR="00571EF1" w:rsidRPr="00C663FE" w:rsidRDefault="00571EF1" w:rsidP="00C663FE">
            <w:pPr>
              <w:jc w:val="center"/>
              <w:rPr>
                <w:rFonts w:cs="Arial"/>
                <w:sz w:val="20"/>
                <w:szCs w:val="20"/>
              </w:rPr>
            </w:pPr>
            <w:r w:rsidRPr="00C663FE">
              <w:rPr>
                <w:rFonts w:cs="Arial"/>
                <w:sz w:val="20"/>
                <w:szCs w:val="20"/>
              </w:rPr>
              <w:t>41,5%</w:t>
            </w:r>
          </w:p>
        </w:tc>
      </w:tr>
      <w:tr w:rsidR="00571EF1" w:rsidRPr="00C663FE" w14:paraId="410EFE0F" w14:textId="77777777" w:rsidTr="00571EF1">
        <w:trPr>
          <w:trHeight w:val="340"/>
        </w:trPr>
        <w:tc>
          <w:tcPr>
            <w:tcW w:w="3969" w:type="dxa"/>
            <w:vAlign w:val="center"/>
          </w:tcPr>
          <w:p w14:paraId="15A7BC19" w14:textId="77777777" w:rsidR="00571EF1" w:rsidRPr="00C663FE" w:rsidRDefault="00571EF1" w:rsidP="00C663FE">
            <w:pPr>
              <w:rPr>
                <w:rFonts w:cs="Arial"/>
                <w:sz w:val="20"/>
                <w:szCs w:val="20"/>
              </w:rPr>
            </w:pPr>
            <w:r w:rsidRPr="00C663FE">
              <w:rPr>
                <w:rFonts w:cs="Arial"/>
                <w:sz w:val="20"/>
                <w:szCs w:val="20"/>
              </w:rPr>
              <w:t>Diabetes</w:t>
            </w:r>
          </w:p>
        </w:tc>
        <w:tc>
          <w:tcPr>
            <w:tcW w:w="2552" w:type="dxa"/>
            <w:tcBorders>
              <w:top w:val="nil"/>
              <w:bottom w:val="nil"/>
              <w:right w:val="single" w:sz="4" w:space="0" w:color="auto"/>
            </w:tcBorders>
            <w:vAlign w:val="center"/>
          </w:tcPr>
          <w:p w14:paraId="5EE7DB67" w14:textId="77777777" w:rsidR="00571EF1" w:rsidRPr="00C663FE" w:rsidRDefault="00571EF1" w:rsidP="00C663FE">
            <w:pPr>
              <w:jc w:val="center"/>
              <w:rPr>
                <w:rFonts w:cs="Arial"/>
                <w:sz w:val="20"/>
                <w:szCs w:val="20"/>
              </w:rPr>
            </w:pPr>
            <w:r w:rsidRPr="00C663FE">
              <w:rPr>
                <w:rFonts w:cs="Arial"/>
                <w:sz w:val="20"/>
                <w:szCs w:val="20"/>
              </w:rPr>
              <w:t>2</w:t>
            </w:r>
          </w:p>
        </w:tc>
        <w:tc>
          <w:tcPr>
            <w:tcW w:w="2540" w:type="dxa"/>
            <w:tcBorders>
              <w:top w:val="nil"/>
              <w:left w:val="single" w:sz="4" w:space="0" w:color="auto"/>
              <w:bottom w:val="nil"/>
              <w:right w:val="nil"/>
            </w:tcBorders>
            <w:vAlign w:val="center"/>
          </w:tcPr>
          <w:p w14:paraId="7FD8F3D4" w14:textId="77777777" w:rsidR="00571EF1" w:rsidRPr="00C663FE" w:rsidRDefault="00571EF1" w:rsidP="00C663FE">
            <w:pPr>
              <w:jc w:val="center"/>
              <w:rPr>
                <w:rFonts w:cs="Arial"/>
                <w:sz w:val="20"/>
                <w:szCs w:val="20"/>
              </w:rPr>
            </w:pPr>
            <w:r w:rsidRPr="00C663FE">
              <w:rPr>
                <w:rFonts w:cs="Arial"/>
                <w:sz w:val="20"/>
                <w:szCs w:val="20"/>
              </w:rPr>
              <w:t>3,8%</w:t>
            </w:r>
          </w:p>
        </w:tc>
      </w:tr>
      <w:tr w:rsidR="00571EF1" w:rsidRPr="00C663FE" w14:paraId="50672FD3" w14:textId="77777777" w:rsidTr="00571EF1">
        <w:trPr>
          <w:trHeight w:val="340"/>
        </w:trPr>
        <w:tc>
          <w:tcPr>
            <w:tcW w:w="3969" w:type="dxa"/>
            <w:vAlign w:val="center"/>
          </w:tcPr>
          <w:p w14:paraId="77354A9B" w14:textId="77777777" w:rsidR="00571EF1" w:rsidRPr="00C663FE" w:rsidRDefault="00571EF1" w:rsidP="00C663FE">
            <w:pPr>
              <w:rPr>
                <w:rFonts w:cs="Arial"/>
                <w:sz w:val="20"/>
                <w:szCs w:val="20"/>
              </w:rPr>
            </w:pPr>
            <w:r w:rsidRPr="00C663FE">
              <w:rPr>
                <w:rFonts w:cs="Arial"/>
                <w:sz w:val="20"/>
                <w:szCs w:val="20"/>
              </w:rPr>
              <w:t>Desvio de Septo</w:t>
            </w:r>
          </w:p>
        </w:tc>
        <w:tc>
          <w:tcPr>
            <w:tcW w:w="2552" w:type="dxa"/>
            <w:tcBorders>
              <w:top w:val="nil"/>
              <w:bottom w:val="nil"/>
              <w:right w:val="single" w:sz="4" w:space="0" w:color="auto"/>
            </w:tcBorders>
            <w:vAlign w:val="center"/>
          </w:tcPr>
          <w:p w14:paraId="527C0F3F" w14:textId="77777777" w:rsidR="00571EF1" w:rsidRPr="00C663FE" w:rsidRDefault="00571EF1" w:rsidP="00C663FE">
            <w:pPr>
              <w:jc w:val="center"/>
              <w:rPr>
                <w:rFonts w:cs="Arial"/>
                <w:sz w:val="20"/>
                <w:szCs w:val="20"/>
              </w:rPr>
            </w:pPr>
            <w:r w:rsidRPr="00C663FE">
              <w:rPr>
                <w:rFonts w:cs="Arial"/>
                <w:sz w:val="20"/>
                <w:szCs w:val="20"/>
              </w:rPr>
              <w:t>7</w:t>
            </w:r>
          </w:p>
        </w:tc>
        <w:tc>
          <w:tcPr>
            <w:tcW w:w="2540" w:type="dxa"/>
            <w:tcBorders>
              <w:top w:val="nil"/>
              <w:left w:val="single" w:sz="4" w:space="0" w:color="auto"/>
              <w:bottom w:val="nil"/>
              <w:right w:val="nil"/>
            </w:tcBorders>
            <w:vAlign w:val="center"/>
          </w:tcPr>
          <w:p w14:paraId="7C61D64D" w14:textId="77777777" w:rsidR="00571EF1" w:rsidRPr="00C663FE" w:rsidRDefault="00571EF1" w:rsidP="00C663FE">
            <w:pPr>
              <w:jc w:val="center"/>
              <w:rPr>
                <w:rFonts w:cs="Arial"/>
                <w:sz w:val="20"/>
                <w:szCs w:val="20"/>
              </w:rPr>
            </w:pPr>
            <w:r w:rsidRPr="00C663FE">
              <w:rPr>
                <w:rFonts w:cs="Arial"/>
                <w:sz w:val="20"/>
                <w:szCs w:val="20"/>
              </w:rPr>
              <w:t>13,2%</w:t>
            </w:r>
          </w:p>
        </w:tc>
      </w:tr>
      <w:tr w:rsidR="00571EF1" w:rsidRPr="00C663FE" w14:paraId="43378BFE" w14:textId="77777777" w:rsidTr="00571EF1">
        <w:trPr>
          <w:trHeight w:val="340"/>
        </w:trPr>
        <w:tc>
          <w:tcPr>
            <w:tcW w:w="3969" w:type="dxa"/>
            <w:vAlign w:val="center"/>
          </w:tcPr>
          <w:p w14:paraId="21A28234" w14:textId="77777777" w:rsidR="00571EF1" w:rsidRPr="00C663FE" w:rsidRDefault="00571EF1" w:rsidP="00C663FE">
            <w:pPr>
              <w:rPr>
                <w:rFonts w:cs="Arial"/>
                <w:sz w:val="20"/>
                <w:szCs w:val="20"/>
              </w:rPr>
            </w:pPr>
            <w:r w:rsidRPr="00C663FE">
              <w:rPr>
                <w:rFonts w:cs="Arial"/>
                <w:sz w:val="20"/>
                <w:szCs w:val="20"/>
              </w:rPr>
              <w:t>Hipertensão</w:t>
            </w:r>
          </w:p>
        </w:tc>
        <w:tc>
          <w:tcPr>
            <w:tcW w:w="2552" w:type="dxa"/>
            <w:tcBorders>
              <w:top w:val="nil"/>
              <w:bottom w:val="nil"/>
              <w:right w:val="single" w:sz="4" w:space="0" w:color="auto"/>
            </w:tcBorders>
            <w:vAlign w:val="center"/>
          </w:tcPr>
          <w:p w14:paraId="7269C27B" w14:textId="77777777" w:rsidR="00571EF1" w:rsidRPr="00C663FE" w:rsidRDefault="00571EF1" w:rsidP="00C663FE">
            <w:pPr>
              <w:jc w:val="center"/>
              <w:rPr>
                <w:rFonts w:cs="Arial"/>
                <w:sz w:val="20"/>
                <w:szCs w:val="20"/>
              </w:rPr>
            </w:pPr>
            <w:r w:rsidRPr="00C663FE">
              <w:rPr>
                <w:rFonts w:cs="Arial"/>
                <w:sz w:val="20"/>
                <w:szCs w:val="20"/>
              </w:rPr>
              <w:t>3</w:t>
            </w:r>
          </w:p>
        </w:tc>
        <w:tc>
          <w:tcPr>
            <w:tcW w:w="2540" w:type="dxa"/>
            <w:tcBorders>
              <w:top w:val="nil"/>
              <w:left w:val="single" w:sz="4" w:space="0" w:color="auto"/>
              <w:bottom w:val="nil"/>
              <w:right w:val="nil"/>
            </w:tcBorders>
            <w:vAlign w:val="center"/>
          </w:tcPr>
          <w:p w14:paraId="5E56CE5C" w14:textId="77777777" w:rsidR="00571EF1" w:rsidRPr="00C663FE" w:rsidRDefault="00571EF1" w:rsidP="00C663FE">
            <w:pPr>
              <w:jc w:val="center"/>
              <w:rPr>
                <w:rFonts w:cs="Arial"/>
                <w:sz w:val="20"/>
                <w:szCs w:val="20"/>
              </w:rPr>
            </w:pPr>
            <w:r w:rsidRPr="00C663FE">
              <w:rPr>
                <w:rFonts w:cs="Arial"/>
                <w:sz w:val="20"/>
                <w:szCs w:val="20"/>
              </w:rPr>
              <w:t>5,7%</w:t>
            </w:r>
          </w:p>
        </w:tc>
      </w:tr>
      <w:tr w:rsidR="00571EF1" w:rsidRPr="00C663FE" w14:paraId="5D5A95A5" w14:textId="77777777" w:rsidTr="00571EF1">
        <w:trPr>
          <w:trHeight w:val="340"/>
        </w:trPr>
        <w:tc>
          <w:tcPr>
            <w:tcW w:w="3969" w:type="dxa"/>
            <w:vAlign w:val="center"/>
          </w:tcPr>
          <w:p w14:paraId="450270AE" w14:textId="77777777" w:rsidR="00571EF1" w:rsidRPr="00C663FE" w:rsidRDefault="00571EF1" w:rsidP="00C663FE">
            <w:pPr>
              <w:rPr>
                <w:rFonts w:cs="Arial"/>
                <w:sz w:val="20"/>
                <w:szCs w:val="20"/>
              </w:rPr>
            </w:pPr>
            <w:r w:rsidRPr="00C663FE">
              <w:rPr>
                <w:rFonts w:cs="Arial"/>
                <w:sz w:val="20"/>
                <w:szCs w:val="20"/>
              </w:rPr>
              <w:t>Amigdalite/Adenoide</w:t>
            </w:r>
          </w:p>
        </w:tc>
        <w:tc>
          <w:tcPr>
            <w:tcW w:w="2552" w:type="dxa"/>
            <w:tcBorders>
              <w:top w:val="nil"/>
              <w:bottom w:val="nil"/>
              <w:right w:val="single" w:sz="4" w:space="0" w:color="auto"/>
            </w:tcBorders>
            <w:vAlign w:val="center"/>
          </w:tcPr>
          <w:p w14:paraId="09A9A226" w14:textId="77777777" w:rsidR="00571EF1" w:rsidRPr="00C663FE" w:rsidRDefault="00571EF1" w:rsidP="00C663FE">
            <w:pPr>
              <w:jc w:val="center"/>
              <w:rPr>
                <w:rFonts w:cs="Arial"/>
                <w:sz w:val="20"/>
                <w:szCs w:val="20"/>
              </w:rPr>
            </w:pPr>
            <w:r w:rsidRPr="00C663FE">
              <w:rPr>
                <w:rFonts w:cs="Arial"/>
                <w:sz w:val="20"/>
                <w:szCs w:val="20"/>
              </w:rPr>
              <w:t>14</w:t>
            </w:r>
          </w:p>
        </w:tc>
        <w:tc>
          <w:tcPr>
            <w:tcW w:w="2540" w:type="dxa"/>
            <w:tcBorders>
              <w:top w:val="nil"/>
              <w:left w:val="single" w:sz="4" w:space="0" w:color="auto"/>
              <w:bottom w:val="nil"/>
              <w:right w:val="nil"/>
            </w:tcBorders>
            <w:vAlign w:val="center"/>
          </w:tcPr>
          <w:p w14:paraId="4BBE449A" w14:textId="77777777" w:rsidR="00571EF1" w:rsidRPr="00C663FE" w:rsidRDefault="00571EF1" w:rsidP="00C663FE">
            <w:pPr>
              <w:jc w:val="center"/>
              <w:rPr>
                <w:rFonts w:cs="Arial"/>
                <w:sz w:val="20"/>
                <w:szCs w:val="20"/>
              </w:rPr>
            </w:pPr>
            <w:r w:rsidRPr="00C663FE">
              <w:rPr>
                <w:rFonts w:cs="Arial"/>
                <w:sz w:val="20"/>
                <w:szCs w:val="20"/>
              </w:rPr>
              <w:t>26,4%</w:t>
            </w:r>
          </w:p>
        </w:tc>
      </w:tr>
      <w:tr w:rsidR="00571EF1" w:rsidRPr="00C663FE" w14:paraId="1244D8E4" w14:textId="77777777" w:rsidTr="00571EF1">
        <w:trPr>
          <w:trHeight w:val="340"/>
        </w:trPr>
        <w:tc>
          <w:tcPr>
            <w:tcW w:w="3969" w:type="dxa"/>
            <w:vAlign w:val="center"/>
          </w:tcPr>
          <w:p w14:paraId="772BC2A4" w14:textId="77777777" w:rsidR="00571EF1" w:rsidRPr="00C663FE" w:rsidRDefault="00571EF1" w:rsidP="00C663FE">
            <w:pPr>
              <w:rPr>
                <w:rFonts w:cs="Arial"/>
                <w:sz w:val="20"/>
                <w:szCs w:val="20"/>
              </w:rPr>
            </w:pPr>
            <w:r w:rsidRPr="00C663FE">
              <w:rPr>
                <w:rFonts w:cs="Arial"/>
                <w:sz w:val="20"/>
                <w:szCs w:val="20"/>
              </w:rPr>
              <w:t xml:space="preserve">Nenhuma </w:t>
            </w:r>
          </w:p>
        </w:tc>
        <w:tc>
          <w:tcPr>
            <w:tcW w:w="2552" w:type="dxa"/>
            <w:tcBorders>
              <w:top w:val="nil"/>
              <w:bottom w:val="single" w:sz="4" w:space="0" w:color="000000" w:themeColor="text1"/>
              <w:right w:val="single" w:sz="4" w:space="0" w:color="auto"/>
            </w:tcBorders>
            <w:vAlign w:val="center"/>
          </w:tcPr>
          <w:p w14:paraId="64D6F667" w14:textId="77777777" w:rsidR="00571EF1" w:rsidRPr="00C663FE" w:rsidRDefault="00571EF1" w:rsidP="00C663FE">
            <w:pPr>
              <w:jc w:val="center"/>
              <w:rPr>
                <w:rFonts w:cs="Arial"/>
                <w:sz w:val="20"/>
                <w:szCs w:val="20"/>
              </w:rPr>
            </w:pPr>
            <w:r w:rsidRPr="00C663FE">
              <w:rPr>
                <w:rFonts w:cs="Arial"/>
                <w:sz w:val="20"/>
                <w:szCs w:val="20"/>
              </w:rPr>
              <w:t>5</w:t>
            </w:r>
          </w:p>
        </w:tc>
        <w:tc>
          <w:tcPr>
            <w:tcW w:w="2540" w:type="dxa"/>
            <w:tcBorders>
              <w:top w:val="nil"/>
              <w:left w:val="single" w:sz="4" w:space="0" w:color="auto"/>
              <w:bottom w:val="single" w:sz="4" w:space="0" w:color="000000" w:themeColor="text1"/>
              <w:right w:val="nil"/>
            </w:tcBorders>
            <w:vAlign w:val="center"/>
          </w:tcPr>
          <w:p w14:paraId="25B7ABC1" w14:textId="77777777" w:rsidR="00571EF1" w:rsidRPr="00C663FE" w:rsidRDefault="00571EF1" w:rsidP="00C663FE">
            <w:pPr>
              <w:jc w:val="center"/>
              <w:rPr>
                <w:rFonts w:cs="Arial"/>
                <w:sz w:val="20"/>
                <w:szCs w:val="20"/>
              </w:rPr>
            </w:pPr>
            <w:r w:rsidRPr="00C663FE">
              <w:rPr>
                <w:rFonts w:cs="Arial"/>
                <w:sz w:val="20"/>
                <w:szCs w:val="20"/>
              </w:rPr>
              <w:t>9,4%</w:t>
            </w:r>
          </w:p>
        </w:tc>
      </w:tr>
    </w:tbl>
    <w:p w14:paraId="76416B22" w14:textId="77777777" w:rsidR="00571EF1" w:rsidRPr="00C663FE" w:rsidRDefault="00571EF1" w:rsidP="00C663FE">
      <w:pPr>
        <w:rPr>
          <w:rFonts w:cs="Arial"/>
          <w:sz w:val="12"/>
          <w:szCs w:val="20"/>
        </w:rPr>
      </w:pPr>
    </w:p>
    <w:p w14:paraId="46B7DC0E"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1681E3B9" w14:textId="77777777" w:rsidR="00571EF1" w:rsidRPr="00C663FE" w:rsidRDefault="00571EF1" w:rsidP="00C663FE">
      <w:pPr>
        <w:spacing w:line="360" w:lineRule="auto"/>
        <w:ind w:firstLine="851"/>
        <w:jc w:val="both"/>
        <w:rPr>
          <w:rFonts w:cs="Arial"/>
          <w:szCs w:val="24"/>
        </w:rPr>
      </w:pPr>
      <w:r w:rsidRPr="00C663FE">
        <w:rPr>
          <w:rFonts w:cs="Arial"/>
          <w:szCs w:val="24"/>
        </w:rPr>
        <w:t xml:space="preserve">Em relação à história pregressa de doenças dos participantes, 8 (15,1%) mencionaram caxumba, 1 (1,9%) rubéola, 29 (54,7%) catapora, 1 (1,9%) meningite, 4 (7,5%) sarampo, 23 (43,4%) rinite, 9 (16,9%) faringite, 9 (16,9%) bronquite, 17 (32,1%) sinusite, 22 (41,5%) cefaleia, 2 (3,8%) diabetes, 7 (13,2%) desvio de septo, 3 (5,7%) hipertensão arterial, 14 (26,4%) amigdalite/adenoidite e 5 (9,4%) não apontaram nenhuma doença pregressa. </w:t>
      </w:r>
    </w:p>
    <w:p w14:paraId="1009F37F" w14:textId="1A7D91AC" w:rsidR="00571EF1" w:rsidRPr="00C663FE" w:rsidRDefault="00571EF1" w:rsidP="00C663FE">
      <w:pPr>
        <w:spacing w:line="360" w:lineRule="auto"/>
        <w:ind w:firstLine="851"/>
        <w:jc w:val="both"/>
        <w:rPr>
          <w:rFonts w:cs="Arial"/>
          <w:szCs w:val="24"/>
        </w:rPr>
      </w:pPr>
      <w:r w:rsidRPr="00C663FE">
        <w:rPr>
          <w:rFonts w:cs="Arial"/>
          <w:szCs w:val="24"/>
        </w:rPr>
        <w:t>Quanto a auto percepção auditiva, obteve-se os dados referentes as questões 23 e 24 (Tabela 12) do instrumento utilizado para a pesquisa.</w:t>
      </w:r>
    </w:p>
    <w:p w14:paraId="68CF06F5" w14:textId="17AEFD2A" w:rsidR="00571EF1" w:rsidRPr="00C663FE" w:rsidRDefault="00571EF1" w:rsidP="00C663FE">
      <w:pPr>
        <w:pStyle w:val="Legenda"/>
        <w:keepNext/>
      </w:pPr>
      <w:bookmarkStart w:id="34" w:name="_Toc57043555"/>
      <w:bookmarkStart w:id="35" w:name="_Toc57044317"/>
      <w:r w:rsidRPr="00C663FE">
        <w:t xml:space="preserve">Tabela </w:t>
      </w:r>
      <w:fldSimple w:instr=" SEQ Tabela \* ARABIC ">
        <w:r w:rsidR="00223987">
          <w:rPr>
            <w:noProof/>
          </w:rPr>
          <w:t>12</w:t>
        </w:r>
      </w:fldSimple>
      <w:r w:rsidRPr="00C663FE">
        <w:t xml:space="preserve"> – Auto percepção auditiva relatada pelos participantes da pesquisa.</w:t>
      </w:r>
      <w:bookmarkEnd w:id="34"/>
      <w:bookmarkEnd w:id="35"/>
    </w:p>
    <w:tbl>
      <w:tblPr>
        <w:tblW w:w="907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2"/>
        <w:gridCol w:w="850"/>
        <w:gridCol w:w="1105"/>
        <w:gridCol w:w="2723"/>
        <w:gridCol w:w="850"/>
        <w:gridCol w:w="991"/>
      </w:tblGrid>
      <w:tr w:rsidR="00571EF1" w:rsidRPr="00C663FE" w14:paraId="505FA54E" w14:textId="77777777" w:rsidTr="00571EF1">
        <w:trPr>
          <w:trHeight w:val="340"/>
        </w:trPr>
        <w:tc>
          <w:tcPr>
            <w:tcW w:w="2552" w:type="dxa"/>
            <w:tcBorders>
              <w:top w:val="single" w:sz="4" w:space="0" w:color="auto"/>
              <w:bottom w:val="single" w:sz="4" w:space="0" w:color="auto"/>
            </w:tcBorders>
            <w:shd w:val="clear" w:color="auto" w:fill="auto"/>
            <w:noWrap/>
            <w:vAlign w:val="center"/>
            <w:hideMark/>
          </w:tcPr>
          <w:p w14:paraId="694ACB34" w14:textId="77777777" w:rsidR="00571EF1" w:rsidRPr="00C663FE" w:rsidRDefault="00571EF1" w:rsidP="00C663FE">
            <w:pPr>
              <w:rPr>
                <w:rFonts w:eastAsia="Times New Roman" w:cs="Arial"/>
                <w:b/>
                <w:bCs/>
                <w:sz w:val="20"/>
                <w:szCs w:val="20"/>
                <w:lang w:eastAsia="pt-BR"/>
              </w:rPr>
            </w:pPr>
            <w:r w:rsidRPr="00C663FE">
              <w:rPr>
                <w:rFonts w:eastAsia="Times New Roman" w:cs="Arial"/>
                <w:b/>
                <w:bCs/>
                <w:sz w:val="20"/>
                <w:szCs w:val="20"/>
                <w:lang w:eastAsia="pt-BR"/>
              </w:rPr>
              <w:t>Percepção auditiva</w:t>
            </w:r>
          </w:p>
        </w:tc>
        <w:tc>
          <w:tcPr>
            <w:tcW w:w="850" w:type="dxa"/>
            <w:tcBorders>
              <w:top w:val="single" w:sz="4" w:space="0" w:color="auto"/>
              <w:bottom w:val="single" w:sz="4" w:space="0" w:color="auto"/>
            </w:tcBorders>
            <w:shd w:val="clear" w:color="auto" w:fill="auto"/>
            <w:noWrap/>
            <w:vAlign w:val="center"/>
            <w:hideMark/>
          </w:tcPr>
          <w:p w14:paraId="756280CD"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w:t>
            </w:r>
          </w:p>
        </w:tc>
        <w:tc>
          <w:tcPr>
            <w:tcW w:w="1105" w:type="dxa"/>
            <w:tcBorders>
              <w:top w:val="single" w:sz="4" w:space="0" w:color="auto"/>
              <w:bottom w:val="single" w:sz="4" w:space="0" w:color="auto"/>
              <w:right w:val="single" w:sz="4" w:space="0" w:color="auto"/>
            </w:tcBorders>
            <w:vAlign w:val="center"/>
          </w:tcPr>
          <w:p w14:paraId="5EF41C6D"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w:t>
            </w:r>
          </w:p>
        </w:tc>
        <w:tc>
          <w:tcPr>
            <w:tcW w:w="2723" w:type="dxa"/>
            <w:tcBorders>
              <w:top w:val="single" w:sz="4" w:space="0" w:color="auto"/>
              <w:left w:val="single" w:sz="4" w:space="0" w:color="auto"/>
              <w:bottom w:val="single" w:sz="4" w:space="0" w:color="auto"/>
            </w:tcBorders>
            <w:shd w:val="clear" w:color="auto" w:fill="auto"/>
            <w:noWrap/>
            <w:vAlign w:val="center"/>
            <w:hideMark/>
          </w:tcPr>
          <w:p w14:paraId="55F3676D" w14:textId="77777777" w:rsidR="00571EF1" w:rsidRPr="00C663FE" w:rsidRDefault="00571EF1" w:rsidP="00C663FE">
            <w:pPr>
              <w:rPr>
                <w:rFonts w:eastAsia="Times New Roman" w:cs="Arial"/>
                <w:b/>
                <w:bCs/>
                <w:sz w:val="20"/>
                <w:szCs w:val="20"/>
                <w:lang w:eastAsia="pt-BR"/>
              </w:rPr>
            </w:pPr>
            <w:r w:rsidRPr="00C663FE">
              <w:rPr>
                <w:rFonts w:eastAsia="Times New Roman" w:cs="Arial"/>
                <w:b/>
                <w:bCs/>
                <w:sz w:val="20"/>
                <w:szCs w:val="20"/>
                <w:lang w:eastAsia="pt-BR"/>
              </w:rPr>
              <w:t>Percepção da melhor orelha</w:t>
            </w:r>
          </w:p>
        </w:tc>
        <w:tc>
          <w:tcPr>
            <w:tcW w:w="850" w:type="dxa"/>
            <w:tcBorders>
              <w:top w:val="single" w:sz="4" w:space="0" w:color="auto"/>
              <w:bottom w:val="single" w:sz="4" w:space="0" w:color="auto"/>
            </w:tcBorders>
            <w:shd w:val="clear" w:color="auto" w:fill="auto"/>
            <w:noWrap/>
            <w:vAlign w:val="center"/>
            <w:hideMark/>
          </w:tcPr>
          <w:p w14:paraId="75D394AA"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Nº</w:t>
            </w:r>
          </w:p>
        </w:tc>
        <w:tc>
          <w:tcPr>
            <w:tcW w:w="991" w:type="dxa"/>
            <w:tcBorders>
              <w:top w:val="single" w:sz="4" w:space="0" w:color="auto"/>
              <w:bottom w:val="single" w:sz="4" w:space="0" w:color="auto"/>
            </w:tcBorders>
            <w:vAlign w:val="center"/>
          </w:tcPr>
          <w:p w14:paraId="50FB3651" w14:textId="77777777" w:rsidR="00571EF1" w:rsidRPr="00C663FE" w:rsidRDefault="00571EF1" w:rsidP="00C663FE">
            <w:pPr>
              <w:jc w:val="center"/>
              <w:rPr>
                <w:rFonts w:eastAsia="Times New Roman" w:cs="Arial"/>
                <w:b/>
                <w:bCs/>
                <w:sz w:val="20"/>
                <w:szCs w:val="20"/>
                <w:lang w:eastAsia="pt-BR"/>
              </w:rPr>
            </w:pPr>
            <w:r w:rsidRPr="00C663FE">
              <w:rPr>
                <w:rFonts w:eastAsia="Times New Roman" w:cs="Arial"/>
                <w:b/>
                <w:bCs/>
                <w:sz w:val="20"/>
                <w:szCs w:val="20"/>
                <w:lang w:eastAsia="pt-BR"/>
              </w:rPr>
              <w:t>%</w:t>
            </w:r>
          </w:p>
        </w:tc>
      </w:tr>
      <w:tr w:rsidR="00571EF1" w:rsidRPr="00C663FE" w14:paraId="2A68FA81" w14:textId="77777777" w:rsidTr="00571EF1">
        <w:trPr>
          <w:trHeight w:val="340"/>
        </w:trPr>
        <w:tc>
          <w:tcPr>
            <w:tcW w:w="2552" w:type="dxa"/>
            <w:tcBorders>
              <w:top w:val="single" w:sz="4" w:space="0" w:color="auto"/>
            </w:tcBorders>
            <w:shd w:val="clear" w:color="auto" w:fill="auto"/>
            <w:noWrap/>
            <w:vAlign w:val="center"/>
            <w:hideMark/>
          </w:tcPr>
          <w:p w14:paraId="0055800D"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Normal</w:t>
            </w:r>
          </w:p>
        </w:tc>
        <w:tc>
          <w:tcPr>
            <w:tcW w:w="850" w:type="dxa"/>
            <w:tcBorders>
              <w:top w:val="single" w:sz="4" w:space="0" w:color="auto"/>
              <w:bottom w:val="nil"/>
              <w:right w:val="single" w:sz="4" w:space="0" w:color="auto"/>
            </w:tcBorders>
            <w:shd w:val="clear" w:color="auto" w:fill="auto"/>
            <w:noWrap/>
            <w:vAlign w:val="center"/>
            <w:hideMark/>
          </w:tcPr>
          <w:p w14:paraId="6B1E169C"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32</w:t>
            </w:r>
          </w:p>
        </w:tc>
        <w:tc>
          <w:tcPr>
            <w:tcW w:w="1105" w:type="dxa"/>
            <w:tcBorders>
              <w:top w:val="single" w:sz="4" w:space="0" w:color="auto"/>
              <w:left w:val="single" w:sz="4" w:space="0" w:color="auto"/>
              <w:right w:val="single" w:sz="4" w:space="0" w:color="auto"/>
            </w:tcBorders>
            <w:vAlign w:val="center"/>
          </w:tcPr>
          <w:p w14:paraId="7C565F19"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60,4%</w:t>
            </w:r>
          </w:p>
        </w:tc>
        <w:tc>
          <w:tcPr>
            <w:tcW w:w="2723" w:type="dxa"/>
            <w:tcBorders>
              <w:top w:val="single" w:sz="4" w:space="0" w:color="auto"/>
              <w:left w:val="single" w:sz="4" w:space="0" w:color="auto"/>
            </w:tcBorders>
            <w:shd w:val="clear" w:color="auto" w:fill="auto"/>
            <w:noWrap/>
            <w:vAlign w:val="center"/>
            <w:hideMark/>
          </w:tcPr>
          <w:p w14:paraId="188B370C"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Direita</w:t>
            </w:r>
          </w:p>
        </w:tc>
        <w:tc>
          <w:tcPr>
            <w:tcW w:w="850" w:type="dxa"/>
            <w:tcBorders>
              <w:top w:val="single" w:sz="4" w:space="0" w:color="auto"/>
              <w:bottom w:val="nil"/>
              <w:right w:val="single" w:sz="4" w:space="0" w:color="auto"/>
            </w:tcBorders>
            <w:shd w:val="clear" w:color="auto" w:fill="auto"/>
            <w:noWrap/>
            <w:vAlign w:val="center"/>
            <w:hideMark/>
          </w:tcPr>
          <w:p w14:paraId="2FCB8FAB"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9</w:t>
            </w:r>
          </w:p>
        </w:tc>
        <w:tc>
          <w:tcPr>
            <w:tcW w:w="991" w:type="dxa"/>
            <w:tcBorders>
              <w:top w:val="single" w:sz="4" w:space="0" w:color="auto"/>
              <w:left w:val="single" w:sz="4" w:space="0" w:color="auto"/>
            </w:tcBorders>
            <w:vAlign w:val="center"/>
          </w:tcPr>
          <w:p w14:paraId="2F535176"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17%</w:t>
            </w:r>
          </w:p>
        </w:tc>
      </w:tr>
      <w:tr w:rsidR="00571EF1" w:rsidRPr="00C663FE" w14:paraId="4210D539" w14:textId="77777777" w:rsidTr="00571EF1">
        <w:trPr>
          <w:trHeight w:val="340"/>
        </w:trPr>
        <w:tc>
          <w:tcPr>
            <w:tcW w:w="2552" w:type="dxa"/>
            <w:shd w:val="clear" w:color="auto" w:fill="auto"/>
            <w:noWrap/>
            <w:vAlign w:val="center"/>
            <w:hideMark/>
          </w:tcPr>
          <w:p w14:paraId="185EEA27"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Reduzida</w:t>
            </w:r>
          </w:p>
        </w:tc>
        <w:tc>
          <w:tcPr>
            <w:tcW w:w="850" w:type="dxa"/>
            <w:tcBorders>
              <w:top w:val="nil"/>
              <w:bottom w:val="nil"/>
              <w:right w:val="single" w:sz="4" w:space="0" w:color="auto"/>
            </w:tcBorders>
            <w:shd w:val="clear" w:color="auto" w:fill="auto"/>
            <w:noWrap/>
            <w:vAlign w:val="center"/>
            <w:hideMark/>
          </w:tcPr>
          <w:p w14:paraId="0C4991FE"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20</w:t>
            </w:r>
          </w:p>
        </w:tc>
        <w:tc>
          <w:tcPr>
            <w:tcW w:w="1105" w:type="dxa"/>
            <w:tcBorders>
              <w:left w:val="single" w:sz="4" w:space="0" w:color="auto"/>
              <w:right w:val="single" w:sz="4" w:space="0" w:color="auto"/>
            </w:tcBorders>
            <w:vAlign w:val="center"/>
          </w:tcPr>
          <w:p w14:paraId="7D727D1C"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37,7%</w:t>
            </w:r>
          </w:p>
        </w:tc>
        <w:tc>
          <w:tcPr>
            <w:tcW w:w="2723" w:type="dxa"/>
            <w:tcBorders>
              <w:left w:val="single" w:sz="4" w:space="0" w:color="auto"/>
            </w:tcBorders>
            <w:shd w:val="clear" w:color="auto" w:fill="auto"/>
            <w:noWrap/>
            <w:vAlign w:val="center"/>
            <w:hideMark/>
          </w:tcPr>
          <w:p w14:paraId="2C369216"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Esquerda</w:t>
            </w:r>
          </w:p>
        </w:tc>
        <w:tc>
          <w:tcPr>
            <w:tcW w:w="850" w:type="dxa"/>
            <w:tcBorders>
              <w:top w:val="nil"/>
              <w:bottom w:val="nil"/>
              <w:right w:val="single" w:sz="4" w:space="0" w:color="auto"/>
            </w:tcBorders>
            <w:shd w:val="clear" w:color="auto" w:fill="auto"/>
            <w:noWrap/>
            <w:vAlign w:val="center"/>
            <w:hideMark/>
          </w:tcPr>
          <w:p w14:paraId="448F13A9"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6</w:t>
            </w:r>
          </w:p>
        </w:tc>
        <w:tc>
          <w:tcPr>
            <w:tcW w:w="991" w:type="dxa"/>
            <w:tcBorders>
              <w:left w:val="single" w:sz="4" w:space="0" w:color="auto"/>
            </w:tcBorders>
            <w:vAlign w:val="center"/>
          </w:tcPr>
          <w:p w14:paraId="3FF200AD"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11,3%</w:t>
            </w:r>
          </w:p>
        </w:tc>
      </w:tr>
      <w:tr w:rsidR="00571EF1" w:rsidRPr="00C663FE" w14:paraId="5C81D500" w14:textId="77777777" w:rsidTr="00571EF1">
        <w:trPr>
          <w:trHeight w:val="340"/>
        </w:trPr>
        <w:tc>
          <w:tcPr>
            <w:tcW w:w="2552" w:type="dxa"/>
            <w:shd w:val="clear" w:color="auto" w:fill="auto"/>
            <w:noWrap/>
            <w:vAlign w:val="center"/>
            <w:hideMark/>
          </w:tcPr>
          <w:p w14:paraId="1AD0C686"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Muito reduzida</w:t>
            </w:r>
          </w:p>
        </w:tc>
        <w:tc>
          <w:tcPr>
            <w:tcW w:w="850" w:type="dxa"/>
            <w:tcBorders>
              <w:top w:val="nil"/>
              <w:bottom w:val="single" w:sz="4" w:space="0" w:color="auto"/>
              <w:right w:val="single" w:sz="4" w:space="0" w:color="auto"/>
            </w:tcBorders>
            <w:shd w:val="clear" w:color="auto" w:fill="auto"/>
            <w:noWrap/>
            <w:vAlign w:val="center"/>
            <w:hideMark/>
          </w:tcPr>
          <w:p w14:paraId="565CBBD9"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w:t>
            </w:r>
          </w:p>
        </w:tc>
        <w:tc>
          <w:tcPr>
            <w:tcW w:w="1105" w:type="dxa"/>
            <w:tcBorders>
              <w:left w:val="single" w:sz="4" w:space="0" w:color="auto"/>
              <w:right w:val="single" w:sz="4" w:space="0" w:color="auto"/>
            </w:tcBorders>
            <w:vAlign w:val="center"/>
          </w:tcPr>
          <w:p w14:paraId="3E9F6460"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1,9%</w:t>
            </w:r>
          </w:p>
        </w:tc>
        <w:tc>
          <w:tcPr>
            <w:tcW w:w="2723" w:type="dxa"/>
            <w:tcBorders>
              <w:left w:val="single" w:sz="4" w:space="0" w:color="auto"/>
              <w:bottom w:val="single" w:sz="4" w:space="0" w:color="auto"/>
            </w:tcBorders>
            <w:shd w:val="clear" w:color="auto" w:fill="auto"/>
            <w:noWrap/>
            <w:vAlign w:val="center"/>
            <w:hideMark/>
          </w:tcPr>
          <w:p w14:paraId="03DA89F9" w14:textId="77777777" w:rsidR="00571EF1" w:rsidRPr="00C663FE" w:rsidRDefault="00571EF1" w:rsidP="00C663FE">
            <w:pPr>
              <w:rPr>
                <w:rFonts w:eastAsia="Times New Roman" w:cs="Arial"/>
                <w:sz w:val="20"/>
                <w:szCs w:val="20"/>
                <w:lang w:eastAsia="pt-BR"/>
              </w:rPr>
            </w:pPr>
            <w:r w:rsidRPr="00C663FE">
              <w:rPr>
                <w:rFonts w:eastAsia="Times New Roman" w:cs="Arial"/>
                <w:sz w:val="20"/>
                <w:szCs w:val="20"/>
                <w:lang w:eastAsia="pt-BR"/>
              </w:rPr>
              <w:t>Não sente diferença</w:t>
            </w:r>
          </w:p>
        </w:tc>
        <w:tc>
          <w:tcPr>
            <w:tcW w:w="850" w:type="dxa"/>
            <w:tcBorders>
              <w:top w:val="nil"/>
              <w:bottom w:val="single" w:sz="4" w:space="0" w:color="auto"/>
              <w:right w:val="single" w:sz="4" w:space="0" w:color="auto"/>
            </w:tcBorders>
            <w:shd w:val="clear" w:color="auto" w:fill="auto"/>
            <w:noWrap/>
            <w:vAlign w:val="center"/>
            <w:hideMark/>
          </w:tcPr>
          <w:p w14:paraId="71EBD9CA"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38</w:t>
            </w:r>
          </w:p>
        </w:tc>
        <w:tc>
          <w:tcPr>
            <w:tcW w:w="991" w:type="dxa"/>
            <w:tcBorders>
              <w:left w:val="single" w:sz="4" w:space="0" w:color="auto"/>
            </w:tcBorders>
            <w:vAlign w:val="center"/>
          </w:tcPr>
          <w:p w14:paraId="000F0D67" w14:textId="77777777" w:rsidR="00571EF1" w:rsidRPr="00C663FE" w:rsidRDefault="00571EF1" w:rsidP="00C663FE">
            <w:pPr>
              <w:jc w:val="center"/>
              <w:rPr>
                <w:rFonts w:eastAsia="Times New Roman" w:cs="Arial"/>
                <w:sz w:val="20"/>
                <w:szCs w:val="20"/>
                <w:lang w:eastAsia="pt-BR"/>
              </w:rPr>
            </w:pPr>
            <w:r w:rsidRPr="00C663FE">
              <w:rPr>
                <w:rFonts w:eastAsia="Times New Roman" w:cs="Arial"/>
                <w:sz w:val="20"/>
                <w:szCs w:val="20"/>
                <w:lang w:eastAsia="pt-BR"/>
              </w:rPr>
              <w:t>71,7%</w:t>
            </w:r>
          </w:p>
        </w:tc>
      </w:tr>
    </w:tbl>
    <w:p w14:paraId="7BD53DC2" w14:textId="77777777" w:rsidR="00571EF1" w:rsidRPr="00C663FE" w:rsidRDefault="00571EF1" w:rsidP="00C663FE">
      <w:pPr>
        <w:rPr>
          <w:rFonts w:cs="Arial"/>
          <w:sz w:val="12"/>
          <w:szCs w:val="20"/>
        </w:rPr>
      </w:pPr>
    </w:p>
    <w:p w14:paraId="3EAF445F"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64DEC4F4" w14:textId="77777777" w:rsidR="00571EF1" w:rsidRPr="00C663FE" w:rsidRDefault="00571EF1" w:rsidP="00C663FE">
      <w:pPr>
        <w:spacing w:line="360" w:lineRule="auto"/>
        <w:rPr>
          <w:rFonts w:cs="Arial"/>
          <w:sz w:val="20"/>
          <w:szCs w:val="20"/>
        </w:rPr>
      </w:pPr>
    </w:p>
    <w:p w14:paraId="5136B9AE" w14:textId="77777777" w:rsidR="00571EF1" w:rsidRPr="00C663FE" w:rsidRDefault="00571EF1" w:rsidP="00C663FE">
      <w:pPr>
        <w:spacing w:line="360" w:lineRule="auto"/>
        <w:ind w:firstLine="851"/>
        <w:jc w:val="both"/>
        <w:rPr>
          <w:rFonts w:cs="Arial"/>
          <w:szCs w:val="24"/>
        </w:rPr>
      </w:pPr>
      <w:r w:rsidRPr="00C663FE">
        <w:rPr>
          <w:rFonts w:cs="Arial"/>
          <w:szCs w:val="24"/>
        </w:rPr>
        <w:t>Em relação a auto percepção auditiva, 32 (60,4%) consideravam sua audição normal, 20 (37,7%) a achavam reduzida e 1 (1,9%) muito reduzida. Os que disseram não sentir diferença entre as orelhas corresponderam a 38 (71,7%) entrevistados, 9 (17%) afirmaram que a orelha direita era melhor e 6 (11,3%) disseram que era à esquerda.</w:t>
      </w:r>
    </w:p>
    <w:p w14:paraId="3B7E1769" w14:textId="3EA55F43" w:rsidR="00571EF1" w:rsidRPr="00C663FE" w:rsidRDefault="00571EF1" w:rsidP="00C663FE">
      <w:pPr>
        <w:spacing w:line="360" w:lineRule="auto"/>
        <w:ind w:firstLine="851"/>
        <w:jc w:val="both"/>
        <w:rPr>
          <w:rFonts w:cs="Arial"/>
          <w:szCs w:val="24"/>
        </w:rPr>
      </w:pPr>
      <w:r w:rsidRPr="00C663FE">
        <w:rPr>
          <w:rFonts w:cs="Arial"/>
          <w:szCs w:val="24"/>
        </w:rPr>
        <w:t>De acordo com o item 28 do instrumento de coleta de dados da pesquisa (Tabela 13), obteve-se as seguintes informações:</w:t>
      </w:r>
    </w:p>
    <w:p w14:paraId="6F54F0C2" w14:textId="70A781B5" w:rsidR="00571EF1" w:rsidRPr="00C663FE" w:rsidRDefault="00571EF1" w:rsidP="00C663FE">
      <w:pPr>
        <w:pStyle w:val="Legenda"/>
        <w:keepNext/>
      </w:pPr>
      <w:bookmarkStart w:id="36" w:name="_Toc57043556"/>
      <w:bookmarkStart w:id="37" w:name="_Toc57044318"/>
      <w:r w:rsidRPr="00C663FE">
        <w:t xml:space="preserve">Tabela </w:t>
      </w:r>
      <w:fldSimple w:instr=" SEQ Tabela \* ARABIC ">
        <w:r w:rsidR="00223987">
          <w:rPr>
            <w:noProof/>
          </w:rPr>
          <w:t>13</w:t>
        </w:r>
      </w:fldSimple>
      <w:r w:rsidRPr="00C663FE">
        <w:t xml:space="preserve"> – Percepção do estado emocional autorreferido pelos participantes do estudo.</w:t>
      </w:r>
      <w:bookmarkEnd w:id="36"/>
      <w:bookmarkEnd w:id="37"/>
    </w:p>
    <w:tbl>
      <w:tblPr>
        <w:tblStyle w:val="Tabelacomgrade"/>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2682"/>
      </w:tblGrid>
      <w:tr w:rsidR="00571EF1" w:rsidRPr="00C663FE" w14:paraId="49865437" w14:textId="77777777" w:rsidTr="00571EF1">
        <w:trPr>
          <w:trHeight w:val="283"/>
        </w:trPr>
        <w:tc>
          <w:tcPr>
            <w:tcW w:w="3969" w:type="dxa"/>
            <w:tcBorders>
              <w:top w:val="single" w:sz="4" w:space="0" w:color="000000" w:themeColor="text1"/>
              <w:bottom w:val="single" w:sz="4" w:space="0" w:color="000000" w:themeColor="text1"/>
            </w:tcBorders>
            <w:vAlign w:val="center"/>
          </w:tcPr>
          <w:p w14:paraId="28A5259C" w14:textId="77777777" w:rsidR="00571EF1" w:rsidRPr="00C663FE" w:rsidRDefault="00571EF1" w:rsidP="00C663FE">
            <w:pPr>
              <w:rPr>
                <w:rFonts w:cs="Arial"/>
                <w:b/>
                <w:sz w:val="20"/>
                <w:szCs w:val="20"/>
              </w:rPr>
            </w:pPr>
            <w:r w:rsidRPr="00C663FE">
              <w:rPr>
                <w:rFonts w:cs="Arial"/>
                <w:b/>
                <w:sz w:val="20"/>
                <w:szCs w:val="20"/>
              </w:rPr>
              <w:t>Estado Emocional</w:t>
            </w:r>
          </w:p>
        </w:tc>
        <w:tc>
          <w:tcPr>
            <w:tcW w:w="2410" w:type="dxa"/>
            <w:tcBorders>
              <w:top w:val="single" w:sz="4" w:space="0" w:color="000000" w:themeColor="text1"/>
              <w:bottom w:val="single" w:sz="4" w:space="0" w:color="000000" w:themeColor="text1"/>
            </w:tcBorders>
            <w:vAlign w:val="center"/>
          </w:tcPr>
          <w:p w14:paraId="62A09122" w14:textId="77777777" w:rsidR="00571EF1" w:rsidRPr="00C663FE" w:rsidRDefault="00571EF1" w:rsidP="00C663FE">
            <w:pPr>
              <w:jc w:val="center"/>
              <w:rPr>
                <w:rFonts w:cs="Arial"/>
                <w:sz w:val="20"/>
                <w:szCs w:val="20"/>
              </w:rPr>
            </w:pPr>
            <w:r w:rsidRPr="00C663FE">
              <w:rPr>
                <w:rFonts w:eastAsia="Times New Roman" w:cs="Arial"/>
                <w:b/>
                <w:bCs/>
                <w:sz w:val="20"/>
                <w:szCs w:val="20"/>
                <w:lang w:eastAsia="pt-BR"/>
              </w:rPr>
              <w:t>Nº</w:t>
            </w:r>
          </w:p>
        </w:tc>
        <w:tc>
          <w:tcPr>
            <w:tcW w:w="2682" w:type="dxa"/>
            <w:tcBorders>
              <w:top w:val="single" w:sz="4" w:space="0" w:color="000000" w:themeColor="text1"/>
              <w:bottom w:val="single" w:sz="4" w:space="0" w:color="000000" w:themeColor="text1"/>
            </w:tcBorders>
            <w:vAlign w:val="center"/>
          </w:tcPr>
          <w:p w14:paraId="44ECBFC9"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1B6501AC" w14:textId="77777777" w:rsidTr="00571EF1">
        <w:trPr>
          <w:trHeight w:val="283"/>
        </w:trPr>
        <w:tc>
          <w:tcPr>
            <w:tcW w:w="3969" w:type="dxa"/>
            <w:tcBorders>
              <w:top w:val="single" w:sz="4" w:space="0" w:color="000000" w:themeColor="text1"/>
            </w:tcBorders>
            <w:vAlign w:val="center"/>
          </w:tcPr>
          <w:p w14:paraId="4159A5C9" w14:textId="77777777" w:rsidR="00571EF1" w:rsidRPr="00C663FE" w:rsidRDefault="00571EF1" w:rsidP="00C663FE">
            <w:pPr>
              <w:rPr>
                <w:rFonts w:cs="Arial"/>
                <w:sz w:val="20"/>
                <w:szCs w:val="20"/>
              </w:rPr>
            </w:pPr>
            <w:r w:rsidRPr="00C663FE">
              <w:rPr>
                <w:rFonts w:cs="Arial"/>
                <w:sz w:val="20"/>
                <w:szCs w:val="20"/>
              </w:rPr>
              <w:t>Calmo</w:t>
            </w:r>
          </w:p>
        </w:tc>
        <w:tc>
          <w:tcPr>
            <w:tcW w:w="2410" w:type="dxa"/>
            <w:tcBorders>
              <w:top w:val="single" w:sz="4" w:space="0" w:color="000000" w:themeColor="text1"/>
              <w:right w:val="single" w:sz="4" w:space="0" w:color="auto"/>
            </w:tcBorders>
            <w:vAlign w:val="center"/>
          </w:tcPr>
          <w:p w14:paraId="2739E7C3" w14:textId="77777777" w:rsidR="00571EF1" w:rsidRPr="00C663FE" w:rsidRDefault="00571EF1" w:rsidP="00C663FE">
            <w:pPr>
              <w:jc w:val="center"/>
              <w:rPr>
                <w:rFonts w:cs="Arial"/>
                <w:sz w:val="20"/>
                <w:szCs w:val="20"/>
              </w:rPr>
            </w:pPr>
            <w:r w:rsidRPr="00C663FE">
              <w:rPr>
                <w:rFonts w:cs="Arial"/>
                <w:sz w:val="20"/>
                <w:szCs w:val="20"/>
              </w:rPr>
              <w:t>11</w:t>
            </w:r>
          </w:p>
        </w:tc>
        <w:tc>
          <w:tcPr>
            <w:tcW w:w="2682" w:type="dxa"/>
            <w:tcBorders>
              <w:top w:val="single" w:sz="4" w:space="0" w:color="000000" w:themeColor="text1"/>
              <w:left w:val="single" w:sz="4" w:space="0" w:color="auto"/>
              <w:bottom w:val="nil"/>
            </w:tcBorders>
            <w:vAlign w:val="center"/>
          </w:tcPr>
          <w:p w14:paraId="737CF236" w14:textId="77777777" w:rsidR="00571EF1" w:rsidRPr="00C663FE" w:rsidRDefault="00571EF1" w:rsidP="00C663FE">
            <w:pPr>
              <w:jc w:val="center"/>
              <w:rPr>
                <w:rFonts w:cs="Arial"/>
                <w:sz w:val="20"/>
                <w:szCs w:val="20"/>
              </w:rPr>
            </w:pPr>
            <w:r w:rsidRPr="00C663FE">
              <w:rPr>
                <w:rFonts w:cs="Arial"/>
                <w:sz w:val="20"/>
                <w:szCs w:val="20"/>
              </w:rPr>
              <w:t>20,8%</w:t>
            </w:r>
          </w:p>
        </w:tc>
      </w:tr>
      <w:tr w:rsidR="00571EF1" w:rsidRPr="00C663FE" w14:paraId="6AD0EA9B" w14:textId="77777777" w:rsidTr="00571EF1">
        <w:trPr>
          <w:trHeight w:val="283"/>
        </w:trPr>
        <w:tc>
          <w:tcPr>
            <w:tcW w:w="3969" w:type="dxa"/>
            <w:vAlign w:val="center"/>
          </w:tcPr>
          <w:p w14:paraId="0CFDE74C" w14:textId="77777777" w:rsidR="00571EF1" w:rsidRPr="00C663FE" w:rsidRDefault="00571EF1" w:rsidP="00C663FE">
            <w:pPr>
              <w:rPr>
                <w:rFonts w:cs="Arial"/>
                <w:sz w:val="20"/>
                <w:szCs w:val="20"/>
              </w:rPr>
            </w:pPr>
            <w:r w:rsidRPr="00C663FE">
              <w:rPr>
                <w:rFonts w:cs="Arial"/>
                <w:sz w:val="20"/>
                <w:szCs w:val="20"/>
              </w:rPr>
              <w:t>Ansioso</w:t>
            </w:r>
          </w:p>
        </w:tc>
        <w:tc>
          <w:tcPr>
            <w:tcW w:w="2410" w:type="dxa"/>
            <w:tcBorders>
              <w:right w:val="single" w:sz="4" w:space="0" w:color="auto"/>
            </w:tcBorders>
            <w:vAlign w:val="center"/>
          </w:tcPr>
          <w:p w14:paraId="039F10DA" w14:textId="77777777" w:rsidR="00571EF1" w:rsidRPr="00C663FE" w:rsidRDefault="00571EF1" w:rsidP="00C663FE">
            <w:pPr>
              <w:jc w:val="center"/>
              <w:rPr>
                <w:rFonts w:cs="Arial"/>
                <w:sz w:val="20"/>
                <w:szCs w:val="20"/>
              </w:rPr>
            </w:pPr>
            <w:r w:rsidRPr="00C663FE">
              <w:rPr>
                <w:rFonts w:cs="Arial"/>
                <w:sz w:val="20"/>
                <w:szCs w:val="20"/>
              </w:rPr>
              <w:t>26</w:t>
            </w:r>
          </w:p>
        </w:tc>
        <w:tc>
          <w:tcPr>
            <w:tcW w:w="2682" w:type="dxa"/>
            <w:tcBorders>
              <w:top w:val="nil"/>
              <w:left w:val="single" w:sz="4" w:space="0" w:color="auto"/>
              <w:bottom w:val="nil"/>
            </w:tcBorders>
            <w:vAlign w:val="center"/>
          </w:tcPr>
          <w:p w14:paraId="08561E31" w14:textId="77777777" w:rsidR="00571EF1" w:rsidRPr="00C663FE" w:rsidRDefault="00571EF1" w:rsidP="00C663FE">
            <w:pPr>
              <w:jc w:val="center"/>
              <w:rPr>
                <w:rFonts w:cs="Arial"/>
                <w:sz w:val="20"/>
                <w:szCs w:val="20"/>
              </w:rPr>
            </w:pPr>
            <w:r w:rsidRPr="00C663FE">
              <w:rPr>
                <w:rFonts w:cs="Arial"/>
                <w:sz w:val="20"/>
                <w:szCs w:val="20"/>
              </w:rPr>
              <w:t>49,0%</w:t>
            </w:r>
          </w:p>
        </w:tc>
      </w:tr>
      <w:tr w:rsidR="00571EF1" w:rsidRPr="00C663FE" w14:paraId="7ABB4495" w14:textId="77777777" w:rsidTr="00571EF1">
        <w:trPr>
          <w:trHeight w:val="283"/>
        </w:trPr>
        <w:tc>
          <w:tcPr>
            <w:tcW w:w="3969" w:type="dxa"/>
            <w:vAlign w:val="center"/>
          </w:tcPr>
          <w:p w14:paraId="6BC52DF9" w14:textId="77777777" w:rsidR="00571EF1" w:rsidRPr="00C663FE" w:rsidRDefault="00571EF1" w:rsidP="00C663FE">
            <w:pPr>
              <w:rPr>
                <w:rFonts w:cs="Arial"/>
                <w:sz w:val="20"/>
                <w:szCs w:val="20"/>
              </w:rPr>
            </w:pPr>
            <w:r w:rsidRPr="00C663FE">
              <w:rPr>
                <w:rFonts w:cs="Arial"/>
                <w:sz w:val="20"/>
                <w:szCs w:val="20"/>
              </w:rPr>
              <w:t>Estressado</w:t>
            </w:r>
          </w:p>
        </w:tc>
        <w:tc>
          <w:tcPr>
            <w:tcW w:w="2410" w:type="dxa"/>
            <w:tcBorders>
              <w:right w:val="single" w:sz="4" w:space="0" w:color="auto"/>
            </w:tcBorders>
            <w:vAlign w:val="center"/>
          </w:tcPr>
          <w:p w14:paraId="0681986E" w14:textId="77777777" w:rsidR="00571EF1" w:rsidRPr="00C663FE" w:rsidRDefault="00571EF1" w:rsidP="00C663FE">
            <w:pPr>
              <w:jc w:val="center"/>
              <w:rPr>
                <w:rFonts w:cs="Arial"/>
                <w:sz w:val="20"/>
                <w:szCs w:val="20"/>
              </w:rPr>
            </w:pPr>
            <w:r w:rsidRPr="00C663FE">
              <w:rPr>
                <w:rFonts w:cs="Arial"/>
                <w:sz w:val="20"/>
                <w:szCs w:val="20"/>
              </w:rPr>
              <w:t>7</w:t>
            </w:r>
          </w:p>
        </w:tc>
        <w:tc>
          <w:tcPr>
            <w:tcW w:w="2682" w:type="dxa"/>
            <w:tcBorders>
              <w:top w:val="nil"/>
              <w:left w:val="single" w:sz="4" w:space="0" w:color="auto"/>
              <w:bottom w:val="nil"/>
            </w:tcBorders>
            <w:vAlign w:val="center"/>
          </w:tcPr>
          <w:p w14:paraId="34C167E3" w14:textId="77777777" w:rsidR="00571EF1" w:rsidRPr="00C663FE" w:rsidRDefault="00571EF1" w:rsidP="00C663FE">
            <w:pPr>
              <w:jc w:val="center"/>
              <w:rPr>
                <w:rFonts w:cs="Arial"/>
                <w:sz w:val="20"/>
                <w:szCs w:val="20"/>
              </w:rPr>
            </w:pPr>
            <w:r w:rsidRPr="00C663FE">
              <w:rPr>
                <w:rFonts w:cs="Arial"/>
                <w:sz w:val="20"/>
                <w:szCs w:val="20"/>
              </w:rPr>
              <w:t>13,2%</w:t>
            </w:r>
          </w:p>
        </w:tc>
      </w:tr>
      <w:tr w:rsidR="00571EF1" w:rsidRPr="00C663FE" w14:paraId="1B2DD2E5" w14:textId="77777777" w:rsidTr="00571EF1">
        <w:trPr>
          <w:trHeight w:val="283"/>
        </w:trPr>
        <w:tc>
          <w:tcPr>
            <w:tcW w:w="3969" w:type="dxa"/>
            <w:tcBorders>
              <w:bottom w:val="nil"/>
            </w:tcBorders>
            <w:vAlign w:val="center"/>
          </w:tcPr>
          <w:p w14:paraId="7D42EF27" w14:textId="77777777" w:rsidR="00571EF1" w:rsidRPr="00C663FE" w:rsidRDefault="00571EF1" w:rsidP="00C663FE">
            <w:pPr>
              <w:rPr>
                <w:rFonts w:cs="Arial"/>
                <w:sz w:val="20"/>
                <w:szCs w:val="20"/>
              </w:rPr>
            </w:pPr>
            <w:r w:rsidRPr="00C663FE">
              <w:rPr>
                <w:rFonts w:cs="Arial"/>
                <w:sz w:val="20"/>
                <w:szCs w:val="20"/>
              </w:rPr>
              <w:t>Nervoso</w:t>
            </w:r>
          </w:p>
        </w:tc>
        <w:tc>
          <w:tcPr>
            <w:tcW w:w="2410" w:type="dxa"/>
            <w:tcBorders>
              <w:bottom w:val="nil"/>
              <w:right w:val="single" w:sz="4" w:space="0" w:color="auto"/>
            </w:tcBorders>
            <w:vAlign w:val="center"/>
          </w:tcPr>
          <w:p w14:paraId="0BDDA215" w14:textId="77777777" w:rsidR="00571EF1" w:rsidRPr="00C663FE" w:rsidRDefault="00571EF1" w:rsidP="00C663FE">
            <w:pPr>
              <w:jc w:val="center"/>
              <w:rPr>
                <w:rFonts w:cs="Arial"/>
                <w:sz w:val="20"/>
                <w:szCs w:val="20"/>
              </w:rPr>
            </w:pPr>
            <w:r w:rsidRPr="00C663FE">
              <w:rPr>
                <w:rFonts w:cs="Arial"/>
                <w:sz w:val="20"/>
                <w:szCs w:val="20"/>
              </w:rPr>
              <w:t>1</w:t>
            </w:r>
          </w:p>
        </w:tc>
        <w:tc>
          <w:tcPr>
            <w:tcW w:w="2682" w:type="dxa"/>
            <w:tcBorders>
              <w:top w:val="nil"/>
              <w:left w:val="single" w:sz="4" w:space="0" w:color="auto"/>
              <w:bottom w:val="nil"/>
            </w:tcBorders>
            <w:vAlign w:val="center"/>
          </w:tcPr>
          <w:p w14:paraId="509FBD4B" w14:textId="77777777" w:rsidR="00571EF1" w:rsidRPr="00C663FE" w:rsidRDefault="00571EF1" w:rsidP="00C663FE">
            <w:pPr>
              <w:jc w:val="center"/>
              <w:rPr>
                <w:rFonts w:cs="Arial"/>
                <w:sz w:val="20"/>
                <w:szCs w:val="20"/>
              </w:rPr>
            </w:pPr>
            <w:r w:rsidRPr="00C663FE">
              <w:rPr>
                <w:rFonts w:cs="Arial"/>
                <w:sz w:val="20"/>
                <w:szCs w:val="20"/>
              </w:rPr>
              <w:t>1,9%</w:t>
            </w:r>
          </w:p>
        </w:tc>
      </w:tr>
      <w:tr w:rsidR="00571EF1" w:rsidRPr="00C663FE" w14:paraId="566A2447" w14:textId="77777777" w:rsidTr="00571EF1">
        <w:trPr>
          <w:trHeight w:val="283"/>
        </w:trPr>
        <w:tc>
          <w:tcPr>
            <w:tcW w:w="3969" w:type="dxa"/>
            <w:tcBorders>
              <w:top w:val="nil"/>
              <w:bottom w:val="single" w:sz="4" w:space="0" w:color="000000" w:themeColor="text1"/>
            </w:tcBorders>
            <w:vAlign w:val="center"/>
          </w:tcPr>
          <w:p w14:paraId="48005D34" w14:textId="77777777" w:rsidR="00571EF1" w:rsidRPr="00C663FE" w:rsidRDefault="00571EF1" w:rsidP="00C663FE">
            <w:pPr>
              <w:rPr>
                <w:rFonts w:cs="Arial"/>
                <w:sz w:val="20"/>
                <w:szCs w:val="20"/>
              </w:rPr>
            </w:pPr>
            <w:r w:rsidRPr="00C663FE">
              <w:rPr>
                <w:rFonts w:cs="Arial"/>
                <w:sz w:val="20"/>
                <w:szCs w:val="20"/>
              </w:rPr>
              <w:t>Agitado</w:t>
            </w:r>
          </w:p>
        </w:tc>
        <w:tc>
          <w:tcPr>
            <w:tcW w:w="2410" w:type="dxa"/>
            <w:tcBorders>
              <w:top w:val="nil"/>
              <w:bottom w:val="single" w:sz="4" w:space="0" w:color="000000" w:themeColor="text1"/>
              <w:right w:val="single" w:sz="4" w:space="0" w:color="auto"/>
            </w:tcBorders>
            <w:vAlign w:val="center"/>
          </w:tcPr>
          <w:p w14:paraId="51046EB4" w14:textId="77777777" w:rsidR="00571EF1" w:rsidRPr="00C663FE" w:rsidRDefault="00571EF1" w:rsidP="00C663FE">
            <w:pPr>
              <w:jc w:val="center"/>
              <w:rPr>
                <w:rFonts w:cs="Arial"/>
                <w:sz w:val="20"/>
                <w:szCs w:val="20"/>
              </w:rPr>
            </w:pPr>
            <w:r w:rsidRPr="00C663FE">
              <w:rPr>
                <w:rFonts w:cs="Arial"/>
                <w:sz w:val="20"/>
                <w:szCs w:val="20"/>
              </w:rPr>
              <w:t>8</w:t>
            </w:r>
          </w:p>
        </w:tc>
        <w:tc>
          <w:tcPr>
            <w:tcW w:w="2682" w:type="dxa"/>
            <w:tcBorders>
              <w:top w:val="nil"/>
              <w:left w:val="single" w:sz="4" w:space="0" w:color="auto"/>
              <w:bottom w:val="single" w:sz="4" w:space="0" w:color="000000" w:themeColor="text1"/>
            </w:tcBorders>
            <w:vAlign w:val="center"/>
          </w:tcPr>
          <w:p w14:paraId="3217CEED" w14:textId="77777777" w:rsidR="00571EF1" w:rsidRPr="00C663FE" w:rsidRDefault="00571EF1" w:rsidP="00C663FE">
            <w:pPr>
              <w:jc w:val="center"/>
              <w:rPr>
                <w:rFonts w:cs="Arial"/>
                <w:sz w:val="20"/>
                <w:szCs w:val="20"/>
              </w:rPr>
            </w:pPr>
            <w:r w:rsidRPr="00C663FE">
              <w:rPr>
                <w:rFonts w:cs="Arial"/>
                <w:sz w:val="20"/>
                <w:szCs w:val="20"/>
              </w:rPr>
              <w:t>15,1%</w:t>
            </w:r>
          </w:p>
        </w:tc>
      </w:tr>
    </w:tbl>
    <w:p w14:paraId="40FE8AE4" w14:textId="77777777" w:rsidR="00571EF1" w:rsidRPr="00C663FE" w:rsidRDefault="00571EF1" w:rsidP="00C663FE">
      <w:pPr>
        <w:rPr>
          <w:rFonts w:cs="Arial"/>
          <w:sz w:val="12"/>
          <w:szCs w:val="20"/>
        </w:rPr>
      </w:pPr>
    </w:p>
    <w:p w14:paraId="0023112B"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5C5644E8" w14:textId="77777777" w:rsidR="00571EF1" w:rsidRPr="00C663FE" w:rsidRDefault="00571EF1" w:rsidP="00C663FE">
      <w:pPr>
        <w:spacing w:line="360" w:lineRule="auto"/>
        <w:ind w:firstLine="851"/>
        <w:jc w:val="both"/>
        <w:rPr>
          <w:rFonts w:cs="Arial"/>
          <w:szCs w:val="24"/>
        </w:rPr>
      </w:pPr>
      <w:r w:rsidRPr="00C663FE">
        <w:rPr>
          <w:rFonts w:cs="Arial"/>
          <w:szCs w:val="24"/>
        </w:rPr>
        <w:t>Dos participantes, 11 (20,8%) se consideravam calmos, 26 (49,0%) ansiosos, 7 (13,2%) estressados, 1 (1,9%) nervoso e 8 (15,1%) agitados.</w:t>
      </w:r>
    </w:p>
    <w:p w14:paraId="749E7184" w14:textId="0D668818" w:rsidR="00571EF1" w:rsidRPr="00C663FE" w:rsidRDefault="00571EF1" w:rsidP="00C663FE">
      <w:pPr>
        <w:spacing w:line="360" w:lineRule="auto"/>
        <w:ind w:firstLine="708"/>
        <w:jc w:val="both"/>
        <w:rPr>
          <w:rFonts w:cs="Arial"/>
          <w:szCs w:val="24"/>
        </w:rPr>
      </w:pPr>
      <w:r w:rsidRPr="00C663FE">
        <w:rPr>
          <w:rFonts w:cs="Arial"/>
          <w:szCs w:val="24"/>
        </w:rPr>
        <w:t>Foram apontados os resultados sobre a caracterização do sono a partir do item 29 do instrumento de coleta de dados (Tabela 14).</w:t>
      </w:r>
    </w:p>
    <w:p w14:paraId="7D75B921" w14:textId="779E1EDC" w:rsidR="00571EF1" w:rsidRPr="00C663FE" w:rsidRDefault="00571EF1" w:rsidP="00C663FE">
      <w:pPr>
        <w:pStyle w:val="Legenda"/>
        <w:keepNext/>
      </w:pPr>
      <w:bookmarkStart w:id="38" w:name="_Toc57043557"/>
      <w:bookmarkStart w:id="39" w:name="_Toc57044319"/>
      <w:r w:rsidRPr="00C663FE">
        <w:t xml:space="preserve">Tabela </w:t>
      </w:r>
      <w:fldSimple w:instr=" SEQ Tabela \* ARABIC ">
        <w:r w:rsidR="00223987">
          <w:rPr>
            <w:noProof/>
          </w:rPr>
          <w:t>14</w:t>
        </w:r>
      </w:fldSimple>
      <w:r w:rsidRPr="00C663FE">
        <w:t xml:space="preserve"> – Caracterização do sono segundo os participantes do estudo.</w:t>
      </w:r>
      <w:bookmarkEnd w:id="38"/>
      <w:bookmarkEnd w:id="39"/>
    </w:p>
    <w:tbl>
      <w:tblPr>
        <w:tblStyle w:val="Tabelacomgrade"/>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2268"/>
        <w:gridCol w:w="2257"/>
      </w:tblGrid>
      <w:tr w:rsidR="00571EF1" w:rsidRPr="00C663FE" w14:paraId="31E28272" w14:textId="77777777" w:rsidTr="00571EF1">
        <w:trPr>
          <w:trHeight w:val="340"/>
        </w:trPr>
        <w:tc>
          <w:tcPr>
            <w:tcW w:w="4536" w:type="dxa"/>
            <w:tcBorders>
              <w:top w:val="single" w:sz="4" w:space="0" w:color="000000" w:themeColor="text1"/>
              <w:bottom w:val="single" w:sz="4" w:space="0" w:color="000000" w:themeColor="text1"/>
            </w:tcBorders>
            <w:vAlign w:val="center"/>
          </w:tcPr>
          <w:p w14:paraId="284C21A6" w14:textId="77777777" w:rsidR="00571EF1" w:rsidRPr="00C663FE" w:rsidRDefault="00571EF1" w:rsidP="00C663FE">
            <w:pPr>
              <w:rPr>
                <w:rFonts w:cs="Arial"/>
                <w:b/>
                <w:sz w:val="20"/>
                <w:szCs w:val="20"/>
              </w:rPr>
            </w:pPr>
            <w:r w:rsidRPr="00C663FE">
              <w:rPr>
                <w:rFonts w:cs="Arial"/>
                <w:b/>
                <w:sz w:val="20"/>
                <w:szCs w:val="20"/>
              </w:rPr>
              <w:t>Características de sono</w:t>
            </w:r>
          </w:p>
        </w:tc>
        <w:tc>
          <w:tcPr>
            <w:tcW w:w="2268" w:type="dxa"/>
            <w:tcBorders>
              <w:top w:val="single" w:sz="4" w:space="0" w:color="000000" w:themeColor="text1"/>
              <w:bottom w:val="single" w:sz="4" w:space="0" w:color="000000" w:themeColor="text1"/>
            </w:tcBorders>
            <w:vAlign w:val="center"/>
          </w:tcPr>
          <w:p w14:paraId="0BB39E1F" w14:textId="77777777" w:rsidR="00571EF1" w:rsidRPr="00C663FE" w:rsidRDefault="00571EF1" w:rsidP="00C663FE">
            <w:pPr>
              <w:jc w:val="center"/>
              <w:rPr>
                <w:rFonts w:cs="Arial"/>
                <w:b/>
                <w:sz w:val="20"/>
                <w:szCs w:val="20"/>
              </w:rPr>
            </w:pPr>
            <w:r w:rsidRPr="00C663FE">
              <w:rPr>
                <w:rFonts w:eastAsia="Times New Roman" w:cs="Arial"/>
                <w:b/>
                <w:bCs/>
                <w:sz w:val="20"/>
                <w:szCs w:val="20"/>
                <w:lang w:eastAsia="pt-BR"/>
              </w:rPr>
              <w:t>Nº</w:t>
            </w:r>
          </w:p>
        </w:tc>
        <w:tc>
          <w:tcPr>
            <w:tcW w:w="2257" w:type="dxa"/>
            <w:tcBorders>
              <w:top w:val="single" w:sz="4" w:space="0" w:color="000000" w:themeColor="text1"/>
              <w:bottom w:val="single" w:sz="4" w:space="0" w:color="000000" w:themeColor="text1"/>
            </w:tcBorders>
            <w:vAlign w:val="center"/>
          </w:tcPr>
          <w:p w14:paraId="04C5C350" w14:textId="77777777" w:rsidR="00571EF1" w:rsidRPr="00C663FE" w:rsidRDefault="00571EF1" w:rsidP="00C663FE">
            <w:pPr>
              <w:jc w:val="center"/>
              <w:rPr>
                <w:rFonts w:cs="Arial"/>
                <w:b/>
                <w:bCs/>
                <w:sz w:val="20"/>
                <w:szCs w:val="20"/>
              </w:rPr>
            </w:pPr>
            <w:r w:rsidRPr="00C663FE">
              <w:rPr>
                <w:rFonts w:cs="Arial"/>
                <w:b/>
                <w:bCs/>
                <w:sz w:val="20"/>
                <w:szCs w:val="20"/>
              </w:rPr>
              <w:t>%</w:t>
            </w:r>
          </w:p>
        </w:tc>
      </w:tr>
      <w:tr w:rsidR="00571EF1" w:rsidRPr="00C663FE" w14:paraId="62544745" w14:textId="77777777" w:rsidTr="00571EF1">
        <w:trPr>
          <w:trHeight w:val="340"/>
        </w:trPr>
        <w:tc>
          <w:tcPr>
            <w:tcW w:w="4536" w:type="dxa"/>
            <w:tcBorders>
              <w:top w:val="single" w:sz="4" w:space="0" w:color="000000" w:themeColor="text1"/>
            </w:tcBorders>
            <w:vAlign w:val="center"/>
          </w:tcPr>
          <w:p w14:paraId="59B31399" w14:textId="77777777" w:rsidR="00571EF1" w:rsidRPr="00C663FE" w:rsidRDefault="00571EF1" w:rsidP="00C663FE">
            <w:pPr>
              <w:rPr>
                <w:rFonts w:cs="Arial"/>
                <w:sz w:val="20"/>
                <w:szCs w:val="20"/>
              </w:rPr>
            </w:pPr>
            <w:r w:rsidRPr="00C663FE">
              <w:rPr>
                <w:rFonts w:cs="Arial"/>
                <w:sz w:val="20"/>
                <w:szCs w:val="20"/>
              </w:rPr>
              <w:t>Tranquilo</w:t>
            </w:r>
          </w:p>
        </w:tc>
        <w:tc>
          <w:tcPr>
            <w:tcW w:w="2268" w:type="dxa"/>
            <w:tcBorders>
              <w:top w:val="single" w:sz="4" w:space="0" w:color="000000" w:themeColor="text1"/>
              <w:right w:val="single" w:sz="4" w:space="0" w:color="auto"/>
            </w:tcBorders>
            <w:vAlign w:val="center"/>
          </w:tcPr>
          <w:p w14:paraId="4603B9A9" w14:textId="77777777" w:rsidR="00571EF1" w:rsidRPr="00C663FE" w:rsidRDefault="00571EF1" w:rsidP="00C663FE">
            <w:pPr>
              <w:jc w:val="center"/>
              <w:rPr>
                <w:rFonts w:cs="Arial"/>
                <w:sz w:val="20"/>
                <w:szCs w:val="20"/>
              </w:rPr>
            </w:pPr>
            <w:r w:rsidRPr="00C663FE">
              <w:rPr>
                <w:rFonts w:cs="Arial"/>
                <w:sz w:val="20"/>
                <w:szCs w:val="20"/>
              </w:rPr>
              <w:t>34</w:t>
            </w:r>
          </w:p>
        </w:tc>
        <w:tc>
          <w:tcPr>
            <w:tcW w:w="2257" w:type="dxa"/>
            <w:tcBorders>
              <w:top w:val="single" w:sz="4" w:space="0" w:color="000000" w:themeColor="text1"/>
              <w:left w:val="single" w:sz="4" w:space="0" w:color="auto"/>
              <w:bottom w:val="nil"/>
            </w:tcBorders>
            <w:vAlign w:val="center"/>
          </w:tcPr>
          <w:p w14:paraId="17F66383" w14:textId="77777777" w:rsidR="00571EF1" w:rsidRPr="00C663FE" w:rsidRDefault="00571EF1" w:rsidP="00C663FE">
            <w:pPr>
              <w:jc w:val="center"/>
              <w:rPr>
                <w:rFonts w:cs="Arial"/>
                <w:sz w:val="20"/>
                <w:szCs w:val="20"/>
              </w:rPr>
            </w:pPr>
            <w:r w:rsidRPr="00C663FE">
              <w:rPr>
                <w:rFonts w:cs="Arial"/>
                <w:sz w:val="20"/>
                <w:szCs w:val="20"/>
              </w:rPr>
              <w:t>64,2%</w:t>
            </w:r>
          </w:p>
        </w:tc>
      </w:tr>
      <w:tr w:rsidR="00571EF1" w:rsidRPr="00C663FE" w14:paraId="4C2B67F6" w14:textId="77777777" w:rsidTr="00571EF1">
        <w:trPr>
          <w:trHeight w:val="340"/>
        </w:trPr>
        <w:tc>
          <w:tcPr>
            <w:tcW w:w="4536" w:type="dxa"/>
            <w:vAlign w:val="center"/>
          </w:tcPr>
          <w:p w14:paraId="563F0220" w14:textId="77777777" w:rsidR="00571EF1" w:rsidRPr="00C663FE" w:rsidRDefault="00571EF1" w:rsidP="00C663FE">
            <w:pPr>
              <w:rPr>
                <w:rFonts w:cs="Arial"/>
                <w:sz w:val="20"/>
                <w:szCs w:val="20"/>
              </w:rPr>
            </w:pPr>
            <w:r w:rsidRPr="00C663FE">
              <w:rPr>
                <w:rFonts w:cs="Arial"/>
                <w:sz w:val="20"/>
                <w:szCs w:val="20"/>
              </w:rPr>
              <w:t>Agitado</w:t>
            </w:r>
          </w:p>
        </w:tc>
        <w:tc>
          <w:tcPr>
            <w:tcW w:w="2268" w:type="dxa"/>
            <w:tcBorders>
              <w:right w:val="single" w:sz="4" w:space="0" w:color="auto"/>
            </w:tcBorders>
            <w:vAlign w:val="center"/>
          </w:tcPr>
          <w:p w14:paraId="4A415A38" w14:textId="77777777" w:rsidR="00571EF1" w:rsidRPr="00C663FE" w:rsidRDefault="00571EF1" w:rsidP="00C663FE">
            <w:pPr>
              <w:jc w:val="center"/>
              <w:rPr>
                <w:rFonts w:cs="Arial"/>
                <w:sz w:val="20"/>
                <w:szCs w:val="20"/>
              </w:rPr>
            </w:pPr>
            <w:r w:rsidRPr="00C663FE">
              <w:rPr>
                <w:rFonts w:cs="Arial"/>
                <w:sz w:val="20"/>
                <w:szCs w:val="20"/>
              </w:rPr>
              <w:t>2</w:t>
            </w:r>
          </w:p>
        </w:tc>
        <w:tc>
          <w:tcPr>
            <w:tcW w:w="2257" w:type="dxa"/>
            <w:tcBorders>
              <w:top w:val="nil"/>
              <w:left w:val="single" w:sz="4" w:space="0" w:color="auto"/>
              <w:bottom w:val="nil"/>
            </w:tcBorders>
            <w:vAlign w:val="center"/>
          </w:tcPr>
          <w:p w14:paraId="482EF2F4" w14:textId="77777777" w:rsidR="00571EF1" w:rsidRPr="00C663FE" w:rsidRDefault="00571EF1" w:rsidP="00C663FE">
            <w:pPr>
              <w:jc w:val="center"/>
              <w:rPr>
                <w:rFonts w:cs="Arial"/>
                <w:sz w:val="20"/>
                <w:szCs w:val="20"/>
              </w:rPr>
            </w:pPr>
            <w:r w:rsidRPr="00C663FE">
              <w:rPr>
                <w:rFonts w:cs="Arial"/>
                <w:sz w:val="20"/>
                <w:szCs w:val="20"/>
              </w:rPr>
              <w:t>3,8%</w:t>
            </w:r>
          </w:p>
        </w:tc>
      </w:tr>
      <w:tr w:rsidR="00571EF1" w:rsidRPr="00C663FE" w14:paraId="4EEC800E" w14:textId="77777777" w:rsidTr="00571EF1">
        <w:trPr>
          <w:trHeight w:val="340"/>
        </w:trPr>
        <w:tc>
          <w:tcPr>
            <w:tcW w:w="4536" w:type="dxa"/>
            <w:tcBorders>
              <w:bottom w:val="nil"/>
            </w:tcBorders>
            <w:vAlign w:val="center"/>
          </w:tcPr>
          <w:p w14:paraId="384022BB" w14:textId="77777777" w:rsidR="00571EF1" w:rsidRPr="00C663FE" w:rsidRDefault="00571EF1" w:rsidP="00C663FE">
            <w:pPr>
              <w:rPr>
                <w:rFonts w:cs="Arial"/>
                <w:sz w:val="20"/>
                <w:szCs w:val="20"/>
              </w:rPr>
            </w:pPr>
            <w:r w:rsidRPr="00C663FE">
              <w:rPr>
                <w:rFonts w:cs="Arial"/>
                <w:sz w:val="20"/>
                <w:szCs w:val="20"/>
              </w:rPr>
              <w:t>Tem insônia</w:t>
            </w:r>
          </w:p>
        </w:tc>
        <w:tc>
          <w:tcPr>
            <w:tcW w:w="2268" w:type="dxa"/>
            <w:tcBorders>
              <w:bottom w:val="nil"/>
              <w:right w:val="single" w:sz="4" w:space="0" w:color="auto"/>
            </w:tcBorders>
            <w:vAlign w:val="center"/>
          </w:tcPr>
          <w:p w14:paraId="0F813C06" w14:textId="77777777" w:rsidR="00571EF1" w:rsidRPr="00C663FE" w:rsidRDefault="00571EF1" w:rsidP="00C663FE">
            <w:pPr>
              <w:jc w:val="center"/>
              <w:rPr>
                <w:rFonts w:cs="Arial"/>
                <w:sz w:val="20"/>
                <w:szCs w:val="20"/>
              </w:rPr>
            </w:pPr>
            <w:r w:rsidRPr="00C663FE">
              <w:rPr>
                <w:rFonts w:cs="Arial"/>
                <w:sz w:val="20"/>
                <w:szCs w:val="20"/>
              </w:rPr>
              <w:t>9</w:t>
            </w:r>
          </w:p>
        </w:tc>
        <w:tc>
          <w:tcPr>
            <w:tcW w:w="2257" w:type="dxa"/>
            <w:tcBorders>
              <w:top w:val="nil"/>
              <w:left w:val="single" w:sz="4" w:space="0" w:color="auto"/>
              <w:bottom w:val="nil"/>
            </w:tcBorders>
            <w:vAlign w:val="center"/>
          </w:tcPr>
          <w:p w14:paraId="6BE86EB8" w14:textId="77777777" w:rsidR="00571EF1" w:rsidRPr="00C663FE" w:rsidRDefault="00571EF1" w:rsidP="00C663FE">
            <w:pPr>
              <w:jc w:val="center"/>
              <w:rPr>
                <w:rFonts w:cs="Arial"/>
                <w:sz w:val="20"/>
                <w:szCs w:val="20"/>
              </w:rPr>
            </w:pPr>
            <w:r w:rsidRPr="00C663FE">
              <w:rPr>
                <w:rFonts w:cs="Arial"/>
                <w:sz w:val="20"/>
                <w:szCs w:val="20"/>
              </w:rPr>
              <w:t>16,9%</w:t>
            </w:r>
          </w:p>
        </w:tc>
      </w:tr>
      <w:tr w:rsidR="00571EF1" w:rsidRPr="00C663FE" w14:paraId="69FB616A" w14:textId="77777777" w:rsidTr="00571EF1">
        <w:trPr>
          <w:trHeight w:val="340"/>
        </w:trPr>
        <w:tc>
          <w:tcPr>
            <w:tcW w:w="4536" w:type="dxa"/>
            <w:tcBorders>
              <w:top w:val="nil"/>
              <w:bottom w:val="single" w:sz="4" w:space="0" w:color="000000" w:themeColor="text1"/>
            </w:tcBorders>
            <w:vAlign w:val="center"/>
          </w:tcPr>
          <w:p w14:paraId="61F972A0" w14:textId="77777777" w:rsidR="00571EF1" w:rsidRPr="00C663FE" w:rsidRDefault="00571EF1" w:rsidP="00C663FE">
            <w:pPr>
              <w:rPr>
                <w:rFonts w:cs="Arial"/>
                <w:sz w:val="20"/>
                <w:szCs w:val="20"/>
              </w:rPr>
            </w:pPr>
            <w:r w:rsidRPr="00C663FE">
              <w:rPr>
                <w:rFonts w:cs="Arial"/>
                <w:sz w:val="20"/>
                <w:szCs w:val="20"/>
              </w:rPr>
              <w:t>Acorda várias vezes durante a noite</w:t>
            </w:r>
          </w:p>
        </w:tc>
        <w:tc>
          <w:tcPr>
            <w:tcW w:w="2268" w:type="dxa"/>
            <w:tcBorders>
              <w:top w:val="nil"/>
              <w:bottom w:val="single" w:sz="4" w:space="0" w:color="000000" w:themeColor="text1"/>
              <w:right w:val="single" w:sz="4" w:space="0" w:color="auto"/>
            </w:tcBorders>
            <w:vAlign w:val="center"/>
          </w:tcPr>
          <w:p w14:paraId="39AF404A" w14:textId="77777777" w:rsidR="00571EF1" w:rsidRPr="00C663FE" w:rsidRDefault="00571EF1" w:rsidP="00C663FE">
            <w:pPr>
              <w:jc w:val="center"/>
              <w:rPr>
                <w:rFonts w:cs="Arial"/>
                <w:sz w:val="20"/>
                <w:szCs w:val="20"/>
              </w:rPr>
            </w:pPr>
            <w:r w:rsidRPr="00C663FE">
              <w:rPr>
                <w:rFonts w:cs="Arial"/>
                <w:sz w:val="20"/>
                <w:szCs w:val="20"/>
              </w:rPr>
              <w:t>8</w:t>
            </w:r>
          </w:p>
        </w:tc>
        <w:tc>
          <w:tcPr>
            <w:tcW w:w="2257" w:type="dxa"/>
            <w:tcBorders>
              <w:top w:val="nil"/>
              <w:left w:val="single" w:sz="4" w:space="0" w:color="auto"/>
              <w:bottom w:val="single" w:sz="4" w:space="0" w:color="000000" w:themeColor="text1"/>
            </w:tcBorders>
            <w:vAlign w:val="center"/>
          </w:tcPr>
          <w:p w14:paraId="13421A65" w14:textId="77777777" w:rsidR="00571EF1" w:rsidRPr="00C663FE" w:rsidRDefault="00571EF1" w:rsidP="00C663FE">
            <w:pPr>
              <w:jc w:val="center"/>
              <w:rPr>
                <w:rFonts w:cs="Arial"/>
                <w:sz w:val="20"/>
                <w:szCs w:val="20"/>
              </w:rPr>
            </w:pPr>
            <w:r w:rsidRPr="00C663FE">
              <w:rPr>
                <w:rFonts w:cs="Arial"/>
                <w:sz w:val="20"/>
                <w:szCs w:val="20"/>
              </w:rPr>
              <w:t>15,1%</w:t>
            </w:r>
          </w:p>
        </w:tc>
      </w:tr>
    </w:tbl>
    <w:p w14:paraId="6BD51FB5" w14:textId="77777777" w:rsidR="00571EF1" w:rsidRPr="00C663FE" w:rsidRDefault="00571EF1" w:rsidP="00C663FE">
      <w:pPr>
        <w:rPr>
          <w:rFonts w:cs="Arial"/>
          <w:sz w:val="8"/>
          <w:szCs w:val="20"/>
        </w:rPr>
      </w:pPr>
    </w:p>
    <w:p w14:paraId="6A2E5AC9" w14:textId="77777777" w:rsidR="00571EF1" w:rsidRPr="00C663FE" w:rsidRDefault="00571EF1" w:rsidP="00C663FE">
      <w:pPr>
        <w:spacing w:after="240"/>
        <w:rPr>
          <w:rFonts w:cs="Arial"/>
          <w:sz w:val="20"/>
          <w:szCs w:val="20"/>
        </w:rPr>
      </w:pPr>
      <w:r w:rsidRPr="00C663FE">
        <w:rPr>
          <w:rFonts w:cs="Arial"/>
          <w:sz w:val="20"/>
          <w:szCs w:val="20"/>
        </w:rPr>
        <w:t>Fonte: Elaboração das autoras, 2020.</w:t>
      </w:r>
    </w:p>
    <w:p w14:paraId="0F5DD0ED" w14:textId="77777777" w:rsidR="00571EF1" w:rsidRPr="00C663FE" w:rsidRDefault="00571EF1" w:rsidP="00C663FE">
      <w:pPr>
        <w:spacing w:line="360" w:lineRule="auto"/>
        <w:ind w:firstLine="851"/>
        <w:jc w:val="both"/>
        <w:rPr>
          <w:rFonts w:cs="Arial"/>
          <w:szCs w:val="24"/>
        </w:rPr>
      </w:pPr>
      <w:r w:rsidRPr="00C663FE">
        <w:rPr>
          <w:rFonts w:cs="Arial"/>
          <w:szCs w:val="24"/>
        </w:rPr>
        <w:t>Quanto à caracterização do sono dos participantes, 34 (64,2%) o consideravam tranquilo, 2 (3,8%) agitado, 9 (16,9%) tinham insônia e 8 (15,1%) acordavam várias vezes durante a noite.</w:t>
      </w:r>
    </w:p>
    <w:p w14:paraId="432FCDE0" w14:textId="77777777" w:rsidR="00D0429C" w:rsidRPr="00C663FE" w:rsidRDefault="00D0429C" w:rsidP="00C663FE">
      <w:pPr>
        <w:spacing w:line="360" w:lineRule="auto"/>
        <w:jc w:val="both"/>
        <w:rPr>
          <w:rFonts w:cs="Arial"/>
          <w:szCs w:val="24"/>
        </w:rPr>
      </w:pPr>
    </w:p>
    <w:p w14:paraId="1BF9F5C0" w14:textId="77777777" w:rsidR="00D0429C" w:rsidRPr="00C663FE" w:rsidRDefault="00D0429C" w:rsidP="00C663FE">
      <w:pPr>
        <w:spacing w:line="360" w:lineRule="auto"/>
        <w:jc w:val="both"/>
        <w:rPr>
          <w:rFonts w:cs="Arial"/>
          <w:szCs w:val="24"/>
        </w:rPr>
      </w:pPr>
    </w:p>
    <w:p w14:paraId="5F558563" w14:textId="77777777" w:rsidR="00953CA6" w:rsidRPr="00C663FE" w:rsidRDefault="00953CA6" w:rsidP="00C663FE">
      <w:pPr>
        <w:spacing w:line="360" w:lineRule="auto"/>
        <w:jc w:val="both"/>
        <w:rPr>
          <w:rFonts w:cs="Arial"/>
          <w:szCs w:val="24"/>
        </w:rPr>
      </w:pPr>
    </w:p>
    <w:p w14:paraId="6EEB2178" w14:textId="77777777" w:rsidR="00953CA6" w:rsidRPr="00C663FE" w:rsidRDefault="00953CA6" w:rsidP="00C663FE">
      <w:pPr>
        <w:spacing w:line="360" w:lineRule="auto"/>
        <w:jc w:val="both"/>
        <w:rPr>
          <w:rFonts w:cs="Arial"/>
          <w:szCs w:val="24"/>
        </w:rPr>
      </w:pPr>
    </w:p>
    <w:p w14:paraId="4D6FF81F" w14:textId="77777777" w:rsidR="00953CA6" w:rsidRPr="00C663FE" w:rsidRDefault="00953CA6" w:rsidP="00C663FE">
      <w:pPr>
        <w:spacing w:line="360" w:lineRule="auto"/>
        <w:jc w:val="both"/>
        <w:rPr>
          <w:rFonts w:cs="Arial"/>
          <w:szCs w:val="24"/>
        </w:rPr>
      </w:pPr>
    </w:p>
    <w:p w14:paraId="71BEE111" w14:textId="77777777" w:rsidR="00D0429C" w:rsidRPr="00C663FE" w:rsidRDefault="00AA4D51" w:rsidP="00C663FE">
      <w:pPr>
        <w:pStyle w:val="Ttulo1"/>
      </w:pPr>
      <w:bookmarkStart w:id="40" w:name="_Toc57044370"/>
      <w:r w:rsidRPr="00C663FE">
        <w:lastRenderedPageBreak/>
        <w:t xml:space="preserve">5 </w:t>
      </w:r>
      <w:r w:rsidR="00D0429C" w:rsidRPr="00C663FE">
        <w:t>DISCUSSÃO</w:t>
      </w:r>
      <w:bookmarkEnd w:id="40"/>
    </w:p>
    <w:p w14:paraId="42CD4375" w14:textId="77777777" w:rsidR="00D0429C" w:rsidRPr="00C663FE" w:rsidRDefault="00D0429C" w:rsidP="00C663FE"/>
    <w:p w14:paraId="57A1CA20" w14:textId="4F12EF83" w:rsidR="00D0429C" w:rsidRPr="00C663FE" w:rsidRDefault="00D0429C" w:rsidP="00C663FE">
      <w:pPr>
        <w:spacing w:line="360" w:lineRule="auto"/>
        <w:ind w:firstLine="851"/>
        <w:jc w:val="both"/>
        <w:rPr>
          <w:rFonts w:cs="Arial"/>
          <w:szCs w:val="24"/>
          <w:shd w:val="clear" w:color="auto" w:fill="FFFFFF"/>
        </w:rPr>
      </w:pPr>
      <w:r w:rsidRPr="00C663FE">
        <w:rPr>
          <w:rFonts w:cs="Arial"/>
          <w:szCs w:val="24"/>
        </w:rPr>
        <w:t>No presente estudo, dos 53</w:t>
      </w:r>
      <w:r w:rsidR="007E7FF0">
        <w:rPr>
          <w:rFonts w:cs="Arial"/>
          <w:szCs w:val="24"/>
        </w:rPr>
        <w:t xml:space="preserve"> </w:t>
      </w:r>
      <w:r w:rsidRPr="00C663FE">
        <w:rPr>
          <w:rFonts w:cs="Arial"/>
          <w:szCs w:val="24"/>
        </w:rPr>
        <w:t>(100%) participantes, 42</w:t>
      </w:r>
      <w:r w:rsidR="007E7FF0">
        <w:rPr>
          <w:rFonts w:cs="Arial"/>
          <w:szCs w:val="24"/>
        </w:rPr>
        <w:t xml:space="preserve"> </w:t>
      </w:r>
      <w:r w:rsidRPr="00C663FE">
        <w:rPr>
          <w:rFonts w:cs="Arial"/>
          <w:szCs w:val="24"/>
        </w:rPr>
        <w:t xml:space="preserve">(79,2%) eram do gênero feminino. Tal predominância vai ao encontro dos dados fornecidos pelo </w:t>
      </w:r>
      <w:r w:rsidR="00953CA6" w:rsidRPr="00C663FE">
        <w:rPr>
          <w:rFonts w:cs="Arial"/>
          <w:szCs w:val="24"/>
        </w:rPr>
        <w:t>CFO</w:t>
      </w:r>
      <w:r w:rsidRPr="00C663FE">
        <w:rPr>
          <w:rFonts w:cs="Arial"/>
          <w:szCs w:val="24"/>
        </w:rPr>
        <w:t xml:space="preserve">, 2019, </w:t>
      </w:r>
      <w:r w:rsidRPr="00C663FE">
        <w:rPr>
          <w:rFonts w:cs="Arial"/>
          <w:szCs w:val="24"/>
          <w:shd w:val="clear" w:color="auto" w:fill="FFFFFF"/>
        </w:rPr>
        <w:t xml:space="preserve">que aponta que as mulheres dominam o mercado de trabalho, pois representam 60,76% do total de 314.712 cirurgiões-dentistas inscritos no </w:t>
      </w:r>
      <w:r w:rsidR="00953CA6" w:rsidRPr="00C663FE">
        <w:rPr>
          <w:rFonts w:cs="Arial"/>
          <w:bCs/>
          <w:szCs w:val="24"/>
        </w:rPr>
        <w:t>Conselho Federal De Odontologia</w:t>
      </w:r>
      <w:r w:rsidR="00953CA6" w:rsidRPr="00C663FE">
        <w:rPr>
          <w:rFonts w:cs="Arial"/>
          <w:szCs w:val="24"/>
          <w:shd w:val="clear" w:color="auto" w:fill="FFFFFF"/>
        </w:rPr>
        <w:t xml:space="preserve"> (</w:t>
      </w:r>
      <w:r w:rsidRPr="00C663FE">
        <w:rPr>
          <w:rFonts w:cs="Arial"/>
          <w:szCs w:val="24"/>
          <w:shd w:val="clear" w:color="auto" w:fill="FFFFFF"/>
        </w:rPr>
        <w:t>CFO</w:t>
      </w:r>
      <w:r w:rsidR="00953CA6" w:rsidRPr="00C663FE">
        <w:rPr>
          <w:rFonts w:cs="Arial"/>
          <w:szCs w:val="24"/>
          <w:shd w:val="clear" w:color="auto" w:fill="FFFFFF"/>
        </w:rPr>
        <w:t>)</w:t>
      </w:r>
      <w:r w:rsidRPr="00C663FE">
        <w:rPr>
          <w:rFonts w:cs="Arial"/>
          <w:szCs w:val="24"/>
          <w:shd w:val="clear" w:color="auto" w:fill="FFFFFF"/>
        </w:rPr>
        <w:t xml:space="preserve">. Nos estudos de Lopes, Melo e Santos, 2012; Schettini e Gonçalves, 2017;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 xml:space="preserve">; Téllez, 2018; Gonçalves </w:t>
      </w:r>
      <w:r w:rsidRPr="00C663FE">
        <w:rPr>
          <w:rFonts w:cs="Arial"/>
          <w:i/>
          <w:iCs/>
          <w:szCs w:val="24"/>
          <w:shd w:val="clear" w:color="auto" w:fill="FFFFFF"/>
        </w:rPr>
        <w:t>et al</w:t>
      </w:r>
      <w:r w:rsidRPr="00C663FE">
        <w:rPr>
          <w:rFonts w:cs="Arial"/>
          <w:szCs w:val="24"/>
          <w:shd w:val="clear" w:color="auto" w:fill="FFFFFF"/>
        </w:rPr>
        <w:t>.</w:t>
      </w:r>
      <w:r w:rsidR="007E7FF0">
        <w:rPr>
          <w:rFonts w:cs="Arial"/>
          <w:szCs w:val="24"/>
          <w:shd w:val="clear" w:color="auto" w:fill="FFFFFF"/>
        </w:rPr>
        <w:t>,</w:t>
      </w:r>
      <w:r w:rsidRPr="00C663FE">
        <w:rPr>
          <w:rFonts w:cs="Arial"/>
          <w:szCs w:val="24"/>
          <w:shd w:val="clear" w:color="auto" w:fill="FFFFFF"/>
        </w:rPr>
        <w:t xml:space="preserve"> 2015 e Khaimook </w:t>
      </w:r>
      <w:r w:rsidRPr="00C663FE">
        <w:rPr>
          <w:rFonts w:cs="Arial"/>
          <w:i/>
          <w:iCs/>
          <w:szCs w:val="24"/>
          <w:shd w:val="clear" w:color="auto" w:fill="FFFFFF"/>
        </w:rPr>
        <w:t>et al.</w:t>
      </w:r>
      <w:r w:rsidR="007E7FF0">
        <w:rPr>
          <w:rFonts w:cs="Arial"/>
          <w:szCs w:val="24"/>
          <w:shd w:val="clear" w:color="auto" w:fill="FFFFFF"/>
        </w:rPr>
        <w:t xml:space="preserve">, </w:t>
      </w:r>
      <w:r w:rsidRPr="00C663FE">
        <w:rPr>
          <w:rFonts w:cs="Arial"/>
          <w:szCs w:val="24"/>
          <w:shd w:val="clear" w:color="auto" w:fill="FFFFFF"/>
        </w:rPr>
        <w:t>2014, também tiveram suas amostras com predominância do sexo feminino.</w:t>
      </w:r>
    </w:p>
    <w:p w14:paraId="74D419AB" w14:textId="46E8B21F"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 xml:space="preserve">A média de idade foi de 29 anos, com idade mínima de 22 e máxima de 52 anos. Esta faixa etária se aproximou dos estudos de Lopes, Melo e Santos, 2012; Khaimook </w:t>
      </w:r>
      <w:r w:rsidRPr="00C663FE">
        <w:rPr>
          <w:rFonts w:cs="Arial"/>
          <w:i/>
          <w:iCs/>
          <w:szCs w:val="24"/>
          <w:shd w:val="clear" w:color="auto" w:fill="FFFFFF"/>
        </w:rPr>
        <w:t>et al.</w:t>
      </w:r>
      <w:r w:rsidR="007E7FF0">
        <w:rPr>
          <w:rFonts w:cs="Arial"/>
          <w:szCs w:val="24"/>
          <w:shd w:val="clear" w:color="auto" w:fill="FFFFFF"/>
        </w:rPr>
        <w:t>,</w:t>
      </w:r>
      <w:r w:rsidRPr="00C663FE">
        <w:rPr>
          <w:rFonts w:cs="Arial"/>
          <w:szCs w:val="24"/>
          <w:shd w:val="clear" w:color="auto" w:fill="FFFFFF"/>
        </w:rPr>
        <w:t xml:space="preserve"> 2014 e A</w:t>
      </w:r>
      <w:r w:rsidR="00B65745" w:rsidRPr="00C663FE">
        <w:rPr>
          <w:rFonts w:cs="Arial"/>
          <w:szCs w:val="24"/>
          <w:shd w:val="clear" w:color="auto" w:fill="FFFFFF"/>
        </w:rPr>
        <w:t>l</w:t>
      </w:r>
      <w:r w:rsidRPr="00C663FE">
        <w:rPr>
          <w:rFonts w:cs="Arial"/>
          <w:szCs w:val="24"/>
          <w:shd w:val="clear" w:color="auto" w:fill="FFFFFF"/>
        </w:rPr>
        <w:t xml:space="preserve">-Omoush </w:t>
      </w:r>
      <w:r w:rsidRPr="00C663FE">
        <w:rPr>
          <w:rFonts w:cs="Arial"/>
          <w:i/>
          <w:iCs/>
          <w:szCs w:val="24"/>
          <w:shd w:val="clear" w:color="auto" w:fill="FFFFFF"/>
        </w:rPr>
        <w:t>et al.</w:t>
      </w:r>
      <w:r w:rsidR="007E7FF0">
        <w:rPr>
          <w:rFonts w:cs="Arial"/>
          <w:szCs w:val="24"/>
          <w:shd w:val="clear" w:color="auto" w:fill="FFFFFF"/>
        </w:rPr>
        <w:t>,</w:t>
      </w:r>
      <w:r w:rsidRPr="00C663FE">
        <w:rPr>
          <w:rFonts w:cs="Arial"/>
          <w:szCs w:val="24"/>
          <w:shd w:val="clear" w:color="auto" w:fill="FFFFFF"/>
        </w:rPr>
        <w:t xml:space="preserve"> 2019. A maioria dos participantes tinha entre 0 a 3 anos de formação, correspondendo a 56,6% da amostra. Portanto, mais da metade da amostra era composta por profissionais no início de carreira. Em relação a carga horária diária, a média diária de horas trabalhadas foi de 8,5 horas, valor próximo ao do encontrado no estudo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 de 8 horas/diárias.</w:t>
      </w:r>
    </w:p>
    <w:p w14:paraId="07E9B27B" w14:textId="338F39D2"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Dos 53</w:t>
      </w:r>
      <w:r w:rsidR="00FB756F" w:rsidRPr="00C663FE">
        <w:rPr>
          <w:rFonts w:cs="Arial"/>
          <w:szCs w:val="24"/>
          <w:shd w:val="clear" w:color="auto" w:fill="FFFFFF"/>
        </w:rPr>
        <w:t xml:space="preserve"> </w:t>
      </w:r>
      <w:r w:rsidRPr="00C663FE">
        <w:rPr>
          <w:rFonts w:cs="Arial"/>
          <w:szCs w:val="24"/>
          <w:shd w:val="clear" w:color="auto" w:fill="FFFFFF"/>
        </w:rPr>
        <w:t>(100%) participantes 33</w:t>
      </w:r>
      <w:r w:rsidR="007E7FF0">
        <w:rPr>
          <w:rFonts w:cs="Arial"/>
          <w:szCs w:val="24"/>
          <w:shd w:val="clear" w:color="auto" w:fill="FFFFFF"/>
        </w:rPr>
        <w:t xml:space="preserve"> </w:t>
      </w:r>
      <w:r w:rsidRPr="00C663FE">
        <w:rPr>
          <w:rFonts w:cs="Arial"/>
          <w:szCs w:val="24"/>
          <w:shd w:val="clear" w:color="auto" w:fill="FFFFFF"/>
        </w:rPr>
        <w:t>(62,3%) eram clínicos gerais e 20</w:t>
      </w:r>
      <w:r w:rsidR="00FB756F" w:rsidRPr="00C663FE">
        <w:rPr>
          <w:rFonts w:cs="Arial"/>
          <w:szCs w:val="24"/>
          <w:shd w:val="clear" w:color="auto" w:fill="FFFFFF"/>
        </w:rPr>
        <w:t xml:space="preserve"> </w:t>
      </w:r>
      <w:r w:rsidRPr="00C663FE">
        <w:rPr>
          <w:rFonts w:cs="Arial"/>
          <w:szCs w:val="24"/>
          <w:shd w:val="clear" w:color="auto" w:fill="FFFFFF"/>
        </w:rPr>
        <w:t>(37,7%) tinham algum tipo de especialização. Destes, 6</w:t>
      </w:r>
      <w:r w:rsidR="007E7FF0">
        <w:rPr>
          <w:rFonts w:cs="Arial"/>
          <w:szCs w:val="24"/>
          <w:shd w:val="clear" w:color="auto" w:fill="FFFFFF"/>
        </w:rPr>
        <w:t xml:space="preserve"> </w:t>
      </w:r>
      <w:r w:rsidRPr="00C663FE">
        <w:rPr>
          <w:rFonts w:cs="Arial"/>
          <w:szCs w:val="24"/>
          <w:shd w:val="clear" w:color="auto" w:fill="FFFFFF"/>
        </w:rPr>
        <w:t xml:space="preserve">(30%) eram odontopediatras. Segundo o CFO, 2020, esta é a sexta especialidade com maior número de profissionais atuantes. </w:t>
      </w:r>
    </w:p>
    <w:p w14:paraId="2B70C7D1" w14:textId="4B598BC2"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O conhecimento sobre os efeitos nocivos à audição foi relatado por 26</w:t>
      </w:r>
      <w:r w:rsidR="007E7FF0">
        <w:rPr>
          <w:rFonts w:cs="Arial"/>
          <w:szCs w:val="24"/>
          <w:shd w:val="clear" w:color="auto" w:fill="FFFFFF"/>
        </w:rPr>
        <w:t xml:space="preserve"> </w:t>
      </w:r>
      <w:r w:rsidRPr="00C663FE">
        <w:rPr>
          <w:rFonts w:cs="Arial"/>
          <w:szCs w:val="24"/>
          <w:shd w:val="clear" w:color="auto" w:fill="FFFFFF"/>
        </w:rPr>
        <w:t xml:space="preserve">(49,1%) profissionais. Dados distintos dos estudos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 xml:space="preserve">; </w:t>
      </w:r>
      <w:r w:rsidRPr="00C663FE">
        <w:rPr>
          <w:rFonts w:cs="Arial"/>
          <w:szCs w:val="24"/>
        </w:rPr>
        <w:t xml:space="preserve">Schettini e Gonçalves, 2017 </w:t>
      </w:r>
      <w:r w:rsidRPr="00C663FE">
        <w:rPr>
          <w:rFonts w:cs="Arial"/>
          <w:szCs w:val="24"/>
          <w:shd w:val="clear" w:color="auto" w:fill="FFFFFF"/>
        </w:rPr>
        <w:t xml:space="preserve">e </w:t>
      </w:r>
      <w:r w:rsidRPr="00C663FE">
        <w:rPr>
          <w:rFonts w:cs="Arial"/>
          <w:szCs w:val="24"/>
        </w:rPr>
        <w:t xml:space="preserve">Saliba </w:t>
      </w:r>
      <w:r w:rsidRPr="00C663FE">
        <w:rPr>
          <w:rFonts w:cs="Arial"/>
          <w:i/>
          <w:iCs/>
          <w:szCs w:val="24"/>
        </w:rPr>
        <w:t>et al</w:t>
      </w:r>
      <w:r w:rsidR="00FB756F" w:rsidRPr="00C663FE">
        <w:rPr>
          <w:rFonts w:cs="Arial"/>
          <w:szCs w:val="24"/>
        </w:rPr>
        <w:t>.,</w:t>
      </w:r>
      <w:r w:rsidRPr="00C663FE">
        <w:rPr>
          <w:rFonts w:cs="Arial"/>
          <w:szCs w:val="24"/>
        </w:rPr>
        <w:t xml:space="preserve"> 2019, no qual a maioria tinha este conhecimento. Dos 26</w:t>
      </w:r>
      <w:r w:rsidR="007E7FF0">
        <w:rPr>
          <w:rFonts w:cs="Arial"/>
          <w:szCs w:val="24"/>
        </w:rPr>
        <w:t xml:space="preserve"> </w:t>
      </w:r>
      <w:r w:rsidRPr="00C663FE">
        <w:rPr>
          <w:rFonts w:cs="Arial"/>
          <w:szCs w:val="24"/>
        </w:rPr>
        <w:t>(100%) que conheciam, 22</w:t>
      </w:r>
      <w:r w:rsidR="00786D3E" w:rsidRPr="00C663FE">
        <w:rPr>
          <w:rFonts w:cs="Arial"/>
          <w:szCs w:val="24"/>
        </w:rPr>
        <w:t xml:space="preserve"> </w:t>
      </w:r>
      <w:r w:rsidRPr="00C663FE">
        <w:rPr>
          <w:rFonts w:cs="Arial"/>
          <w:szCs w:val="24"/>
        </w:rPr>
        <w:t>(84,6%) citaram a perda auditiva e 7</w:t>
      </w:r>
      <w:r w:rsidR="00786D3E" w:rsidRPr="00C663FE">
        <w:rPr>
          <w:rFonts w:cs="Arial"/>
          <w:szCs w:val="24"/>
        </w:rPr>
        <w:t xml:space="preserve"> </w:t>
      </w:r>
      <w:r w:rsidRPr="00C663FE">
        <w:rPr>
          <w:rFonts w:cs="Arial"/>
          <w:szCs w:val="24"/>
        </w:rPr>
        <w:t xml:space="preserve">(26,9%) o zumbido, resultados semelhantes aos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w:t>
      </w:r>
    </w:p>
    <w:p w14:paraId="20AE5A12" w14:textId="295BB0D3" w:rsidR="00D0429C" w:rsidRPr="00C663FE" w:rsidRDefault="00D0429C" w:rsidP="00C663FE">
      <w:pPr>
        <w:spacing w:line="360" w:lineRule="auto"/>
        <w:ind w:firstLine="851"/>
        <w:jc w:val="both"/>
        <w:rPr>
          <w:rFonts w:cs="Arial"/>
          <w:szCs w:val="24"/>
          <w:shd w:val="clear" w:color="auto" w:fill="FFFFFF"/>
        </w:rPr>
      </w:pPr>
      <w:r w:rsidRPr="00C663FE">
        <w:rPr>
          <w:rFonts w:cs="Arial"/>
          <w:szCs w:val="24"/>
          <w:shd w:val="clear" w:color="auto" w:fill="FFFFFF"/>
        </w:rPr>
        <w:t>Em relação às maneiras de prevenir a perda auditiva, 35</w:t>
      </w:r>
      <w:r w:rsidR="007E7FF0">
        <w:rPr>
          <w:rFonts w:cs="Arial"/>
          <w:szCs w:val="24"/>
          <w:shd w:val="clear" w:color="auto" w:fill="FFFFFF"/>
        </w:rPr>
        <w:t xml:space="preserve"> </w:t>
      </w:r>
      <w:r w:rsidRPr="00C663FE">
        <w:rPr>
          <w:rFonts w:cs="Arial"/>
          <w:szCs w:val="24"/>
          <w:shd w:val="clear" w:color="auto" w:fill="FFFFFF"/>
        </w:rPr>
        <w:t xml:space="preserve">(66%) participantes afirmaram não </w:t>
      </w:r>
      <w:r w:rsidR="007E7FF0" w:rsidRPr="00C663FE">
        <w:rPr>
          <w:rFonts w:cs="Arial"/>
          <w:szCs w:val="24"/>
          <w:shd w:val="clear" w:color="auto" w:fill="FFFFFF"/>
        </w:rPr>
        <w:t>as conhecer</w:t>
      </w:r>
      <w:r w:rsidRPr="00C663FE">
        <w:rPr>
          <w:rFonts w:cs="Arial"/>
          <w:szCs w:val="24"/>
          <w:shd w:val="clear" w:color="auto" w:fill="FFFFFF"/>
        </w:rPr>
        <w:t>, o que coincide com o estudo de Téllez, 2018, em que 63</w:t>
      </w:r>
      <w:r w:rsidR="005A5FBD" w:rsidRPr="00C663FE">
        <w:rPr>
          <w:rFonts w:cs="Arial"/>
          <w:szCs w:val="24"/>
          <w:shd w:val="clear" w:color="auto" w:fill="FFFFFF"/>
        </w:rPr>
        <w:t xml:space="preserve"> </w:t>
      </w:r>
      <w:r w:rsidRPr="00C663FE">
        <w:rPr>
          <w:rFonts w:cs="Arial"/>
          <w:szCs w:val="24"/>
          <w:shd w:val="clear" w:color="auto" w:fill="FFFFFF"/>
        </w:rPr>
        <w:t>(77,7%) dos 81</w:t>
      </w:r>
      <w:r w:rsidR="005A5FBD" w:rsidRPr="00C663FE">
        <w:rPr>
          <w:rFonts w:cs="Arial"/>
          <w:szCs w:val="24"/>
          <w:shd w:val="clear" w:color="auto" w:fill="FFFFFF"/>
        </w:rPr>
        <w:t xml:space="preserve"> </w:t>
      </w:r>
      <w:r w:rsidRPr="00C663FE">
        <w:rPr>
          <w:rFonts w:cs="Arial"/>
          <w:szCs w:val="24"/>
          <w:shd w:val="clear" w:color="auto" w:fill="FFFFFF"/>
        </w:rPr>
        <w:t xml:space="preserve">(100%) estudantes de Odontologia também não conheciam as formas de prevenção. Os estudos de </w:t>
      </w:r>
      <w:r w:rsidRPr="00C663FE">
        <w:rPr>
          <w:rFonts w:cs="Arial"/>
          <w:szCs w:val="24"/>
        </w:rPr>
        <w:t xml:space="preserve">Schettini e Gonçalves, 2017, 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 xml:space="preserve">, </w:t>
      </w:r>
      <w:r w:rsidRPr="00C663FE">
        <w:rPr>
          <w:rFonts w:cs="Arial"/>
          <w:szCs w:val="24"/>
        </w:rPr>
        <w:t>identificaram resultados diferentes, pois no primeiro estudo 32</w:t>
      </w:r>
      <w:r w:rsidR="00920551" w:rsidRPr="00C663FE">
        <w:rPr>
          <w:rFonts w:cs="Arial"/>
          <w:szCs w:val="24"/>
        </w:rPr>
        <w:t xml:space="preserve"> </w:t>
      </w:r>
      <w:r w:rsidRPr="00C663FE">
        <w:rPr>
          <w:rFonts w:cs="Arial"/>
          <w:szCs w:val="24"/>
        </w:rPr>
        <w:t>(59,2%) dos 54</w:t>
      </w:r>
      <w:r w:rsidR="005A5FBD" w:rsidRPr="00C663FE">
        <w:rPr>
          <w:rFonts w:cs="Arial"/>
          <w:szCs w:val="24"/>
        </w:rPr>
        <w:t xml:space="preserve"> </w:t>
      </w:r>
      <w:r w:rsidRPr="00C663FE">
        <w:rPr>
          <w:rFonts w:cs="Arial"/>
          <w:szCs w:val="24"/>
        </w:rPr>
        <w:t>(100%) profissionais conheciam formas de prevenção e no segundo esse número chegou a 108</w:t>
      </w:r>
      <w:r w:rsidR="005A5FBD" w:rsidRPr="00C663FE">
        <w:rPr>
          <w:rFonts w:cs="Arial"/>
          <w:szCs w:val="24"/>
        </w:rPr>
        <w:t xml:space="preserve"> </w:t>
      </w:r>
      <w:r w:rsidRPr="00C663FE">
        <w:rPr>
          <w:rFonts w:cs="Arial"/>
          <w:szCs w:val="24"/>
        </w:rPr>
        <w:t>(66,2%) dos 163</w:t>
      </w:r>
      <w:r w:rsidR="005A5FBD" w:rsidRPr="00C663FE">
        <w:rPr>
          <w:rFonts w:cs="Arial"/>
          <w:szCs w:val="24"/>
        </w:rPr>
        <w:t xml:space="preserve"> </w:t>
      </w:r>
      <w:r w:rsidRPr="00C663FE">
        <w:rPr>
          <w:rFonts w:cs="Arial"/>
          <w:szCs w:val="24"/>
        </w:rPr>
        <w:t>(100%) pesquisados.</w:t>
      </w:r>
      <w:r w:rsidRPr="00C663FE">
        <w:rPr>
          <w:rFonts w:cs="Arial"/>
          <w:szCs w:val="24"/>
          <w:shd w:val="clear" w:color="auto" w:fill="FFFFFF"/>
        </w:rPr>
        <w:t xml:space="preserve"> A amostra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00CE76CF">
        <w:rPr>
          <w:rFonts w:cs="Arial"/>
          <w:szCs w:val="24"/>
        </w:rPr>
        <w:t>,</w:t>
      </w:r>
      <w:r w:rsidR="00FB756F" w:rsidRPr="00C663FE">
        <w:rPr>
          <w:rFonts w:cs="Arial"/>
          <w:szCs w:val="24"/>
        </w:rPr>
        <w:t xml:space="preserve"> </w:t>
      </w:r>
      <w:r w:rsidRPr="00C663FE">
        <w:rPr>
          <w:rFonts w:cs="Arial"/>
          <w:szCs w:val="24"/>
          <w:shd w:val="clear" w:color="auto" w:fill="FFFFFF"/>
        </w:rPr>
        <w:t xml:space="preserve">foi composta por profissionais com uma média de idade maior que a do presente estudo, </w:t>
      </w:r>
      <w:r w:rsidRPr="00C663FE">
        <w:rPr>
          <w:rFonts w:cs="Arial"/>
          <w:szCs w:val="24"/>
          <w:shd w:val="clear" w:color="auto" w:fill="FFFFFF"/>
        </w:rPr>
        <w:lastRenderedPageBreak/>
        <w:t>sendo 39,7 anos, o que justificaria maior experiência pela própria experiência profissional.</w:t>
      </w:r>
    </w:p>
    <w:p w14:paraId="5BC22068" w14:textId="108A7F4B" w:rsidR="00D0429C" w:rsidRPr="00C663FE" w:rsidRDefault="00D0429C" w:rsidP="00C663FE">
      <w:pPr>
        <w:autoSpaceDE w:val="0"/>
        <w:autoSpaceDN w:val="0"/>
        <w:adjustRightInd w:val="0"/>
        <w:spacing w:line="360" w:lineRule="auto"/>
        <w:ind w:firstLine="851"/>
        <w:jc w:val="both"/>
        <w:rPr>
          <w:rFonts w:cs="Arial"/>
          <w:szCs w:val="24"/>
          <w:shd w:val="clear" w:color="auto" w:fill="FFFFFF"/>
        </w:rPr>
      </w:pPr>
      <w:r w:rsidRPr="00C663FE">
        <w:rPr>
          <w:rFonts w:cs="Arial"/>
          <w:szCs w:val="24"/>
          <w:shd w:val="clear" w:color="auto" w:fill="FFFFFF"/>
        </w:rPr>
        <w:t>Dos 18</w:t>
      </w:r>
      <w:r w:rsidR="00FB756F" w:rsidRPr="00C663FE">
        <w:rPr>
          <w:rFonts w:cs="Arial"/>
          <w:szCs w:val="24"/>
          <w:shd w:val="clear" w:color="auto" w:fill="FFFFFF"/>
        </w:rPr>
        <w:t xml:space="preserve"> </w:t>
      </w:r>
      <w:r w:rsidRPr="00C663FE">
        <w:rPr>
          <w:rFonts w:cs="Arial"/>
          <w:szCs w:val="24"/>
          <w:shd w:val="clear" w:color="auto" w:fill="FFFFFF"/>
        </w:rPr>
        <w:t>(100%) profissionais que mencionaram conhecer métodos de prevenção, 16</w:t>
      </w:r>
      <w:r w:rsidR="00FB756F" w:rsidRPr="00C663FE">
        <w:rPr>
          <w:rFonts w:cs="Arial"/>
          <w:szCs w:val="24"/>
          <w:shd w:val="clear" w:color="auto" w:fill="FFFFFF"/>
        </w:rPr>
        <w:t xml:space="preserve"> </w:t>
      </w:r>
      <w:r w:rsidRPr="00C663FE">
        <w:rPr>
          <w:rFonts w:cs="Arial"/>
          <w:szCs w:val="24"/>
          <w:shd w:val="clear" w:color="auto" w:fill="FFFFFF"/>
        </w:rPr>
        <w:t xml:space="preserve">(89%) citaram o protetor auricular, dado este semelhante aos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shd w:val="clear" w:color="auto" w:fill="FFFFFF"/>
        </w:rPr>
        <w:t xml:space="preserve">, que </w:t>
      </w:r>
      <w:r w:rsidRPr="00C663FE">
        <w:rPr>
          <w:rFonts w:cs="Arial"/>
          <w:szCs w:val="24"/>
        </w:rPr>
        <w:t>afirmaram que 94</w:t>
      </w:r>
      <w:r w:rsidR="00FB756F" w:rsidRPr="00C663FE">
        <w:rPr>
          <w:rFonts w:cs="Arial"/>
          <w:szCs w:val="24"/>
        </w:rPr>
        <w:t xml:space="preserve"> </w:t>
      </w:r>
      <w:r w:rsidRPr="00C663FE">
        <w:rPr>
          <w:rFonts w:cs="Arial"/>
          <w:szCs w:val="24"/>
        </w:rPr>
        <w:t xml:space="preserve">(87%) </w:t>
      </w:r>
      <w:r w:rsidRPr="00C663FE">
        <w:rPr>
          <w:rFonts w:cs="Arial"/>
          <w:szCs w:val="24"/>
          <w:shd w:val="clear" w:color="auto" w:fill="FFFFFF"/>
        </w:rPr>
        <w:t xml:space="preserve">cirurgiões-dentistas </w:t>
      </w:r>
      <w:r w:rsidRPr="00C663FE">
        <w:rPr>
          <w:rFonts w:cs="Arial"/>
          <w:szCs w:val="24"/>
        </w:rPr>
        <w:t>apontaram o uso de protetor auricular como forma de prevenir a perda auditiva. No que diz respeito ao uso deste EPI, apenas 1</w:t>
      </w:r>
      <w:r w:rsidR="00920551" w:rsidRPr="00C663FE">
        <w:rPr>
          <w:rFonts w:cs="Arial"/>
          <w:szCs w:val="24"/>
        </w:rPr>
        <w:t xml:space="preserve"> </w:t>
      </w:r>
      <w:r w:rsidRPr="00C663FE">
        <w:rPr>
          <w:rFonts w:cs="Arial"/>
          <w:szCs w:val="24"/>
        </w:rPr>
        <w:t>(1,9%) dos 53</w:t>
      </w:r>
      <w:r w:rsidR="00920551" w:rsidRPr="00C663FE">
        <w:rPr>
          <w:rFonts w:cs="Arial"/>
          <w:szCs w:val="24"/>
        </w:rPr>
        <w:t xml:space="preserve"> </w:t>
      </w:r>
      <w:r w:rsidRPr="00C663FE">
        <w:rPr>
          <w:rFonts w:cs="Arial"/>
          <w:szCs w:val="24"/>
        </w:rPr>
        <w:t xml:space="preserve">(100%) participantes afirmou utilizá-lo. Tal achado corrobora com os dados dos estudos feitos por Téllez, 2018; Schettini e Gonçalves, 2017; Saliba </w:t>
      </w:r>
      <w:r w:rsidRPr="00C663FE">
        <w:rPr>
          <w:rFonts w:cs="Arial"/>
          <w:i/>
          <w:iCs/>
          <w:szCs w:val="24"/>
        </w:rPr>
        <w:t>et al</w:t>
      </w:r>
      <w:r w:rsidRPr="00C663FE">
        <w:rPr>
          <w:rFonts w:cs="Arial"/>
          <w:iCs/>
          <w:szCs w:val="24"/>
        </w:rPr>
        <w:t>.</w:t>
      </w:r>
      <w:r w:rsidR="00FB756F" w:rsidRPr="00C663FE">
        <w:rPr>
          <w:rFonts w:cs="Arial"/>
          <w:iCs/>
          <w:szCs w:val="24"/>
        </w:rPr>
        <w:t>,</w:t>
      </w:r>
      <w:r w:rsidRPr="00C663FE">
        <w:rPr>
          <w:rFonts w:cs="Arial"/>
          <w:iCs/>
          <w:szCs w:val="24"/>
        </w:rPr>
        <w:t xml:space="preserve"> </w:t>
      </w:r>
      <w:r w:rsidR="00FB756F" w:rsidRPr="00C663FE">
        <w:rPr>
          <w:rFonts w:cs="Arial"/>
          <w:szCs w:val="24"/>
        </w:rPr>
        <w:t xml:space="preserve">2019; Myers </w:t>
      </w:r>
      <w:r w:rsidR="00FB756F" w:rsidRPr="00C663FE">
        <w:rPr>
          <w:rFonts w:cs="Arial"/>
          <w:i/>
          <w:szCs w:val="24"/>
        </w:rPr>
        <w:t>et al</w:t>
      </w:r>
      <w:r w:rsidR="00FB756F" w:rsidRPr="00C663FE">
        <w:rPr>
          <w:rFonts w:cs="Arial"/>
          <w:szCs w:val="24"/>
        </w:rPr>
        <w:t xml:space="preserve">., </w:t>
      </w:r>
      <w:r w:rsidRPr="00C663FE">
        <w:rPr>
          <w:rFonts w:cs="Arial"/>
          <w:szCs w:val="24"/>
        </w:rPr>
        <w:t xml:space="preserve">2016, e </w:t>
      </w:r>
      <w:r w:rsidRPr="00C663FE">
        <w:rPr>
          <w:rFonts w:cs="Arial"/>
          <w:szCs w:val="24"/>
          <w:shd w:val="clear" w:color="auto" w:fill="FFFFFF"/>
        </w:rPr>
        <w:t xml:space="preserve">Khaimook </w:t>
      </w:r>
      <w:r w:rsidRPr="00C663FE">
        <w:rPr>
          <w:rFonts w:cs="Arial"/>
          <w:i/>
          <w:iCs/>
          <w:szCs w:val="24"/>
          <w:shd w:val="clear" w:color="auto" w:fill="FFFFFF"/>
        </w:rPr>
        <w:t>et al.</w:t>
      </w:r>
      <w:r w:rsidR="00FB756F" w:rsidRPr="00C663FE">
        <w:rPr>
          <w:rFonts w:cs="Arial"/>
          <w:szCs w:val="24"/>
          <w:shd w:val="clear" w:color="auto" w:fill="FFFFFF"/>
        </w:rPr>
        <w:t>,</w:t>
      </w:r>
      <w:r w:rsidRPr="00C663FE">
        <w:rPr>
          <w:rFonts w:cs="Arial"/>
          <w:szCs w:val="24"/>
          <w:shd w:val="clear" w:color="auto" w:fill="FFFFFF"/>
        </w:rPr>
        <w:t xml:space="preserve"> 2014, em que o uso do EPI foi pouco </w:t>
      </w:r>
      <w:r w:rsidR="005E304A" w:rsidRPr="00C663FE">
        <w:rPr>
          <w:rFonts w:cs="Arial"/>
          <w:szCs w:val="24"/>
          <w:shd w:val="clear" w:color="auto" w:fill="FFFFFF"/>
        </w:rPr>
        <w:t>auto</w:t>
      </w:r>
      <w:r w:rsidR="00210806">
        <w:rPr>
          <w:rFonts w:cs="Arial"/>
          <w:szCs w:val="24"/>
          <w:shd w:val="clear" w:color="auto" w:fill="FFFFFF"/>
        </w:rPr>
        <w:t>r</w:t>
      </w:r>
      <w:r w:rsidR="005E304A" w:rsidRPr="00C663FE">
        <w:rPr>
          <w:rFonts w:cs="Arial"/>
          <w:szCs w:val="24"/>
          <w:shd w:val="clear" w:color="auto" w:fill="FFFFFF"/>
        </w:rPr>
        <w:t>referido</w:t>
      </w:r>
      <w:r w:rsidRPr="00C663FE">
        <w:rPr>
          <w:rFonts w:cs="Arial"/>
          <w:szCs w:val="24"/>
          <w:shd w:val="clear" w:color="auto" w:fill="FFFFFF"/>
        </w:rPr>
        <w:t>.</w:t>
      </w:r>
    </w:p>
    <w:p w14:paraId="416214A4" w14:textId="77777777" w:rsidR="00D0429C" w:rsidRPr="00C663FE" w:rsidRDefault="00D0429C" w:rsidP="00C663FE">
      <w:pPr>
        <w:autoSpaceDE w:val="0"/>
        <w:autoSpaceDN w:val="0"/>
        <w:adjustRightInd w:val="0"/>
        <w:spacing w:line="360" w:lineRule="auto"/>
        <w:ind w:firstLine="851"/>
        <w:jc w:val="both"/>
        <w:rPr>
          <w:rFonts w:cs="Arial"/>
          <w:szCs w:val="24"/>
          <w:shd w:val="clear" w:color="auto" w:fill="FFFFFF"/>
        </w:rPr>
      </w:pPr>
      <w:r w:rsidRPr="00C663FE">
        <w:rPr>
          <w:rFonts w:cs="Arial"/>
          <w:szCs w:val="24"/>
          <w:shd w:val="clear" w:color="auto" w:fill="FFFFFF"/>
        </w:rPr>
        <w:t>As justificativas para a não utilização do protetor auricular foram a falta de conhecimento (32,7%), dificuldades para se comunicar com o paciente (13,5%) e por não acharem necessário (13,5%). Estes achados foram semelhantes aos de Avagliano e Almeida</w:t>
      </w:r>
      <w:r w:rsidR="00AA4F82" w:rsidRPr="00C663FE">
        <w:rPr>
          <w:rFonts w:cs="Arial"/>
          <w:szCs w:val="24"/>
          <w:shd w:val="clear" w:color="auto" w:fill="FFFFFF"/>
        </w:rPr>
        <w:t>, 2001; Cavalli, Morata e</w:t>
      </w:r>
      <w:r w:rsidRPr="00C663FE">
        <w:rPr>
          <w:rFonts w:cs="Arial"/>
          <w:szCs w:val="24"/>
          <w:shd w:val="clear" w:color="auto" w:fill="FFFFFF"/>
        </w:rPr>
        <w:t xml:space="preserve"> Marques, 2004.</w:t>
      </w:r>
    </w:p>
    <w:p w14:paraId="6ABEAFC4" w14:textId="0A5B659C" w:rsidR="00D0429C" w:rsidRPr="00C663FE" w:rsidRDefault="00D0429C" w:rsidP="00C663FE">
      <w:pPr>
        <w:autoSpaceDE w:val="0"/>
        <w:autoSpaceDN w:val="0"/>
        <w:adjustRightInd w:val="0"/>
        <w:spacing w:line="360" w:lineRule="auto"/>
        <w:ind w:firstLine="851"/>
        <w:jc w:val="both"/>
        <w:rPr>
          <w:rFonts w:cs="Arial"/>
          <w:szCs w:val="24"/>
        </w:rPr>
      </w:pPr>
      <w:r w:rsidRPr="00C663FE">
        <w:rPr>
          <w:rFonts w:cs="Arial"/>
          <w:szCs w:val="24"/>
          <w:shd w:val="clear" w:color="auto" w:fill="FFFFFF"/>
        </w:rPr>
        <w:t>Dos 52</w:t>
      </w:r>
      <w:r w:rsidR="00CE76CF">
        <w:rPr>
          <w:rFonts w:cs="Arial"/>
          <w:szCs w:val="24"/>
          <w:shd w:val="clear" w:color="auto" w:fill="FFFFFF"/>
        </w:rPr>
        <w:t xml:space="preserve"> </w:t>
      </w:r>
      <w:r w:rsidRPr="00C663FE">
        <w:rPr>
          <w:rFonts w:cs="Arial"/>
          <w:szCs w:val="24"/>
          <w:shd w:val="clear" w:color="auto" w:fill="FFFFFF"/>
        </w:rPr>
        <w:t>(100%) participantes que afirmaram haver ruído no local de trabalho, 30</w:t>
      </w:r>
      <w:r w:rsidR="005E304A" w:rsidRPr="00C663FE">
        <w:rPr>
          <w:rFonts w:cs="Arial"/>
          <w:szCs w:val="24"/>
          <w:shd w:val="clear" w:color="auto" w:fill="FFFFFF"/>
        </w:rPr>
        <w:t xml:space="preserve"> </w:t>
      </w:r>
      <w:r w:rsidRPr="00C663FE">
        <w:rPr>
          <w:rFonts w:cs="Arial"/>
          <w:szCs w:val="24"/>
          <w:shd w:val="clear" w:color="auto" w:fill="FFFFFF"/>
        </w:rPr>
        <w:t>(57,7%) o consideraram médio, 15</w:t>
      </w:r>
      <w:r w:rsidR="005E304A" w:rsidRPr="00C663FE">
        <w:rPr>
          <w:rFonts w:cs="Arial"/>
          <w:szCs w:val="24"/>
          <w:shd w:val="clear" w:color="auto" w:fill="FFFFFF"/>
        </w:rPr>
        <w:t xml:space="preserve"> </w:t>
      </w:r>
      <w:r w:rsidRPr="00C663FE">
        <w:rPr>
          <w:rFonts w:cs="Arial"/>
          <w:szCs w:val="24"/>
          <w:shd w:val="clear" w:color="auto" w:fill="FFFFFF"/>
        </w:rPr>
        <w:t>(28,8%) forte e 7</w:t>
      </w:r>
      <w:r w:rsidR="005E304A" w:rsidRPr="00C663FE">
        <w:rPr>
          <w:rFonts w:cs="Arial"/>
          <w:szCs w:val="24"/>
          <w:shd w:val="clear" w:color="auto" w:fill="FFFFFF"/>
        </w:rPr>
        <w:t xml:space="preserve"> </w:t>
      </w:r>
      <w:r w:rsidRPr="00C663FE">
        <w:rPr>
          <w:rFonts w:cs="Arial"/>
          <w:szCs w:val="24"/>
          <w:shd w:val="clear" w:color="auto" w:fill="FFFFFF"/>
        </w:rPr>
        <w:t xml:space="preserve">(13,5%) fraco, </w:t>
      </w:r>
      <w:r w:rsidRPr="00C663FE">
        <w:rPr>
          <w:rFonts w:cs="Arial"/>
          <w:szCs w:val="24"/>
        </w:rPr>
        <w:t xml:space="preserve">Schettini e Gonçalves, 2017 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rPr>
        <w:t>, também extraíram dados compatíveis aos do presente estudo. Dos 52</w:t>
      </w:r>
      <w:r w:rsidR="00CE76CF">
        <w:rPr>
          <w:rFonts w:cs="Arial"/>
          <w:szCs w:val="24"/>
        </w:rPr>
        <w:t xml:space="preserve"> </w:t>
      </w:r>
      <w:r w:rsidRPr="00C663FE">
        <w:rPr>
          <w:rFonts w:cs="Arial"/>
          <w:szCs w:val="24"/>
        </w:rPr>
        <w:t>(100%), 37</w:t>
      </w:r>
      <w:r w:rsidR="005E304A" w:rsidRPr="00C663FE">
        <w:rPr>
          <w:rFonts w:cs="Arial"/>
          <w:szCs w:val="24"/>
        </w:rPr>
        <w:t xml:space="preserve"> </w:t>
      </w:r>
      <w:r w:rsidRPr="00C663FE">
        <w:rPr>
          <w:rFonts w:cs="Arial"/>
          <w:szCs w:val="24"/>
        </w:rPr>
        <w:t>(71,2%) o consideravam nocivo à saúde, indo ao encontro dos achados de Schettini e Gonçalves, 2017, em que 43</w:t>
      </w:r>
      <w:r w:rsidR="005E304A" w:rsidRPr="00C663FE">
        <w:rPr>
          <w:rFonts w:cs="Arial"/>
          <w:szCs w:val="24"/>
        </w:rPr>
        <w:t xml:space="preserve"> </w:t>
      </w:r>
      <w:r w:rsidRPr="00C663FE">
        <w:rPr>
          <w:rFonts w:cs="Arial"/>
          <w:szCs w:val="24"/>
        </w:rPr>
        <w:t>(79,6%) dos 54</w:t>
      </w:r>
      <w:r w:rsidR="005E304A" w:rsidRPr="00C663FE">
        <w:rPr>
          <w:rFonts w:cs="Arial"/>
          <w:szCs w:val="24"/>
        </w:rPr>
        <w:t xml:space="preserve"> </w:t>
      </w:r>
      <w:r w:rsidRPr="00C663FE">
        <w:rPr>
          <w:rFonts w:cs="Arial"/>
          <w:szCs w:val="24"/>
        </w:rPr>
        <w:t>(100%) cirurgiões-dentistas fizeram a mesma afirmação.</w:t>
      </w:r>
    </w:p>
    <w:p w14:paraId="3069EA64" w14:textId="77777777" w:rsidR="00D0429C" w:rsidRPr="00C663FE" w:rsidRDefault="00D0429C" w:rsidP="00C663FE">
      <w:pPr>
        <w:spacing w:line="360" w:lineRule="auto"/>
        <w:ind w:firstLine="851"/>
        <w:jc w:val="both"/>
        <w:rPr>
          <w:rFonts w:cs="Arial"/>
          <w:szCs w:val="24"/>
        </w:rPr>
      </w:pPr>
      <w:r w:rsidRPr="00C663FE">
        <w:rPr>
          <w:rFonts w:cs="Arial"/>
          <w:szCs w:val="24"/>
        </w:rPr>
        <w:t>Quanto ao fato de os participantes verificarem o nível de ruído no catálogo dos instrumentos, 11</w:t>
      </w:r>
      <w:r w:rsidR="005E304A" w:rsidRPr="00C663FE">
        <w:rPr>
          <w:rFonts w:cs="Arial"/>
          <w:szCs w:val="24"/>
        </w:rPr>
        <w:t xml:space="preserve"> </w:t>
      </w:r>
      <w:r w:rsidRPr="00C663FE">
        <w:rPr>
          <w:rFonts w:cs="Arial"/>
          <w:szCs w:val="24"/>
        </w:rPr>
        <w:t>(20,8%) dos 53</w:t>
      </w:r>
      <w:r w:rsidR="005E304A" w:rsidRPr="00C663FE">
        <w:rPr>
          <w:rFonts w:cs="Arial"/>
          <w:szCs w:val="24"/>
        </w:rPr>
        <w:t xml:space="preserve"> </w:t>
      </w:r>
      <w:r w:rsidRPr="00C663FE">
        <w:rPr>
          <w:rFonts w:cs="Arial"/>
          <w:szCs w:val="24"/>
        </w:rPr>
        <w:t>(100%) profissionais afirmaram verificar, enquanto 42</w:t>
      </w:r>
      <w:r w:rsidR="005E304A" w:rsidRPr="00C663FE">
        <w:rPr>
          <w:rFonts w:cs="Arial"/>
          <w:szCs w:val="24"/>
        </w:rPr>
        <w:t xml:space="preserve"> </w:t>
      </w:r>
      <w:r w:rsidRPr="00C663FE">
        <w:rPr>
          <w:rFonts w:cs="Arial"/>
          <w:szCs w:val="24"/>
        </w:rPr>
        <w:t xml:space="preserve">(79,2%) não o faziam. No estudo de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rPr>
        <w:t>, 19</w:t>
      </w:r>
      <w:r w:rsidR="00920551" w:rsidRPr="00C663FE">
        <w:rPr>
          <w:rFonts w:cs="Arial"/>
          <w:szCs w:val="24"/>
        </w:rPr>
        <w:t xml:space="preserve"> </w:t>
      </w:r>
      <w:r w:rsidRPr="00C663FE">
        <w:rPr>
          <w:rFonts w:cs="Arial"/>
          <w:szCs w:val="24"/>
        </w:rPr>
        <w:t>(11,7%) dos 163</w:t>
      </w:r>
      <w:r w:rsidR="005E304A" w:rsidRPr="00C663FE">
        <w:rPr>
          <w:rFonts w:cs="Arial"/>
          <w:szCs w:val="24"/>
        </w:rPr>
        <w:t xml:space="preserve"> </w:t>
      </w:r>
      <w:r w:rsidRPr="00C663FE">
        <w:rPr>
          <w:rFonts w:cs="Arial"/>
          <w:szCs w:val="24"/>
        </w:rPr>
        <w:t>(100%) participantes tinham como prática observar o nível de ruído nos catálogos dos fabricantes e 144</w:t>
      </w:r>
      <w:r w:rsidR="005E304A" w:rsidRPr="00C663FE">
        <w:rPr>
          <w:rFonts w:cs="Arial"/>
          <w:szCs w:val="24"/>
        </w:rPr>
        <w:t xml:space="preserve"> </w:t>
      </w:r>
      <w:r w:rsidRPr="00C663FE">
        <w:rPr>
          <w:rFonts w:cs="Arial"/>
          <w:szCs w:val="24"/>
        </w:rPr>
        <w:t xml:space="preserve">(88,3%) não. </w:t>
      </w:r>
    </w:p>
    <w:p w14:paraId="6A51BF4A" w14:textId="6F55C572" w:rsidR="00D0429C" w:rsidRPr="00C663FE" w:rsidRDefault="00D0429C" w:rsidP="00C663FE">
      <w:pPr>
        <w:spacing w:line="360" w:lineRule="auto"/>
        <w:ind w:firstLine="851"/>
        <w:jc w:val="both"/>
        <w:rPr>
          <w:rFonts w:cs="Arial"/>
          <w:szCs w:val="24"/>
        </w:rPr>
      </w:pPr>
      <w:r w:rsidRPr="00C663FE">
        <w:rPr>
          <w:rFonts w:cs="Arial"/>
          <w:szCs w:val="24"/>
        </w:rPr>
        <w:t>Dos 53</w:t>
      </w:r>
      <w:r w:rsidR="00920551" w:rsidRPr="00C663FE">
        <w:rPr>
          <w:rFonts w:cs="Arial"/>
          <w:szCs w:val="24"/>
        </w:rPr>
        <w:t xml:space="preserve"> </w:t>
      </w:r>
      <w:r w:rsidRPr="00C663FE">
        <w:rPr>
          <w:rFonts w:cs="Arial"/>
          <w:szCs w:val="24"/>
        </w:rPr>
        <w:t>(100%) participantes, 1</w:t>
      </w:r>
      <w:r w:rsidR="005E304A" w:rsidRPr="00C663FE">
        <w:rPr>
          <w:rFonts w:cs="Arial"/>
          <w:szCs w:val="24"/>
        </w:rPr>
        <w:t xml:space="preserve"> </w:t>
      </w:r>
      <w:r w:rsidRPr="00C663FE">
        <w:rPr>
          <w:rFonts w:cs="Arial"/>
          <w:szCs w:val="24"/>
        </w:rPr>
        <w:t>(1,9%) afirmou não haver ruído no local de trabalho, 50</w:t>
      </w:r>
      <w:r w:rsidR="005E304A" w:rsidRPr="00C663FE">
        <w:rPr>
          <w:rFonts w:cs="Arial"/>
          <w:szCs w:val="24"/>
        </w:rPr>
        <w:t xml:space="preserve"> </w:t>
      </w:r>
      <w:r w:rsidRPr="00C663FE">
        <w:rPr>
          <w:rFonts w:cs="Arial"/>
          <w:szCs w:val="24"/>
        </w:rPr>
        <w:t>(94,3%) consideraram a turbina/alta rotação ruidosa, 43</w:t>
      </w:r>
      <w:r w:rsidR="00920551" w:rsidRPr="00C663FE">
        <w:rPr>
          <w:rFonts w:cs="Arial"/>
          <w:szCs w:val="24"/>
        </w:rPr>
        <w:t xml:space="preserve"> </w:t>
      </w:r>
      <w:r w:rsidRPr="00C663FE">
        <w:rPr>
          <w:rFonts w:cs="Arial"/>
          <w:szCs w:val="24"/>
        </w:rPr>
        <w:t>(81,1%) afirmaram que o micromotor/baixa rotação gerava ruído, 44</w:t>
      </w:r>
      <w:r w:rsidR="005E304A" w:rsidRPr="00C663FE">
        <w:rPr>
          <w:rFonts w:cs="Arial"/>
          <w:szCs w:val="24"/>
        </w:rPr>
        <w:t xml:space="preserve"> </w:t>
      </w:r>
      <w:r w:rsidRPr="00C663FE">
        <w:rPr>
          <w:rFonts w:cs="Arial"/>
          <w:szCs w:val="24"/>
        </w:rPr>
        <w:t>(83,0%) mencionaram o compressor de ar, 2</w:t>
      </w:r>
      <w:r w:rsidR="005E304A" w:rsidRPr="00C663FE">
        <w:rPr>
          <w:rFonts w:cs="Arial"/>
          <w:szCs w:val="24"/>
        </w:rPr>
        <w:t xml:space="preserve"> </w:t>
      </w:r>
      <w:r w:rsidRPr="00C663FE">
        <w:rPr>
          <w:rFonts w:cs="Arial"/>
          <w:szCs w:val="24"/>
        </w:rPr>
        <w:t>(3,8%) a lâmpada e 23</w:t>
      </w:r>
      <w:r w:rsidR="005E304A" w:rsidRPr="00C663FE">
        <w:rPr>
          <w:rFonts w:cs="Arial"/>
          <w:szCs w:val="24"/>
        </w:rPr>
        <w:t xml:space="preserve"> </w:t>
      </w:r>
      <w:r w:rsidRPr="00C663FE">
        <w:rPr>
          <w:rFonts w:cs="Arial"/>
          <w:szCs w:val="24"/>
        </w:rPr>
        <w:t xml:space="preserve">(43,4%) o condicionador de ar. </w:t>
      </w:r>
      <w:r w:rsidR="00FB756F" w:rsidRPr="00C663FE">
        <w:rPr>
          <w:rFonts w:cs="Arial"/>
          <w:szCs w:val="24"/>
        </w:rPr>
        <w:t xml:space="preserve">Gonçalves </w:t>
      </w:r>
      <w:r w:rsidR="00FB756F" w:rsidRPr="00C663FE">
        <w:rPr>
          <w:rFonts w:cs="Arial"/>
          <w:i/>
          <w:iCs/>
          <w:szCs w:val="24"/>
        </w:rPr>
        <w:t>et al</w:t>
      </w:r>
      <w:r w:rsidR="00FB756F" w:rsidRPr="00C663FE">
        <w:rPr>
          <w:rFonts w:cs="Arial"/>
          <w:iCs/>
          <w:szCs w:val="24"/>
        </w:rPr>
        <w:t>.,</w:t>
      </w:r>
      <w:r w:rsidR="00FB756F" w:rsidRPr="00C663FE">
        <w:rPr>
          <w:rFonts w:cs="Arial"/>
          <w:i/>
          <w:iCs/>
          <w:szCs w:val="24"/>
        </w:rPr>
        <w:t xml:space="preserve"> </w:t>
      </w:r>
      <w:r w:rsidR="00FB756F" w:rsidRPr="00C663FE">
        <w:rPr>
          <w:rFonts w:cs="Arial"/>
          <w:szCs w:val="24"/>
        </w:rPr>
        <w:t>2009</w:t>
      </w:r>
      <w:r w:rsidRPr="00C663FE">
        <w:rPr>
          <w:rFonts w:cs="Arial"/>
          <w:szCs w:val="24"/>
        </w:rPr>
        <w:t xml:space="preserve"> e Oliveira, Campos e Garcia, 2007</w:t>
      </w:r>
      <w:r w:rsidR="00CE76CF">
        <w:rPr>
          <w:rFonts w:cs="Arial"/>
          <w:szCs w:val="24"/>
        </w:rPr>
        <w:t>,</w:t>
      </w:r>
      <w:r w:rsidRPr="00C663FE">
        <w:rPr>
          <w:rFonts w:cs="Arial"/>
          <w:szCs w:val="24"/>
        </w:rPr>
        <w:t xml:space="preserve"> puderam identificar os mesmos instrumentos citados neste estudo.</w:t>
      </w:r>
    </w:p>
    <w:p w14:paraId="5D24663A" w14:textId="467CBDFA" w:rsidR="00D0429C" w:rsidRPr="00C663FE" w:rsidRDefault="00D0429C" w:rsidP="00C663FE">
      <w:pPr>
        <w:autoSpaceDE w:val="0"/>
        <w:autoSpaceDN w:val="0"/>
        <w:adjustRightInd w:val="0"/>
        <w:spacing w:line="360" w:lineRule="auto"/>
        <w:ind w:firstLine="851"/>
        <w:jc w:val="both"/>
        <w:rPr>
          <w:rFonts w:cs="Arial"/>
          <w:szCs w:val="24"/>
        </w:rPr>
      </w:pPr>
      <w:r w:rsidRPr="00C663FE">
        <w:rPr>
          <w:rFonts w:cs="Arial"/>
          <w:szCs w:val="24"/>
        </w:rPr>
        <w:t>No que diz respeito às queixas e sintomas dos participantes, 22</w:t>
      </w:r>
      <w:r w:rsidR="005E304A" w:rsidRPr="00C663FE">
        <w:rPr>
          <w:rFonts w:cs="Arial"/>
          <w:szCs w:val="24"/>
        </w:rPr>
        <w:t xml:space="preserve"> </w:t>
      </w:r>
      <w:r w:rsidRPr="00C663FE">
        <w:rPr>
          <w:rFonts w:cs="Arial"/>
          <w:szCs w:val="24"/>
        </w:rPr>
        <w:t>(41,5%) apresentavam dores de cabeça constantes, 22</w:t>
      </w:r>
      <w:r w:rsidR="005E304A" w:rsidRPr="00C663FE">
        <w:rPr>
          <w:rFonts w:cs="Arial"/>
          <w:szCs w:val="24"/>
        </w:rPr>
        <w:t xml:space="preserve"> </w:t>
      </w:r>
      <w:r w:rsidRPr="00C663FE">
        <w:rPr>
          <w:rFonts w:cs="Arial"/>
          <w:szCs w:val="24"/>
        </w:rPr>
        <w:t>(41,5%) irritação ou nervosismo, 12</w:t>
      </w:r>
      <w:r w:rsidR="005E304A" w:rsidRPr="00C663FE">
        <w:rPr>
          <w:rFonts w:cs="Arial"/>
          <w:szCs w:val="24"/>
        </w:rPr>
        <w:t xml:space="preserve"> </w:t>
      </w:r>
      <w:r w:rsidRPr="00C663FE">
        <w:rPr>
          <w:rFonts w:cs="Arial"/>
          <w:szCs w:val="24"/>
        </w:rPr>
        <w:t>(22,6%) zumbido, 10</w:t>
      </w:r>
      <w:r w:rsidR="005E304A" w:rsidRPr="00C663FE">
        <w:rPr>
          <w:rFonts w:cs="Arial"/>
          <w:szCs w:val="24"/>
        </w:rPr>
        <w:t xml:space="preserve"> </w:t>
      </w:r>
      <w:r w:rsidRPr="00C663FE">
        <w:rPr>
          <w:rFonts w:cs="Arial"/>
          <w:szCs w:val="24"/>
        </w:rPr>
        <w:t>(18,9%) dificuldade de concentração, 21</w:t>
      </w:r>
      <w:r w:rsidR="005E304A" w:rsidRPr="00C663FE">
        <w:rPr>
          <w:rFonts w:cs="Arial"/>
          <w:szCs w:val="24"/>
        </w:rPr>
        <w:t xml:space="preserve"> </w:t>
      </w:r>
      <w:r w:rsidRPr="00C663FE">
        <w:rPr>
          <w:rFonts w:cs="Arial"/>
          <w:szCs w:val="24"/>
        </w:rPr>
        <w:t xml:space="preserve">(39,6%) dificuldade de </w:t>
      </w:r>
      <w:r w:rsidRPr="00C663FE">
        <w:rPr>
          <w:rFonts w:cs="Arial"/>
          <w:szCs w:val="24"/>
        </w:rPr>
        <w:lastRenderedPageBreak/>
        <w:t>compreender a fala, 10</w:t>
      </w:r>
      <w:r w:rsidR="00CE76CF">
        <w:rPr>
          <w:rFonts w:cs="Arial"/>
          <w:szCs w:val="24"/>
        </w:rPr>
        <w:t xml:space="preserve"> </w:t>
      </w:r>
      <w:r w:rsidRPr="00C663FE">
        <w:rPr>
          <w:rFonts w:cs="Arial"/>
          <w:szCs w:val="24"/>
        </w:rPr>
        <w:t>(18,9%) dificuldades auditivas, 22 (41,5%) tontura, 16 (30,2%) vertigem, 22 (41,5%) irritação, 17 (32,1%) enjoo, 29 (54,7%) coceira na orelha, 11 (20,8%) não apresentavam nenhuma queixa e 14</w:t>
      </w:r>
      <w:r w:rsidR="005E304A" w:rsidRPr="00C663FE">
        <w:rPr>
          <w:rFonts w:cs="Arial"/>
          <w:szCs w:val="24"/>
        </w:rPr>
        <w:t xml:space="preserve"> </w:t>
      </w:r>
      <w:r w:rsidRPr="00C663FE">
        <w:rPr>
          <w:rFonts w:cs="Arial"/>
          <w:szCs w:val="24"/>
        </w:rPr>
        <w:t>(26,4%) nenhum sintoma. Esses achados conjugam com os de Téllez, 2018, uma vez que 28</w:t>
      </w:r>
      <w:r w:rsidR="00CE76CF">
        <w:rPr>
          <w:rFonts w:cs="Arial"/>
          <w:szCs w:val="24"/>
        </w:rPr>
        <w:t xml:space="preserve"> </w:t>
      </w:r>
      <w:r w:rsidRPr="00C663FE">
        <w:rPr>
          <w:rFonts w:cs="Arial"/>
          <w:szCs w:val="24"/>
        </w:rPr>
        <w:t>(34,6%) dos 81</w:t>
      </w:r>
      <w:r w:rsidR="00CE76CF">
        <w:rPr>
          <w:rFonts w:cs="Arial"/>
          <w:szCs w:val="24"/>
        </w:rPr>
        <w:t xml:space="preserve"> </w:t>
      </w:r>
      <w:r w:rsidRPr="00C663FE">
        <w:rPr>
          <w:rFonts w:cs="Arial"/>
          <w:szCs w:val="24"/>
        </w:rPr>
        <w:t>(100%) entrevistados se queixaram de irritabilidade nas aulas práticas. Schettini e Gonçalves, 2017</w:t>
      </w:r>
      <w:r w:rsidR="00CE76CF">
        <w:rPr>
          <w:rFonts w:cs="Arial"/>
          <w:szCs w:val="24"/>
        </w:rPr>
        <w:t>,</w:t>
      </w:r>
      <w:r w:rsidRPr="00C663FE">
        <w:rPr>
          <w:rFonts w:cs="Arial"/>
          <w:szCs w:val="24"/>
        </w:rPr>
        <w:t xml:space="preserve"> encontraram resultados semelhantes, já que 25 (46,3%) apontaram a irritabilidade, 22 (40,7%) mencionaram a dificuldade de compreensão de fala, 19 (35,1%) o zumbido, 15</w:t>
      </w:r>
      <w:r w:rsidR="005E304A" w:rsidRPr="00C663FE">
        <w:rPr>
          <w:rFonts w:cs="Arial"/>
          <w:szCs w:val="24"/>
        </w:rPr>
        <w:t xml:space="preserve"> </w:t>
      </w:r>
      <w:r w:rsidRPr="00C663FE">
        <w:rPr>
          <w:rFonts w:cs="Arial"/>
          <w:szCs w:val="24"/>
        </w:rPr>
        <w:t>(27,7%) dificuldade de concentração e 10 (18,5%) afirmaram ter dificuldade auditiva.</w:t>
      </w:r>
    </w:p>
    <w:p w14:paraId="5872B1EF" w14:textId="77777777" w:rsidR="00D0429C" w:rsidRPr="00C663FE" w:rsidRDefault="00D0429C" w:rsidP="00C663FE">
      <w:pPr>
        <w:spacing w:line="360" w:lineRule="auto"/>
        <w:ind w:firstLine="851"/>
        <w:jc w:val="both"/>
        <w:rPr>
          <w:rFonts w:cs="Arial"/>
          <w:szCs w:val="24"/>
        </w:rPr>
      </w:pPr>
      <w:r w:rsidRPr="00C663FE">
        <w:rPr>
          <w:rFonts w:cs="Arial"/>
          <w:szCs w:val="24"/>
        </w:rPr>
        <w:t>Dos 52 (100%) que afirmaram ter ruído no local de trabalho, 41 (78,8%) apresentavam algum tipo de queixa auditiva e/ou extra auditiva, sendo que o zumbido esteve presente em 18 (33,9%) do total de participantes. Dados estes relevantes já que segundo o Comitê Nacional de Ruído e Conservação Auditiva, o zumbido é um dos sintomas que caracteriza a PAIR (COSTA e KIMURA, 1985).</w:t>
      </w:r>
    </w:p>
    <w:p w14:paraId="4321091F" w14:textId="77777777" w:rsidR="00D0429C" w:rsidRPr="00C663FE" w:rsidRDefault="00D0429C" w:rsidP="00C663FE">
      <w:pPr>
        <w:autoSpaceDE w:val="0"/>
        <w:autoSpaceDN w:val="0"/>
        <w:adjustRightInd w:val="0"/>
        <w:spacing w:line="360" w:lineRule="auto"/>
        <w:ind w:firstLine="851"/>
        <w:jc w:val="both"/>
        <w:rPr>
          <w:rFonts w:cs="Arial"/>
          <w:szCs w:val="24"/>
        </w:rPr>
      </w:pPr>
      <w:r w:rsidRPr="00C663FE">
        <w:rPr>
          <w:rFonts w:cs="Arial"/>
          <w:szCs w:val="24"/>
        </w:rPr>
        <w:t xml:space="preserve">Quanto aos exames audiológicos, 15 (28,3%) já haviam realizado, dados estes semelhantes ao de Téllez, 2018, que observou que 23 (28,4%) participantes também já tinham realizado exames auditivos. No presente estudo, dos que realizaram exames audiológicos, a maioria não o fez por iniciativa própria, mas para fins admissionais e controle periódico da audição. Gambarra </w:t>
      </w:r>
      <w:r w:rsidRPr="00C663FE">
        <w:rPr>
          <w:rFonts w:cs="Arial"/>
          <w:i/>
          <w:iCs/>
          <w:szCs w:val="24"/>
        </w:rPr>
        <w:t>et al</w:t>
      </w:r>
      <w:r w:rsidR="00953CA6" w:rsidRPr="00C663FE">
        <w:rPr>
          <w:rFonts w:cs="Arial"/>
          <w:szCs w:val="24"/>
        </w:rPr>
        <w:t>.,</w:t>
      </w:r>
      <w:r w:rsidRPr="00C663FE">
        <w:rPr>
          <w:rFonts w:cs="Arial"/>
          <w:szCs w:val="24"/>
        </w:rPr>
        <w:t xml:space="preserve"> 2012, concluíram, em seu estudo, que o ruído pode conferir ameaça elevada à audição de quem é exposto a ele, no entanto, muitos indivíduos não percebem este fato, o que os impedem de buscar possibilidades de proteção contra este agente físico. Gattaz e Wazen, 2001, preconizaram, em seu estudo, que </w:t>
      </w:r>
      <w:r w:rsidRPr="00C663FE">
        <w:rPr>
          <w:rFonts w:cs="Arial"/>
          <w:szCs w:val="24"/>
          <w:shd w:val="clear" w:color="auto" w:fill="FFFFFF" w:themeFill="background1"/>
        </w:rPr>
        <w:t>a audiometria tonal, para pesquisa dos limiares auditivos nas diversas frequências, é o meio mais completo no rastreamento eficaz da PAIR.</w:t>
      </w:r>
    </w:p>
    <w:p w14:paraId="6567C84B"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Quando perguntados sobre a </w:t>
      </w:r>
      <w:r w:rsidR="005E304A" w:rsidRPr="00C663FE">
        <w:rPr>
          <w:rFonts w:cs="Arial"/>
          <w:szCs w:val="24"/>
        </w:rPr>
        <w:t>auto percepção</w:t>
      </w:r>
      <w:r w:rsidRPr="00C663FE">
        <w:rPr>
          <w:rFonts w:cs="Arial"/>
          <w:szCs w:val="24"/>
        </w:rPr>
        <w:t xml:space="preserve"> auditiva, 9 (17%) consideraram a orelha direita melhor, 6</w:t>
      </w:r>
      <w:r w:rsidR="00953CA6" w:rsidRPr="00C663FE">
        <w:rPr>
          <w:rFonts w:cs="Arial"/>
          <w:szCs w:val="24"/>
        </w:rPr>
        <w:t xml:space="preserve"> </w:t>
      </w:r>
      <w:r w:rsidRPr="00C663FE">
        <w:rPr>
          <w:rFonts w:cs="Arial"/>
          <w:szCs w:val="24"/>
        </w:rPr>
        <w:t xml:space="preserve">(11,3%) disseram que era esquerda e 38 (71,7%) não sentiam diferença entre elas. </w:t>
      </w:r>
      <w:r w:rsidR="00953CA6" w:rsidRPr="00C663FE">
        <w:rPr>
          <w:rFonts w:cs="Arial"/>
        </w:rPr>
        <w:t>Alabdulwahhab</w:t>
      </w:r>
      <w:r w:rsidRPr="00C663FE">
        <w:rPr>
          <w:rFonts w:cs="Arial"/>
          <w:szCs w:val="24"/>
        </w:rPr>
        <w:t xml:space="preserve"> </w:t>
      </w:r>
      <w:r w:rsidRPr="00C663FE">
        <w:rPr>
          <w:rFonts w:cs="Arial"/>
          <w:i/>
          <w:iCs/>
          <w:szCs w:val="24"/>
        </w:rPr>
        <w:t>et al</w:t>
      </w:r>
      <w:r w:rsidR="00786D3E" w:rsidRPr="00C663FE">
        <w:rPr>
          <w:rFonts w:cs="Arial"/>
          <w:iCs/>
          <w:szCs w:val="24"/>
        </w:rPr>
        <w:t>.,</w:t>
      </w:r>
      <w:r w:rsidRPr="00C663FE">
        <w:rPr>
          <w:rFonts w:cs="Arial"/>
          <w:i/>
          <w:iCs/>
          <w:szCs w:val="24"/>
        </w:rPr>
        <w:t xml:space="preserve"> </w:t>
      </w:r>
      <w:r w:rsidRPr="00C663FE">
        <w:rPr>
          <w:rFonts w:cs="Arial"/>
          <w:szCs w:val="24"/>
        </w:rPr>
        <w:t>2016, constataram que a orelha esquerda foi a mais afetada por conta da proximidade com os equipamentos de baixa e alta velocidade. Tal fato não foi identificado neste estudo.</w:t>
      </w:r>
    </w:p>
    <w:p w14:paraId="597BE3E0" w14:textId="77777777" w:rsidR="00D0429C" w:rsidRPr="00C663FE" w:rsidRDefault="00D0429C" w:rsidP="00C663FE">
      <w:pPr>
        <w:spacing w:line="360" w:lineRule="auto"/>
        <w:ind w:firstLine="851"/>
        <w:jc w:val="both"/>
        <w:rPr>
          <w:rFonts w:cs="Arial"/>
          <w:szCs w:val="24"/>
          <w:shd w:val="clear" w:color="auto" w:fill="FFFFFF"/>
        </w:rPr>
      </w:pPr>
      <w:r w:rsidRPr="00C663FE">
        <w:rPr>
          <w:rFonts w:cs="Arial"/>
          <w:szCs w:val="24"/>
        </w:rPr>
        <w:t xml:space="preserve">Os profissionais que apresentavam histórico de perda auditiva na família corresponderam a 20 (37,7%) participantes. Saliba </w:t>
      </w:r>
      <w:r w:rsidRPr="00C663FE">
        <w:rPr>
          <w:rFonts w:cs="Arial"/>
          <w:i/>
          <w:iCs/>
          <w:szCs w:val="24"/>
        </w:rPr>
        <w:t>et al</w:t>
      </w:r>
      <w:r w:rsidRPr="00C663FE">
        <w:rPr>
          <w:rFonts w:cs="Arial"/>
          <w:szCs w:val="24"/>
        </w:rPr>
        <w:t>.</w:t>
      </w:r>
      <w:r w:rsidR="00FB756F" w:rsidRPr="00C663FE">
        <w:rPr>
          <w:rFonts w:cs="Arial"/>
          <w:szCs w:val="24"/>
        </w:rPr>
        <w:t>,</w:t>
      </w:r>
      <w:r w:rsidRPr="00C663FE">
        <w:rPr>
          <w:rFonts w:cs="Arial"/>
          <w:szCs w:val="24"/>
        </w:rPr>
        <w:t xml:space="preserve"> 2012, </w:t>
      </w:r>
      <w:r w:rsidRPr="00C663FE">
        <w:rPr>
          <w:rFonts w:cs="Arial"/>
          <w:szCs w:val="24"/>
          <w:shd w:val="clear" w:color="auto" w:fill="FFFFFF"/>
        </w:rPr>
        <w:t xml:space="preserve">verificaram que 20 (24,6%) dos acadêmicos de odontologia também possuíam membros na família com esta alteração. </w:t>
      </w:r>
    </w:p>
    <w:p w14:paraId="00E1E12B" w14:textId="77777777" w:rsidR="00D0429C" w:rsidRPr="00C663FE" w:rsidRDefault="00D0429C" w:rsidP="00C663FE">
      <w:pPr>
        <w:spacing w:line="360" w:lineRule="auto"/>
        <w:ind w:firstLine="851"/>
        <w:jc w:val="both"/>
        <w:rPr>
          <w:rFonts w:cs="Arial"/>
          <w:szCs w:val="24"/>
        </w:rPr>
      </w:pPr>
      <w:r w:rsidRPr="00C663FE">
        <w:rPr>
          <w:rFonts w:cs="Arial"/>
          <w:szCs w:val="24"/>
          <w:shd w:val="clear" w:color="auto" w:fill="FFFFFF"/>
        </w:rPr>
        <w:lastRenderedPageBreak/>
        <w:t>O uso de medicamento foi apontado por 12 (22,6%) participantes. Destes 4</w:t>
      </w:r>
      <w:r w:rsidR="002A50B3" w:rsidRPr="00C663FE">
        <w:rPr>
          <w:rFonts w:cs="Arial"/>
          <w:szCs w:val="24"/>
          <w:shd w:val="clear" w:color="auto" w:fill="FFFFFF"/>
        </w:rPr>
        <w:t xml:space="preserve"> </w:t>
      </w:r>
      <w:r w:rsidRPr="00C663FE">
        <w:rPr>
          <w:rFonts w:cs="Arial"/>
          <w:szCs w:val="24"/>
          <w:shd w:val="clear" w:color="auto" w:fill="FFFFFF"/>
        </w:rPr>
        <w:t>(33,3%) faziam uso de ansiolíticos e/ou antidepressivos, 3 (25%) contraceptivos, 2</w:t>
      </w:r>
      <w:r w:rsidR="002A50B3" w:rsidRPr="00C663FE">
        <w:rPr>
          <w:rFonts w:cs="Arial"/>
          <w:szCs w:val="24"/>
          <w:shd w:val="clear" w:color="auto" w:fill="FFFFFF"/>
        </w:rPr>
        <w:t xml:space="preserve"> </w:t>
      </w:r>
      <w:r w:rsidRPr="00C663FE">
        <w:rPr>
          <w:rFonts w:cs="Arial"/>
          <w:szCs w:val="24"/>
          <w:shd w:val="clear" w:color="auto" w:fill="FFFFFF"/>
        </w:rPr>
        <w:t>(16,7%) anti-hipertensivos e 1 (8,3%) anticoagulante. Vale destacar que, segundo</w:t>
      </w:r>
      <w:r w:rsidRPr="00C663FE">
        <w:rPr>
          <w:rFonts w:cs="Arial"/>
          <w:szCs w:val="24"/>
        </w:rPr>
        <w:t xml:space="preserve"> a Ordem de Serviço nº 608, Brasil, 1998, que atesta que, além do ruído, fatores genéticos e medicamentosos podem contribuir para o risco de perda auditiva relacionado ao trabalho</w:t>
      </w:r>
      <w:r w:rsidR="003B6992" w:rsidRPr="00C663FE">
        <w:rPr>
          <w:rFonts w:cs="Arial"/>
          <w:szCs w:val="24"/>
        </w:rPr>
        <w:t xml:space="preserve"> (INSS, 1988)</w:t>
      </w:r>
      <w:r w:rsidRPr="00C663FE">
        <w:rPr>
          <w:rFonts w:cs="Arial"/>
          <w:szCs w:val="24"/>
        </w:rPr>
        <w:t xml:space="preserve">. Moussalle </w:t>
      </w:r>
      <w:r w:rsidR="002A50B3" w:rsidRPr="00C663FE">
        <w:rPr>
          <w:rFonts w:cs="Arial"/>
          <w:i/>
          <w:iCs/>
          <w:szCs w:val="24"/>
        </w:rPr>
        <w:t>et al</w:t>
      </w:r>
      <w:r w:rsidR="002A50B3" w:rsidRPr="00C663FE">
        <w:rPr>
          <w:rFonts w:cs="Arial"/>
          <w:iCs/>
          <w:szCs w:val="24"/>
        </w:rPr>
        <w:t>.,</w:t>
      </w:r>
      <w:r w:rsidRPr="00C663FE">
        <w:rPr>
          <w:rFonts w:cs="Arial"/>
          <w:i/>
          <w:iCs/>
          <w:szCs w:val="24"/>
        </w:rPr>
        <w:t xml:space="preserve"> </w:t>
      </w:r>
      <w:r w:rsidRPr="00C663FE">
        <w:rPr>
          <w:rFonts w:cs="Arial"/>
          <w:szCs w:val="24"/>
        </w:rPr>
        <w:t xml:space="preserve">1997 relacionaram em seu estudo, o uso de </w:t>
      </w:r>
      <w:r w:rsidRPr="00C663FE">
        <w:rPr>
          <w:rFonts w:cs="Arial"/>
          <w:szCs w:val="24"/>
          <w:shd w:val="clear" w:color="auto" w:fill="FFFFFF"/>
        </w:rPr>
        <w:t xml:space="preserve">antidepressivos, contraceptivos e anticoagulantes com os problemas funcionais e degeneração celular dos tecidos da orelha interna, principalmente nos órgãos sensoriais e neurônios da cóclea e aparelho vestibular. </w:t>
      </w:r>
    </w:p>
    <w:p w14:paraId="7487EB76" w14:textId="77777777" w:rsidR="00D0429C" w:rsidRPr="00C663FE" w:rsidRDefault="00D0429C" w:rsidP="00C663FE">
      <w:pPr>
        <w:spacing w:line="360" w:lineRule="auto"/>
        <w:ind w:firstLine="851"/>
        <w:jc w:val="both"/>
        <w:rPr>
          <w:rFonts w:cs="Arial"/>
          <w:szCs w:val="24"/>
        </w:rPr>
      </w:pPr>
      <w:r w:rsidRPr="00C663FE">
        <w:rPr>
          <w:rFonts w:cs="Arial"/>
          <w:szCs w:val="24"/>
        </w:rPr>
        <w:t>A maioria dos participantes, num total de 32</w:t>
      </w:r>
      <w:r w:rsidR="002A50B3" w:rsidRPr="00C663FE">
        <w:rPr>
          <w:rFonts w:cs="Arial"/>
          <w:szCs w:val="24"/>
        </w:rPr>
        <w:t xml:space="preserve"> </w:t>
      </w:r>
      <w:r w:rsidRPr="00C663FE">
        <w:rPr>
          <w:rFonts w:cs="Arial"/>
          <w:szCs w:val="24"/>
        </w:rPr>
        <w:t>(60,4%), praticava alguma atividade física. Dos 53</w:t>
      </w:r>
      <w:r w:rsidR="002A50B3" w:rsidRPr="00C663FE">
        <w:rPr>
          <w:rFonts w:cs="Arial"/>
          <w:szCs w:val="24"/>
        </w:rPr>
        <w:t xml:space="preserve"> </w:t>
      </w:r>
      <w:r w:rsidRPr="00C663FE">
        <w:rPr>
          <w:rFonts w:cs="Arial"/>
          <w:szCs w:val="24"/>
        </w:rPr>
        <w:t>(100%), 26</w:t>
      </w:r>
      <w:r w:rsidR="002A50B3" w:rsidRPr="00C663FE">
        <w:rPr>
          <w:rFonts w:cs="Arial"/>
          <w:szCs w:val="24"/>
        </w:rPr>
        <w:t xml:space="preserve"> </w:t>
      </w:r>
      <w:r w:rsidRPr="00C663FE">
        <w:rPr>
          <w:rFonts w:cs="Arial"/>
          <w:szCs w:val="24"/>
        </w:rPr>
        <w:t>(49,1%) consumiam bebida alcóolica e apenas 3</w:t>
      </w:r>
      <w:r w:rsidR="002A50B3" w:rsidRPr="00C663FE">
        <w:rPr>
          <w:rFonts w:cs="Arial"/>
          <w:szCs w:val="24"/>
        </w:rPr>
        <w:t xml:space="preserve"> </w:t>
      </w:r>
      <w:r w:rsidRPr="00C663FE">
        <w:rPr>
          <w:rFonts w:cs="Arial"/>
          <w:szCs w:val="24"/>
        </w:rPr>
        <w:t>(5,7%) fumavam. G</w:t>
      </w:r>
      <w:r w:rsidR="005E304A" w:rsidRPr="00C663FE">
        <w:rPr>
          <w:rFonts w:cs="Arial"/>
          <w:szCs w:val="24"/>
        </w:rPr>
        <w:t>uedes</w:t>
      </w:r>
      <w:r w:rsidRPr="00C663FE">
        <w:rPr>
          <w:rFonts w:cs="Arial"/>
          <w:szCs w:val="24"/>
        </w:rPr>
        <w:t xml:space="preserve"> </w:t>
      </w:r>
      <w:r w:rsidR="005E304A" w:rsidRPr="00C663FE">
        <w:rPr>
          <w:rFonts w:cs="Arial"/>
          <w:szCs w:val="24"/>
        </w:rPr>
        <w:t xml:space="preserve">e </w:t>
      </w:r>
      <w:r w:rsidRPr="00C663FE">
        <w:rPr>
          <w:rFonts w:cs="Arial"/>
          <w:szCs w:val="24"/>
        </w:rPr>
        <w:t>G</w:t>
      </w:r>
      <w:r w:rsidR="005E304A" w:rsidRPr="00C663FE">
        <w:rPr>
          <w:rFonts w:cs="Arial"/>
          <w:szCs w:val="24"/>
        </w:rPr>
        <w:t xml:space="preserve">rondin, </w:t>
      </w:r>
      <w:r w:rsidRPr="00C663FE">
        <w:rPr>
          <w:rFonts w:cs="Arial"/>
          <w:szCs w:val="24"/>
        </w:rPr>
        <w:t>2002, relacionaram a prática</w:t>
      </w:r>
      <w:r w:rsidRPr="00C663FE">
        <w:rPr>
          <w:rFonts w:cs="Arial"/>
          <w:szCs w:val="24"/>
        </w:rPr>
        <w:br/>
        <w:t xml:space="preserve">regular de exercícios físicos, alimentação balanceada, uso moderado de bebidas alcoólicas e ausência de tabaco, como sinônimo de qualidade de vida e saúde, portanto, esta amostra de cirurgiões-dentistas, mantinham hábitos saudáveis. </w:t>
      </w:r>
    </w:p>
    <w:p w14:paraId="1D60FA97"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Lopes </w:t>
      </w:r>
      <w:r w:rsidRPr="00C663FE">
        <w:rPr>
          <w:rFonts w:cs="Arial"/>
          <w:i/>
          <w:iCs/>
          <w:szCs w:val="24"/>
        </w:rPr>
        <w:t>et al</w:t>
      </w:r>
      <w:r w:rsidRPr="00C663FE">
        <w:rPr>
          <w:rFonts w:cs="Arial"/>
          <w:iCs/>
          <w:szCs w:val="24"/>
        </w:rPr>
        <w:t>.</w:t>
      </w:r>
      <w:r w:rsidR="003B6992" w:rsidRPr="00C663FE">
        <w:rPr>
          <w:rFonts w:cs="Arial"/>
          <w:iCs/>
          <w:szCs w:val="24"/>
        </w:rPr>
        <w:t>,</w:t>
      </w:r>
      <w:r w:rsidRPr="00C663FE">
        <w:rPr>
          <w:rFonts w:cs="Arial"/>
          <w:i/>
          <w:iCs/>
          <w:szCs w:val="24"/>
        </w:rPr>
        <w:t xml:space="preserve"> </w:t>
      </w:r>
      <w:r w:rsidRPr="00C663FE">
        <w:rPr>
          <w:rFonts w:cs="Arial"/>
          <w:szCs w:val="24"/>
        </w:rPr>
        <w:t xml:space="preserve">2012, apontaram que 35 (32,4%) dos 108 (100%) participantes afirmaram estarem expostos a ruído de lazer. Neste estudo, apenas 12 (22,6%) não frequentavam ambiente ruidoso extra ocupacional.  </w:t>
      </w:r>
    </w:p>
    <w:p w14:paraId="2C7A4773" w14:textId="77777777" w:rsidR="00D0429C" w:rsidRPr="00C663FE" w:rsidRDefault="00D0429C" w:rsidP="00C663FE">
      <w:pPr>
        <w:spacing w:line="360" w:lineRule="auto"/>
        <w:ind w:firstLine="851"/>
        <w:jc w:val="both"/>
        <w:rPr>
          <w:rFonts w:cs="Arial"/>
          <w:szCs w:val="24"/>
        </w:rPr>
      </w:pPr>
      <w:r w:rsidRPr="00C663FE">
        <w:rPr>
          <w:rFonts w:cs="Arial"/>
          <w:szCs w:val="24"/>
          <w:shd w:val="clear" w:color="auto" w:fill="FFFFFF"/>
        </w:rPr>
        <w:t xml:space="preserve">O uso de fones de ouvido foi relatado por 50 (94,3%) participantes. Saliba </w:t>
      </w:r>
      <w:r w:rsidRPr="00C663FE">
        <w:rPr>
          <w:rFonts w:cs="Arial"/>
          <w:i/>
          <w:iCs/>
          <w:szCs w:val="24"/>
          <w:shd w:val="clear" w:color="auto" w:fill="FFFFFF"/>
        </w:rPr>
        <w:t>et al</w:t>
      </w:r>
      <w:r w:rsidRPr="00C663FE">
        <w:rPr>
          <w:rFonts w:cs="Arial"/>
          <w:szCs w:val="24"/>
          <w:shd w:val="clear" w:color="auto" w:fill="FFFFFF"/>
        </w:rPr>
        <w:t xml:space="preserve">., 2012 e </w:t>
      </w:r>
      <w:r w:rsidRPr="00C663FE">
        <w:rPr>
          <w:rFonts w:cs="Arial"/>
          <w:szCs w:val="24"/>
        </w:rPr>
        <w:t xml:space="preserve">Téllez, 2018, também identificaram o uso de fones de ouvido entre os acadêmicos de Odontologia. </w:t>
      </w:r>
    </w:p>
    <w:p w14:paraId="6A13E363" w14:textId="663C21F0" w:rsidR="00D0429C" w:rsidRPr="00C663FE" w:rsidRDefault="00D0429C" w:rsidP="00C663FE">
      <w:pPr>
        <w:spacing w:line="360" w:lineRule="auto"/>
        <w:ind w:firstLine="851"/>
        <w:jc w:val="both"/>
        <w:rPr>
          <w:rFonts w:cs="Arial"/>
          <w:szCs w:val="24"/>
        </w:rPr>
      </w:pPr>
      <w:r w:rsidRPr="00C663FE">
        <w:rPr>
          <w:rFonts w:cs="Arial"/>
          <w:szCs w:val="24"/>
        </w:rPr>
        <w:t xml:space="preserve">Quanto à história pregressa de doenças, 22 (41,5%) mencionaram a cefaleia. Lelo </w:t>
      </w:r>
      <w:r w:rsidRPr="00C663FE">
        <w:rPr>
          <w:rFonts w:cs="Arial"/>
          <w:i/>
          <w:iCs/>
          <w:szCs w:val="24"/>
        </w:rPr>
        <w:t xml:space="preserve">et al., </w:t>
      </w:r>
      <w:r w:rsidRPr="00C663FE">
        <w:rPr>
          <w:rFonts w:cs="Arial"/>
          <w:szCs w:val="24"/>
        </w:rPr>
        <w:t>2009 e Brasil, 2006, também, citam a cefaleia, como um dos transtornos extra</w:t>
      </w:r>
      <w:r w:rsidR="00A82916">
        <w:rPr>
          <w:rFonts w:cs="Arial"/>
          <w:szCs w:val="24"/>
        </w:rPr>
        <w:t>-</w:t>
      </w:r>
      <w:bookmarkStart w:id="41" w:name="_GoBack"/>
      <w:bookmarkEnd w:id="41"/>
      <w:r w:rsidRPr="00C663FE">
        <w:rPr>
          <w:rFonts w:cs="Arial"/>
          <w:szCs w:val="24"/>
        </w:rPr>
        <w:t>auditivos frequentes na PAIR. Lembrando que, segundo Medeiros, 1999, a cefaleia, em conjunto com a ansiedade e o estresse, pode interferir diretamente no desempenho laboral dos profissionais.</w:t>
      </w:r>
    </w:p>
    <w:p w14:paraId="18073A4A" w14:textId="3A910D37" w:rsidR="00D0429C" w:rsidRPr="00C663FE" w:rsidRDefault="00D0429C" w:rsidP="00C663FE">
      <w:pPr>
        <w:spacing w:line="360" w:lineRule="auto"/>
        <w:ind w:firstLine="851"/>
        <w:jc w:val="both"/>
        <w:rPr>
          <w:rFonts w:cs="Arial"/>
          <w:szCs w:val="24"/>
        </w:rPr>
      </w:pPr>
      <w:r w:rsidRPr="00C663FE">
        <w:rPr>
          <w:rFonts w:cs="Arial"/>
          <w:szCs w:val="24"/>
        </w:rPr>
        <w:t>Neste estudo, 11 (20,8%) se consideravam calmos, 26 (49,0%) ansiosos, 7 (13,2%) estressados, 1 (1,9%) nervoso e 8 (15,1%) agitados. Osmarin e Calza, 2016 e Oliveira, Campos e Garcia, 2007</w:t>
      </w:r>
      <w:r w:rsidR="00CE76CF">
        <w:rPr>
          <w:rFonts w:cs="Arial"/>
          <w:szCs w:val="24"/>
        </w:rPr>
        <w:t>,</w:t>
      </w:r>
      <w:r w:rsidRPr="00C663FE">
        <w:rPr>
          <w:rFonts w:cs="Arial"/>
          <w:szCs w:val="24"/>
        </w:rPr>
        <w:t xml:space="preserve"> relacionaram o estresse com a perda auditiva e o ambiente de trabalho. Souza, 1997, afirmou em seu estudo, que o cirurgião-dentista se encontra exposto a diversos agentes estressores ao longo da execução de suas tarefas diárias.</w:t>
      </w:r>
    </w:p>
    <w:p w14:paraId="6853DCE2" w14:textId="69B4D84F" w:rsidR="00D0429C" w:rsidRPr="00C663FE" w:rsidRDefault="00D0429C" w:rsidP="00C663FE">
      <w:pPr>
        <w:spacing w:line="360" w:lineRule="auto"/>
        <w:ind w:firstLine="851"/>
        <w:jc w:val="both"/>
        <w:rPr>
          <w:rFonts w:cs="Arial"/>
          <w:szCs w:val="24"/>
        </w:rPr>
      </w:pPr>
      <w:r w:rsidRPr="00C663FE">
        <w:rPr>
          <w:rFonts w:cs="Arial"/>
          <w:szCs w:val="24"/>
        </w:rPr>
        <w:t>Quanto à caracterização do sono dos participantes, 34</w:t>
      </w:r>
      <w:r w:rsidR="005E304A" w:rsidRPr="00C663FE">
        <w:rPr>
          <w:rFonts w:cs="Arial"/>
          <w:szCs w:val="24"/>
        </w:rPr>
        <w:t xml:space="preserve"> </w:t>
      </w:r>
      <w:r w:rsidRPr="00C663FE">
        <w:rPr>
          <w:rFonts w:cs="Arial"/>
          <w:szCs w:val="24"/>
        </w:rPr>
        <w:t>(64,2%) o consideravam tranquilo, 2</w:t>
      </w:r>
      <w:r w:rsidR="005E304A" w:rsidRPr="00C663FE">
        <w:rPr>
          <w:rFonts w:cs="Arial"/>
          <w:szCs w:val="24"/>
        </w:rPr>
        <w:t xml:space="preserve"> </w:t>
      </w:r>
      <w:r w:rsidRPr="00C663FE">
        <w:rPr>
          <w:rFonts w:cs="Arial"/>
          <w:szCs w:val="24"/>
        </w:rPr>
        <w:t>(3,8%) agitado, 9</w:t>
      </w:r>
      <w:r w:rsidR="005E304A" w:rsidRPr="00C663FE">
        <w:rPr>
          <w:rFonts w:cs="Arial"/>
          <w:szCs w:val="24"/>
        </w:rPr>
        <w:t xml:space="preserve"> </w:t>
      </w:r>
      <w:r w:rsidRPr="00C663FE">
        <w:rPr>
          <w:rFonts w:cs="Arial"/>
          <w:szCs w:val="24"/>
        </w:rPr>
        <w:t>(16,9%) tinham insônia e 8</w:t>
      </w:r>
      <w:r w:rsidR="005E304A" w:rsidRPr="00C663FE">
        <w:rPr>
          <w:rFonts w:cs="Arial"/>
          <w:szCs w:val="24"/>
        </w:rPr>
        <w:t xml:space="preserve"> </w:t>
      </w:r>
      <w:r w:rsidRPr="00C663FE">
        <w:rPr>
          <w:rFonts w:cs="Arial"/>
          <w:szCs w:val="24"/>
        </w:rPr>
        <w:t xml:space="preserve">(15,1%) </w:t>
      </w:r>
      <w:r w:rsidRPr="00C663FE">
        <w:rPr>
          <w:rFonts w:cs="Arial"/>
          <w:szCs w:val="24"/>
        </w:rPr>
        <w:lastRenderedPageBreak/>
        <w:t>acordavam várias vezes durante a noite. Cavalcanti e Andrade, 2012</w:t>
      </w:r>
      <w:r w:rsidR="00CE76CF">
        <w:rPr>
          <w:rFonts w:cs="Arial"/>
          <w:szCs w:val="24"/>
        </w:rPr>
        <w:t>,</w:t>
      </w:r>
      <w:r w:rsidRPr="00C663FE">
        <w:rPr>
          <w:rFonts w:cs="Arial"/>
          <w:szCs w:val="24"/>
        </w:rPr>
        <w:t xml:space="preserve"> observaram que 6</w:t>
      </w:r>
      <w:r w:rsidR="00787E7A" w:rsidRPr="00C663FE">
        <w:rPr>
          <w:rFonts w:cs="Arial"/>
          <w:szCs w:val="24"/>
        </w:rPr>
        <w:t xml:space="preserve"> </w:t>
      </w:r>
      <w:r w:rsidRPr="00C663FE">
        <w:rPr>
          <w:rFonts w:cs="Arial"/>
          <w:szCs w:val="24"/>
        </w:rPr>
        <w:t>(12%) dos 50</w:t>
      </w:r>
      <w:r w:rsidR="00787E7A" w:rsidRPr="00C663FE">
        <w:rPr>
          <w:rFonts w:cs="Arial"/>
          <w:szCs w:val="24"/>
        </w:rPr>
        <w:t xml:space="preserve"> </w:t>
      </w:r>
      <w:r w:rsidRPr="00C663FE">
        <w:rPr>
          <w:rFonts w:cs="Arial"/>
          <w:szCs w:val="24"/>
        </w:rPr>
        <w:t xml:space="preserve">(100%) cirurgiões-dentistas disseram ter insônia. Fiorini </w:t>
      </w:r>
      <w:r w:rsidRPr="00C663FE">
        <w:rPr>
          <w:rFonts w:cs="Arial"/>
          <w:i/>
          <w:iCs/>
          <w:szCs w:val="24"/>
        </w:rPr>
        <w:t>et al</w:t>
      </w:r>
      <w:r w:rsidRPr="00C663FE">
        <w:rPr>
          <w:rFonts w:cs="Arial"/>
          <w:iCs/>
          <w:szCs w:val="24"/>
        </w:rPr>
        <w:t>.</w:t>
      </w:r>
      <w:r w:rsidR="003B6992" w:rsidRPr="00C663FE">
        <w:rPr>
          <w:rFonts w:cs="Arial"/>
          <w:iCs/>
          <w:szCs w:val="24"/>
        </w:rPr>
        <w:t>,</w:t>
      </w:r>
      <w:r w:rsidRPr="00C663FE">
        <w:rPr>
          <w:rFonts w:cs="Arial"/>
          <w:i/>
          <w:iCs/>
          <w:szCs w:val="24"/>
        </w:rPr>
        <w:t xml:space="preserve"> </w:t>
      </w:r>
      <w:r w:rsidRPr="00C663FE">
        <w:rPr>
          <w:rFonts w:cs="Arial"/>
          <w:szCs w:val="24"/>
        </w:rPr>
        <w:t xml:space="preserve">1991, afirmaram haver significante crescimento de queixa de insônia relacionada com o tempo de exposição ao ruído, por conta da elevada intolerância a sons intensos, nervosismo, irritação e zumbido. De acordo com a </w:t>
      </w:r>
      <w:r w:rsidR="002206E0" w:rsidRPr="00C663FE">
        <w:rPr>
          <w:rFonts w:cs="Arial"/>
          <w:i/>
          <w:iCs/>
          <w:szCs w:val="24"/>
        </w:rPr>
        <w:t>American Sleep Disorder Association</w:t>
      </w:r>
      <w:r w:rsidRPr="00C663FE">
        <w:rPr>
          <w:rFonts w:cs="Arial"/>
          <w:szCs w:val="24"/>
        </w:rPr>
        <w:t xml:space="preserve"> (ASDA, 1990), em torno de 5% das insônias têm como origem fatores externos ao organismo, especialmente pelo ruído.</w:t>
      </w:r>
    </w:p>
    <w:p w14:paraId="744DA630" w14:textId="77777777" w:rsidR="00D0429C" w:rsidRPr="00C663FE" w:rsidRDefault="00D0429C" w:rsidP="00C663FE">
      <w:pPr>
        <w:spacing w:line="360" w:lineRule="auto"/>
        <w:rPr>
          <w:rFonts w:cs="Arial"/>
          <w:szCs w:val="24"/>
        </w:rPr>
      </w:pPr>
    </w:p>
    <w:p w14:paraId="61ED6257" w14:textId="77777777" w:rsidR="00D0429C" w:rsidRPr="00C663FE" w:rsidRDefault="00D0429C" w:rsidP="00C663FE">
      <w:pPr>
        <w:rPr>
          <w:rFonts w:cs="Arial"/>
          <w:szCs w:val="24"/>
        </w:rPr>
      </w:pPr>
    </w:p>
    <w:p w14:paraId="6AE29AD0" w14:textId="77777777" w:rsidR="00D0429C" w:rsidRPr="00C663FE" w:rsidRDefault="00D0429C" w:rsidP="00C663FE">
      <w:pPr>
        <w:rPr>
          <w:rFonts w:cs="Arial"/>
          <w:szCs w:val="24"/>
        </w:rPr>
      </w:pPr>
    </w:p>
    <w:p w14:paraId="125A1D65" w14:textId="77777777" w:rsidR="00D0429C" w:rsidRPr="00C663FE" w:rsidRDefault="00D0429C" w:rsidP="00C663FE">
      <w:pPr>
        <w:rPr>
          <w:rFonts w:cs="Arial"/>
          <w:szCs w:val="24"/>
        </w:rPr>
      </w:pPr>
    </w:p>
    <w:p w14:paraId="26265AAC" w14:textId="77777777" w:rsidR="00D0429C" w:rsidRPr="00C663FE" w:rsidRDefault="00D0429C" w:rsidP="00C663FE">
      <w:pPr>
        <w:rPr>
          <w:rFonts w:cs="Arial"/>
          <w:szCs w:val="24"/>
        </w:rPr>
      </w:pPr>
    </w:p>
    <w:p w14:paraId="28714E0E" w14:textId="77777777" w:rsidR="00D0429C" w:rsidRPr="00C663FE" w:rsidRDefault="00D0429C" w:rsidP="00C663FE">
      <w:pPr>
        <w:rPr>
          <w:rFonts w:cs="Arial"/>
          <w:szCs w:val="24"/>
        </w:rPr>
      </w:pPr>
    </w:p>
    <w:p w14:paraId="1DCC3333" w14:textId="77777777" w:rsidR="00D0429C" w:rsidRPr="00C663FE" w:rsidRDefault="00D0429C" w:rsidP="00C663FE">
      <w:pPr>
        <w:rPr>
          <w:rFonts w:cs="Arial"/>
          <w:szCs w:val="24"/>
        </w:rPr>
      </w:pPr>
    </w:p>
    <w:p w14:paraId="3DD4E346" w14:textId="77777777" w:rsidR="00D0429C" w:rsidRPr="00C663FE" w:rsidRDefault="00D0429C" w:rsidP="00C663FE">
      <w:pPr>
        <w:rPr>
          <w:rFonts w:cs="Arial"/>
          <w:szCs w:val="24"/>
        </w:rPr>
      </w:pPr>
    </w:p>
    <w:p w14:paraId="2B1FD3AA" w14:textId="77777777" w:rsidR="00D0429C" w:rsidRPr="00C663FE" w:rsidRDefault="00D0429C" w:rsidP="00C663FE">
      <w:pPr>
        <w:rPr>
          <w:rFonts w:cs="Arial"/>
          <w:szCs w:val="24"/>
        </w:rPr>
      </w:pPr>
    </w:p>
    <w:p w14:paraId="7F07F56C" w14:textId="77777777" w:rsidR="00D0429C" w:rsidRPr="00C663FE" w:rsidRDefault="00D0429C" w:rsidP="00C663FE">
      <w:pPr>
        <w:rPr>
          <w:rFonts w:cs="Arial"/>
          <w:szCs w:val="24"/>
        </w:rPr>
      </w:pPr>
    </w:p>
    <w:p w14:paraId="6F5F3A2D" w14:textId="77777777" w:rsidR="00D0429C" w:rsidRPr="00C663FE" w:rsidRDefault="00D0429C" w:rsidP="00C663FE">
      <w:pPr>
        <w:rPr>
          <w:rFonts w:cs="Arial"/>
          <w:szCs w:val="24"/>
        </w:rPr>
      </w:pPr>
    </w:p>
    <w:p w14:paraId="3347B99F" w14:textId="77777777" w:rsidR="00D0429C" w:rsidRPr="00C663FE" w:rsidRDefault="00D0429C" w:rsidP="00C663FE">
      <w:pPr>
        <w:rPr>
          <w:rFonts w:cs="Arial"/>
          <w:szCs w:val="24"/>
        </w:rPr>
      </w:pPr>
    </w:p>
    <w:p w14:paraId="61A8EA8B" w14:textId="77777777" w:rsidR="00D0429C" w:rsidRPr="00C663FE" w:rsidRDefault="00D0429C" w:rsidP="00C663FE">
      <w:pPr>
        <w:rPr>
          <w:rFonts w:cs="Arial"/>
          <w:szCs w:val="24"/>
        </w:rPr>
      </w:pPr>
    </w:p>
    <w:p w14:paraId="283AB1E9" w14:textId="77777777" w:rsidR="00D0429C" w:rsidRPr="00C663FE" w:rsidRDefault="00D0429C" w:rsidP="00C663FE">
      <w:pPr>
        <w:rPr>
          <w:rFonts w:cs="Arial"/>
          <w:szCs w:val="24"/>
        </w:rPr>
      </w:pPr>
    </w:p>
    <w:p w14:paraId="6EC80232" w14:textId="77777777" w:rsidR="00D0429C" w:rsidRPr="00C663FE" w:rsidRDefault="00D0429C" w:rsidP="00C663FE">
      <w:pPr>
        <w:rPr>
          <w:rFonts w:cs="Arial"/>
          <w:szCs w:val="24"/>
        </w:rPr>
      </w:pPr>
    </w:p>
    <w:p w14:paraId="0A092E1B" w14:textId="77777777" w:rsidR="00D0429C" w:rsidRPr="00C663FE" w:rsidRDefault="00D0429C" w:rsidP="00C663FE">
      <w:pPr>
        <w:rPr>
          <w:rFonts w:cs="Arial"/>
          <w:szCs w:val="24"/>
        </w:rPr>
      </w:pPr>
    </w:p>
    <w:p w14:paraId="1D3A71B1" w14:textId="77777777" w:rsidR="00D0429C" w:rsidRPr="00C663FE" w:rsidRDefault="00D0429C" w:rsidP="00C663FE">
      <w:pPr>
        <w:rPr>
          <w:rFonts w:cs="Arial"/>
          <w:szCs w:val="24"/>
        </w:rPr>
      </w:pPr>
    </w:p>
    <w:p w14:paraId="66284966" w14:textId="77777777" w:rsidR="00D0429C" w:rsidRPr="00C663FE" w:rsidRDefault="00D0429C" w:rsidP="00C663FE">
      <w:pPr>
        <w:rPr>
          <w:rFonts w:cs="Arial"/>
          <w:szCs w:val="24"/>
        </w:rPr>
      </w:pPr>
    </w:p>
    <w:p w14:paraId="3294AD71" w14:textId="77777777" w:rsidR="00D0429C" w:rsidRPr="00C663FE" w:rsidRDefault="00D0429C" w:rsidP="00C663FE">
      <w:pPr>
        <w:rPr>
          <w:rFonts w:cs="Arial"/>
          <w:szCs w:val="24"/>
        </w:rPr>
      </w:pPr>
    </w:p>
    <w:p w14:paraId="0CCE844C" w14:textId="77777777" w:rsidR="00D0429C" w:rsidRPr="00C663FE" w:rsidRDefault="00D0429C" w:rsidP="00C663FE">
      <w:pPr>
        <w:rPr>
          <w:rFonts w:cs="Arial"/>
          <w:szCs w:val="24"/>
        </w:rPr>
      </w:pPr>
    </w:p>
    <w:p w14:paraId="69B60C95" w14:textId="77777777" w:rsidR="00D0429C" w:rsidRPr="00C663FE" w:rsidRDefault="00D0429C" w:rsidP="00C663FE">
      <w:pPr>
        <w:rPr>
          <w:rFonts w:cs="Arial"/>
          <w:szCs w:val="24"/>
        </w:rPr>
      </w:pPr>
    </w:p>
    <w:p w14:paraId="080D9A15" w14:textId="77777777" w:rsidR="00D0429C" w:rsidRPr="00C663FE" w:rsidRDefault="00D0429C" w:rsidP="00C663FE">
      <w:pPr>
        <w:rPr>
          <w:rFonts w:cs="Arial"/>
          <w:szCs w:val="24"/>
        </w:rPr>
      </w:pPr>
    </w:p>
    <w:p w14:paraId="0CDCC4F7" w14:textId="77777777" w:rsidR="00D0429C" w:rsidRPr="00C663FE" w:rsidRDefault="00D0429C" w:rsidP="00C663FE">
      <w:pPr>
        <w:rPr>
          <w:rFonts w:cs="Arial"/>
          <w:szCs w:val="24"/>
        </w:rPr>
      </w:pPr>
    </w:p>
    <w:p w14:paraId="0C7CE717" w14:textId="77777777" w:rsidR="00D0429C" w:rsidRPr="00C663FE" w:rsidRDefault="00D0429C" w:rsidP="00C663FE">
      <w:pPr>
        <w:rPr>
          <w:rFonts w:cs="Arial"/>
          <w:szCs w:val="24"/>
        </w:rPr>
      </w:pPr>
    </w:p>
    <w:p w14:paraId="2EBA090A" w14:textId="77777777" w:rsidR="00D0429C" w:rsidRPr="00C663FE" w:rsidRDefault="00D0429C" w:rsidP="00C663FE">
      <w:pPr>
        <w:rPr>
          <w:rFonts w:cs="Arial"/>
          <w:szCs w:val="24"/>
        </w:rPr>
      </w:pPr>
    </w:p>
    <w:p w14:paraId="31F99A80" w14:textId="77777777" w:rsidR="00D0429C" w:rsidRPr="00C663FE" w:rsidRDefault="00D0429C" w:rsidP="00C663FE">
      <w:pPr>
        <w:rPr>
          <w:rFonts w:cs="Arial"/>
          <w:szCs w:val="24"/>
        </w:rPr>
      </w:pPr>
    </w:p>
    <w:p w14:paraId="4FA9007C" w14:textId="77777777" w:rsidR="00D0429C" w:rsidRPr="00C663FE" w:rsidRDefault="00D0429C" w:rsidP="00C663FE">
      <w:pPr>
        <w:rPr>
          <w:rFonts w:cs="Arial"/>
          <w:szCs w:val="24"/>
        </w:rPr>
      </w:pPr>
    </w:p>
    <w:p w14:paraId="218462AD" w14:textId="77777777" w:rsidR="00D0429C" w:rsidRPr="00C663FE" w:rsidRDefault="00D0429C" w:rsidP="00C663FE">
      <w:pPr>
        <w:rPr>
          <w:rFonts w:cs="Arial"/>
          <w:szCs w:val="24"/>
        </w:rPr>
      </w:pPr>
    </w:p>
    <w:p w14:paraId="6ECA4137" w14:textId="77777777" w:rsidR="00D0429C" w:rsidRPr="00C663FE" w:rsidRDefault="00D0429C" w:rsidP="00C663FE">
      <w:pPr>
        <w:rPr>
          <w:rFonts w:cs="Arial"/>
          <w:szCs w:val="24"/>
        </w:rPr>
      </w:pPr>
    </w:p>
    <w:p w14:paraId="6034C7ED" w14:textId="77777777" w:rsidR="00D0429C" w:rsidRPr="00C663FE" w:rsidRDefault="00D0429C" w:rsidP="00C663FE">
      <w:pPr>
        <w:rPr>
          <w:rFonts w:cs="Arial"/>
          <w:szCs w:val="24"/>
        </w:rPr>
      </w:pPr>
    </w:p>
    <w:p w14:paraId="63E6AD21" w14:textId="77777777" w:rsidR="00D0429C" w:rsidRPr="00C663FE" w:rsidRDefault="00D0429C" w:rsidP="00C663FE">
      <w:pPr>
        <w:rPr>
          <w:rFonts w:cs="Arial"/>
          <w:szCs w:val="24"/>
        </w:rPr>
      </w:pPr>
    </w:p>
    <w:p w14:paraId="238CC99F" w14:textId="77777777" w:rsidR="00D0429C" w:rsidRPr="00C663FE" w:rsidRDefault="00D0429C" w:rsidP="00C663FE">
      <w:pPr>
        <w:rPr>
          <w:rFonts w:cs="Arial"/>
          <w:szCs w:val="24"/>
        </w:rPr>
      </w:pPr>
    </w:p>
    <w:p w14:paraId="6B1F8B30" w14:textId="77777777" w:rsidR="00D0429C" w:rsidRPr="00C663FE" w:rsidRDefault="00D0429C" w:rsidP="00C663FE">
      <w:pPr>
        <w:rPr>
          <w:rFonts w:cs="Arial"/>
          <w:szCs w:val="24"/>
        </w:rPr>
      </w:pPr>
    </w:p>
    <w:p w14:paraId="342B93A5" w14:textId="77777777" w:rsidR="00B30A99" w:rsidRPr="00C663FE" w:rsidRDefault="00B30A99" w:rsidP="00C663FE">
      <w:pPr>
        <w:rPr>
          <w:rFonts w:cs="Arial"/>
          <w:szCs w:val="24"/>
        </w:rPr>
      </w:pPr>
    </w:p>
    <w:p w14:paraId="06CBE74E" w14:textId="77777777" w:rsidR="00B30A99" w:rsidRPr="00C663FE" w:rsidRDefault="00B30A99" w:rsidP="00C663FE">
      <w:pPr>
        <w:rPr>
          <w:rFonts w:cs="Arial"/>
          <w:szCs w:val="24"/>
        </w:rPr>
      </w:pPr>
    </w:p>
    <w:p w14:paraId="57753DF4" w14:textId="77777777" w:rsidR="00D0429C" w:rsidRPr="00C663FE" w:rsidRDefault="00D0429C" w:rsidP="00C663FE">
      <w:pPr>
        <w:rPr>
          <w:rFonts w:cs="Arial"/>
          <w:szCs w:val="24"/>
        </w:rPr>
      </w:pPr>
    </w:p>
    <w:p w14:paraId="47D69055" w14:textId="77777777" w:rsidR="00D0429C" w:rsidRPr="00C663FE" w:rsidRDefault="00D0429C" w:rsidP="00C663FE">
      <w:pPr>
        <w:rPr>
          <w:rFonts w:cs="Arial"/>
          <w:szCs w:val="24"/>
        </w:rPr>
      </w:pPr>
    </w:p>
    <w:p w14:paraId="0D6BECCA" w14:textId="77777777" w:rsidR="00D0429C" w:rsidRPr="00C663FE" w:rsidRDefault="00D0429C" w:rsidP="00C663FE">
      <w:pPr>
        <w:rPr>
          <w:rFonts w:cs="Arial"/>
          <w:szCs w:val="24"/>
        </w:rPr>
      </w:pPr>
    </w:p>
    <w:p w14:paraId="0067C80B" w14:textId="77777777" w:rsidR="00D0429C" w:rsidRPr="00C663FE" w:rsidRDefault="00AA4D51" w:rsidP="00C663FE">
      <w:pPr>
        <w:pStyle w:val="Ttulo1"/>
      </w:pPr>
      <w:bookmarkStart w:id="42" w:name="_Toc57044371"/>
      <w:r w:rsidRPr="00C663FE">
        <w:lastRenderedPageBreak/>
        <w:t xml:space="preserve">6 </w:t>
      </w:r>
      <w:r w:rsidR="00D0429C" w:rsidRPr="00C663FE">
        <w:t>CONCLUSÃO</w:t>
      </w:r>
      <w:bookmarkEnd w:id="42"/>
    </w:p>
    <w:p w14:paraId="28720C7D" w14:textId="77777777" w:rsidR="00D0429C" w:rsidRPr="00C663FE" w:rsidRDefault="00D0429C" w:rsidP="00C663FE">
      <w:pPr>
        <w:spacing w:line="360" w:lineRule="auto"/>
        <w:jc w:val="center"/>
        <w:rPr>
          <w:rFonts w:cs="Arial"/>
          <w:b/>
          <w:bCs/>
          <w:sz w:val="28"/>
          <w:szCs w:val="28"/>
        </w:rPr>
      </w:pPr>
    </w:p>
    <w:p w14:paraId="3A55DD9F" w14:textId="77777777" w:rsidR="00D0429C" w:rsidRPr="00C663FE" w:rsidRDefault="00D0429C" w:rsidP="00C663FE">
      <w:pPr>
        <w:spacing w:line="360" w:lineRule="auto"/>
        <w:ind w:firstLine="708"/>
        <w:jc w:val="both"/>
        <w:rPr>
          <w:rFonts w:cs="Arial"/>
          <w:szCs w:val="24"/>
        </w:rPr>
      </w:pPr>
      <w:r w:rsidRPr="00C663FE">
        <w:rPr>
          <w:rFonts w:cs="Arial"/>
          <w:szCs w:val="24"/>
        </w:rPr>
        <w:t xml:space="preserve">Devido ao quadro pandêmico, não foi possível caracterizar o perfil audiológico dos cirurgiões-dentistas, pela realização de exames auditivos, fazer a aferição nos equipamentos e identificar os instrumentos odontológicos que produzem ruídos intensos, pela impossibilidade de medição </w:t>
      </w:r>
      <w:r w:rsidRPr="00C663FE">
        <w:rPr>
          <w:rFonts w:cs="Arial"/>
          <w:i/>
          <w:iCs/>
          <w:szCs w:val="24"/>
        </w:rPr>
        <w:t>in loco</w:t>
      </w:r>
      <w:r w:rsidRPr="00C663FE">
        <w:rPr>
          <w:rFonts w:cs="Arial"/>
          <w:szCs w:val="24"/>
        </w:rPr>
        <w:t xml:space="preserve">. </w:t>
      </w:r>
    </w:p>
    <w:p w14:paraId="51BB0689" w14:textId="77777777" w:rsidR="00CE76CF" w:rsidRDefault="005E304A" w:rsidP="00CE76CF">
      <w:pPr>
        <w:spacing w:line="360" w:lineRule="auto"/>
        <w:jc w:val="both"/>
        <w:rPr>
          <w:rFonts w:cs="Arial"/>
          <w:szCs w:val="24"/>
        </w:rPr>
      </w:pPr>
      <w:r w:rsidRPr="00C663FE">
        <w:rPr>
          <w:rFonts w:cs="Arial"/>
          <w:szCs w:val="24"/>
        </w:rPr>
        <w:t xml:space="preserve"> </w:t>
      </w:r>
      <w:r w:rsidRPr="00C663FE">
        <w:rPr>
          <w:rFonts w:cs="Arial"/>
          <w:szCs w:val="24"/>
        </w:rPr>
        <w:tab/>
      </w:r>
      <w:r w:rsidR="00D0429C" w:rsidRPr="00C663FE">
        <w:rPr>
          <w:rFonts w:cs="Arial"/>
          <w:szCs w:val="24"/>
        </w:rPr>
        <w:t xml:space="preserve">É possível observar que a maior parte dos cirurgiões-dentistas, independente do gênero, caracterizaram o ruído, proveniente do meio laboral, como de média intensidade, nocivo à saúde, porém, apenas metade deles estava a par dos seus efeitos. </w:t>
      </w:r>
    </w:p>
    <w:p w14:paraId="2DA68987" w14:textId="77777777" w:rsidR="00CE76CF" w:rsidRDefault="00D0429C" w:rsidP="00CE76CF">
      <w:pPr>
        <w:spacing w:line="360" w:lineRule="auto"/>
        <w:ind w:firstLine="709"/>
        <w:jc w:val="both"/>
        <w:rPr>
          <w:rFonts w:cs="Arial"/>
          <w:szCs w:val="24"/>
        </w:rPr>
      </w:pPr>
      <w:r w:rsidRPr="00C663FE">
        <w:rPr>
          <w:rFonts w:cs="Arial"/>
          <w:szCs w:val="24"/>
        </w:rPr>
        <w:t xml:space="preserve">Sintomas e queixas relacionados a exposição ao ruído são relatados como dores de cabeça constantes, irritabilidade, zumbido, dificuldades auditivas, de concentração e de compreensão da fala que podem afetar de forma negativa o desempenho diário desses profissionais. </w:t>
      </w:r>
    </w:p>
    <w:p w14:paraId="4ACA47BB" w14:textId="222CD9A6" w:rsidR="00D0429C" w:rsidRPr="00C663FE" w:rsidRDefault="00D0429C" w:rsidP="00CE76CF">
      <w:pPr>
        <w:spacing w:line="360" w:lineRule="auto"/>
        <w:ind w:firstLine="709"/>
        <w:jc w:val="both"/>
        <w:rPr>
          <w:rFonts w:cs="Arial"/>
          <w:szCs w:val="24"/>
        </w:rPr>
      </w:pPr>
      <w:r w:rsidRPr="00C663FE">
        <w:rPr>
          <w:rFonts w:cs="Arial"/>
          <w:szCs w:val="24"/>
        </w:rPr>
        <w:t xml:space="preserve">Os participantes apontam a turbina/alta rotação, o micromotor/baixa rotação e o compressor de ar como os instrumentos mais ruidosos da prática clínica. </w:t>
      </w:r>
    </w:p>
    <w:p w14:paraId="4D2EC05A" w14:textId="77777777" w:rsidR="00D0429C" w:rsidRPr="00C663FE" w:rsidRDefault="00D0429C" w:rsidP="00C663FE">
      <w:pPr>
        <w:spacing w:line="360" w:lineRule="auto"/>
        <w:ind w:firstLine="708"/>
        <w:jc w:val="both"/>
        <w:rPr>
          <w:rFonts w:cs="Arial"/>
          <w:szCs w:val="24"/>
        </w:rPr>
      </w:pPr>
      <w:r w:rsidRPr="00C663FE">
        <w:rPr>
          <w:rFonts w:cs="Arial"/>
          <w:szCs w:val="24"/>
        </w:rPr>
        <w:t>Apesar da exposição ao ruído, observa-se que a maioria dos cirurgiões-dentistas desconhece e/ou não utiliza de métodos de prevenção contra a perda auditiva, como o uso do protetor auricular.</w:t>
      </w:r>
    </w:p>
    <w:p w14:paraId="15961A5C" w14:textId="77777777" w:rsidR="00D0429C" w:rsidRPr="00C663FE" w:rsidRDefault="00D0429C" w:rsidP="00C663FE">
      <w:pPr>
        <w:spacing w:line="360" w:lineRule="auto"/>
        <w:ind w:firstLine="708"/>
        <w:jc w:val="both"/>
        <w:rPr>
          <w:rFonts w:cs="Arial"/>
          <w:szCs w:val="24"/>
        </w:rPr>
      </w:pPr>
      <w:r w:rsidRPr="00C663FE">
        <w:rPr>
          <w:rFonts w:cs="Arial"/>
          <w:szCs w:val="24"/>
        </w:rPr>
        <w:t xml:space="preserve">Ressalta-se pela pesquisa a importância da conscientização e implementação de programas de preservação auditiva, já dentro do ambiente acadêmico de graduação. </w:t>
      </w:r>
    </w:p>
    <w:p w14:paraId="3A7DF0D9" w14:textId="77777777" w:rsidR="00D0429C" w:rsidRPr="00C663FE" w:rsidRDefault="00D0429C" w:rsidP="00C663FE">
      <w:pPr>
        <w:spacing w:line="360" w:lineRule="auto"/>
        <w:jc w:val="both"/>
        <w:rPr>
          <w:rFonts w:cs="Arial"/>
          <w:b/>
          <w:bCs/>
          <w:sz w:val="28"/>
          <w:szCs w:val="28"/>
        </w:rPr>
      </w:pPr>
    </w:p>
    <w:p w14:paraId="0C8D7BDE" w14:textId="77777777" w:rsidR="00D0429C" w:rsidRPr="00C663FE" w:rsidRDefault="00D0429C" w:rsidP="00C663FE">
      <w:pPr>
        <w:spacing w:line="360" w:lineRule="auto"/>
        <w:jc w:val="both"/>
        <w:rPr>
          <w:rFonts w:cs="Arial"/>
          <w:b/>
          <w:bCs/>
          <w:sz w:val="28"/>
          <w:szCs w:val="28"/>
        </w:rPr>
      </w:pPr>
    </w:p>
    <w:p w14:paraId="2AD5AE9E" w14:textId="77777777" w:rsidR="00D0429C" w:rsidRPr="00C663FE" w:rsidRDefault="00D0429C" w:rsidP="00C663FE">
      <w:pPr>
        <w:spacing w:line="360" w:lineRule="auto"/>
        <w:jc w:val="both"/>
        <w:rPr>
          <w:rFonts w:cs="Arial"/>
          <w:b/>
          <w:bCs/>
          <w:sz w:val="28"/>
          <w:szCs w:val="28"/>
        </w:rPr>
      </w:pPr>
    </w:p>
    <w:p w14:paraId="6298BB5D" w14:textId="77777777" w:rsidR="00D0429C" w:rsidRPr="00C663FE" w:rsidRDefault="00D0429C" w:rsidP="00C663FE">
      <w:pPr>
        <w:spacing w:line="360" w:lineRule="auto"/>
        <w:jc w:val="both"/>
        <w:rPr>
          <w:rFonts w:cs="Arial"/>
          <w:b/>
          <w:bCs/>
          <w:sz w:val="28"/>
          <w:szCs w:val="28"/>
        </w:rPr>
      </w:pPr>
    </w:p>
    <w:p w14:paraId="1858C211" w14:textId="77777777" w:rsidR="00787E7A" w:rsidRPr="00C663FE" w:rsidRDefault="00787E7A" w:rsidP="00C663FE">
      <w:pPr>
        <w:spacing w:line="360" w:lineRule="auto"/>
        <w:jc w:val="both"/>
        <w:rPr>
          <w:rFonts w:cs="Arial"/>
          <w:b/>
          <w:bCs/>
          <w:sz w:val="28"/>
          <w:szCs w:val="28"/>
        </w:rPr>
      </w:pPr>
    </w:p>
    <w:p w14:paraId="2019D381" w14:textId="77777777" w:rsidR="00787E7A" w:rsidRPr="00C663FE" w:rsidRDefault="00787E7A" w:rsidP="00C663FE">
      <w:pPr>
        <w:spacing w:line="360" w:lineRule="auto"/>
        <w:jc w:val="both"/>
        <w:rPr>
          <w:rFonts w:cs="Arial"/>
          <w:b/>
          <w:bCs/>
          <w:sz w:val="28"/>
          <w:szCs w:val="28"/>
        </w:rPr>
      </w:pPr>
    </w:p>
    <w:p w14:paraId="19D3C0BA" w14:textId="77777777" w:rsidR="00787E7A" w:rsidRPr="00C663FE" w:rsidRDefault="00787E7A" w:rsidP="00C663FE">
      <w:pPr>
        <w:spacing w:line="360" w:lineRule="auto"/>
        <w:jc w:val="both"/>
        <w:rPr>
          <w:rFonts w:cs="Arial"/>
          <w:b/>
          <w:bCs/>
          <w:sz w:val="28"/>
          <w:szCs w:val="28"/>
        </w:rPr>
      </w:pPr>
    </w:p>
    <w:p w14:paraId="6B955045" w14:textId="77777777" w:rsidR="00D0429C" w:rsidRPr="00C663FE" w:rsidRDefault="00D0429C" w:rsidP="00C663FE">
      <w:pPr>
        <w:spacing w:line="360" w:lineRule="auto"/>
        <w:jc w:val="both"/>
        <w:rPr>
          <w:rFonts w:cs="Arial"/>
          <w:b/>
          <w:bCs/>
          <w:sz w:val="28"/>
          <w:szCs w:val="28"/>
        </w:rPr>
      </w:pPr>
    </w:p>
    <w:p w14:paraId="5A3569D1" w14:textId="77777777" w:rsidR="00D0429C" w:rsidRPr="00C663FE" w:rsidRDefault="00D0429C" w:rsidP="00C663FE">
      <w:pPr>
        <w:spacing w:line="360" w:lineRule="auto"/>
        <w:jc w:val="both"/>
        <w:rPr>
          <w:rFonts w:cs="Arial"/>
          <w:b/>
          <w:bCs/>
          <w:sz w:val="28"/>
          <w:szCs w:val="28"/>
        </w:rPr>
      </w:pPr>
    </w:p>
    <w:p w14:paraId="4E294F6A" w14:textId="77777777" w:rsidR="00D0429C" w:rsidRPr="00C663FE" w:rsidRDefault="00B30A99" w:rsidP="00C663FE">
      <w:pPr>
        <w:pStyle w:val="Ttulo1"/>
        <w:jc w:val="center"/>
        <w:rPr>
          <w:szCs w:val="24"/>
        </w:rPr>
      </w:pPr>
      <w:bookmarkStart w:id="43" w:name="_Toc57044372"/>
      <w:r w:rsidRPr="00C663FE">
        <w:lastRenderedPageBreak/>
        <w:t>R</w:t>
      </w:r>
      <w:r w:rsidR="00D0429C" w:rsidRPr="00C663FE">
        <w:t>EFERÊNCIAS</w:t>
      </w:r>
      <w:bookmarkEnd w:id="43"/>
    </w:p>
    <w:p w14:paraId="21D88334" w14:textId="77777777" w:rsidR="00D0429C" w:rsidRPr="00C663FE" w:rsidRDefault="00D0429C" w:rsidP="00C663FE">
      <w:pPr>
        <w:spacing w:line="360" w:lineRule="auto"/>
        <w:jc w:val="both"/>
        <w:rPr>
          <w:rFonts w:cs="Arial"/>
          <w:szCs w:val="24"/>
        </w:rPr>
      </w:pPr>
    </w:p>
    <w:p w14:paraId="61B00CF3" w14:textId="3C5CE2D6" w:rsidR="00CB28FD" w:rsidRPr="00C663FE" w:rsidRDefault="00CB28FD" w:rsidP="00C663FE">
      <w:pPr>
        <w:autoSpaceDE w:val="0"/>
        <w:autoSpaceDN w:val="0"/>
        <w:adjustRightInd w:val="0"/>
        <w:jc w:val="both"/>
        <w:rPr>
          <w:rFonts w:cs="Arial"/>
          <w:szCs w:val="24"/>
          <w:lang w:val="en-US"/>
        </w:rPr>
      </w:pPr>
      <w:r w:rsidRPr="004A2DD6">
        <w:rPr>
          <w:rFonts w:cs="Arial"/>
          <w:iCs/>
          <w:szCs w:val="24"/>
        </w:rPr>
        <w:t xml:space="preserve">ADA, </w:t>
      </w:r>
      <w:r w:rsidR="00D5105A">
        <w:t xml:space="preserve">American Dental Association. </w:t>
      </w:r>
      <w:r w:rsidR="00D5105A" w:rsidRPr="004A2DD6">
        <w:rPr>
          <w:b/>
          <w:lang w:val="en-US"/>
        </w:rPr>
        <w:t>Council on dental research</w:t>
      </w:r>
      <w:r w:rsidR="00D5105A" w:rsidRPr="004A2DD6">
        <w:rPr>
          <w:lang w:val="en-US"/>
        </w:rPr>
        <w:t>. Sound hazard of high-peed cutting instumensts. Journal of the American Dental Associations. 1959, 58:145</w:t>
      </w:r>
    </w:p>
    <w:p w14:paraId="71FAC823" w14:textId="77777777" w:rsidR="00CB28FD" w:rsidRPr="00C663FE" w:rsidRDefault="00CB28FD" w:rsidP="00C663FE">
      <w:pPr>
        <w:autoSpaceDE w:val="0"/>
        <w:autoSpaceDN w:val="0"/>
        <w:adjustRightInd w:val="0"/>
        <w:jc w:val="both"/>
        <w:rPr>
          <w:rFonts w:cs="Arial"/>
          <w:szCs w:val="24"/>
          <w:lang w:val="en-US"/>
        </w:rPr>
      </w:pPr>
    </w:p>
    <w:p w14:paraId="39ED9FD1" w14:textId="334938DA" w:rsidR="00CB28FD" w:rsidRPr="009D40BE" w:rsidRDefault="009D40BE" w:rsidP="009D40BE">
      <w:pPr>
        <w:pStyle w:val="c-author-listitem"/>
        <w:spacing w:before="0" w:beforeAutospacing="0" w:after="0" w:afterAutospacing="0"/>
        <w:jc w:val="both"/>
        <w:rPr>
          <w:rFonts w:ascii="Arial" w:hAnsi="Arial" w:cs="Arial"/>
        </w:rPr>
      </w:pPr>
      <w:r w:rsidRPr="004A2DD6">
        <w:rPr>
          <w:rFonts w:ascii="Arial" w:hAnsi="Arial" w:cs="Arial"/>
          <w:shd w:val="clear" w:color="auto" w:fill="FFFFFF"/>
          <w:lang w:val="en-US"/>
        </w:rPr>
        <w:t xml:space="preserve">ALABDULWAHHAB, B., </w:t>
      </w:r>
      <w:r w:rsidRPr="004A2DD6">
        <w:rPr>
          <w:rFonts w:ascii="Arial" w:hAnsi="Arial" w:cs="Arial"/>
          <w:iCs/>
          <w:shd w:val="clear" w:color="auto" w:fill="FFFFFF"/>
          <w:lang w:val="en-US"/>
        </w:rPr>
        <w:t>et al.</w:t>
      </w:r>
      <w:r w:rsidRPr="004A2DD6">
        <w:rPr>
          <w:rFonts w:ascii="Arial" w:hAnsi="Arial" w:cs="Arial"/>
          <w:shd w:val="clear" w:color="auto" w:fill="FFFFFF"/>
          <w:lang w:val="en-US"/>
        </w:rPr>
        <w:t> </w:t>
      </w:r>
      <w:r w:rsidRPr="004A2DD6">
        <w:rPr>
          <w:rFonts w:ascii="Arial" w:hAnsi="Arial" w:cs="Arial"/>
          <w:b/>
          <w:shd w:val="clear" w:color="auto" w:fill="FFFFFF"/>
          <w:lang w:val="en-US"/>
        </w:rPr>
        <w:t>Hearing loss and its association with occupational noise exposure among Saudi dentists: a cross-sectional study</w:t>
      </w:r>
      <w:r w:rsidRPr="004A2DD6">
        <w:rPr>
          <w:rFonts w:ascii="Arial" w:hAnsi="Arial" w:cs="Arial"/>
          <w:shd w:val="clear" w:color="auto" w:fill="FFFFFF"/>
          <w:lang w:val="en-US"/>
        </w:rPr>
        <w:t>. </w:t>
      </w:r>
      <w:r w:rsidRPr="009D40BE">
        <w:rPr>
          <w:rFonts w:ascii="Arial" w:hAnsi="Arial" w:cs="Arial"/>
          <w:iCs/>
          <w:shd w:val="clear" w:color="auto" w:fill="FFFFFF"/>
        </w:rPr>
        <w:t>BDJ Open</w:t>
      </w:r>
      <w:r w:rsidRPr="009D40BE">
        <w:rPr>
          <w:rFonts w:ascii="Arial" w:hAnsi="Arial" w:cs="Arial"/>
          <w:shd w:val="clear" w:color="auto" w:fill="FFFFFF"/>
        </w:rPr>
        <w:t> </w:t>
      </w:r>
      <w:r w:rsidRPr="009D40BE">
        <w:rPr>
          <w:rFonts w:ascii="Arial" w:hAnsi="Arial" w:cs="Arial"/>
          <w:bCs/>
          <w:shd w:val="clear" w:color="auto" w:fill="FFFFFF"/>
        </w:rPr>
        <w:t>2</w:t>
      </w:r>
      <w:r w:rsidRPr="009D40BE">
        <w:rPr>
          <w:rFonts w:ascii="Arial" w:hAnsi="Arial" w:cs="Arial"/>
          <w:b/>
          <w:bCs/>
          <w:shd w:val="clear" w:color="auto" w:fill="FFFFFF"/>
        </w:rPr>
        <w:t>, </w:t>
      </w:r>
      <w:r w:rsidRPr="009D40BE">
        <w:rPr>
          <w:rFonts w:ascii="Arial" w:hAnsi="Arial" w:cs="Arial"/>
          <w:shd w:val="clear" w:color="auto" w:fill="FFFFFF"/>
        </w:rPr>
        <w:t xml:space="preserve">16006 (2016). </w:t>
      </w:r>
      <w:r w:rsidR="00CB28FD" w:rsidRPr="009D40BE">
        <w:rPr>
          <w:rFonts w:ascii="Arial" w:hAnsi="Arial" w:cs="Arial"/>
        </w:rPr>
        <w:t xml:space="preserve">Disponível em: </w:t>
      </w:r>
      <w:r w:rsidRPr="009D40BE">
        <w:rPr>
          <w:rFonts w:ascii="Arial" w:hAnsi="Arial" w:cs="Arial"/>
        </w:rPr>
        <w:t>&lt;</w:t>
      </w:r>
      <w:hyperlink r:id="rId12" w:history="1">
        <w:r w:rsidRPr="009D40BE">
          <w:rPr>
            <w:rStyle w:val="Hyperlink"/>
            <w:rFonts w:ascii="Arial" w:hAnsi="Arial" w:cs="Arial"/>
            <w:color w:val="auto"/>
            <w:shd w:val="clear" w:color="auto" w:fill="FFFFFF"/>
          </w:rPr>
          <w:t>https://doi.org/10.1038/bdjopen.2016.6</w:t>
        </w:r>
      </w:hyperlink>
      <w:r w:rsidRPr="009D40BE">
        <w:rPr>
          <w:rFonts w:ascii="Arial" w:hAnsi="Arial" w:cs="Arial"/>
          <w:shd w:val="clear" w:color="auto" w:fill="FFFFFF"/>
        </w:rPr>
        <w:t xml:space="preserve">&gt;. </w:t>
      </w:r>
      <w:r w:rsidRPr="009D40BE">
        <w:rPr>
          <w:rFonts w:ascii="Arial" w:hAnsi="Arial" w:cs="Arial"/>
        </w:rPr>
        <w:t>Acesso em: 26 ago. 2020.</w:t>
      </w:r>
    </w:p>
    <w:p w14:paraId="38504319" w14:textId="77777777" w:rsidR="00CB28FD" w:rsidRPr="00C663FE" w:rsidRDefault="00CB28FD" w:rsidP="00C663FE">
      <w:pPr>
        <w:pStyle w:val="c-author-listitem"/>
        <w:spacing w:before="0" w:beforeAutospacing="0" w:after="0" w:afterAutospacing="0"/>
        <w:jc w:val="both"/>
        <w:rPr>
          <w:rFonts w:ascii="Arial" w:hAnsi="Arial" w:cs="Arial"/>
        </w:rPr>
      </w:pPr>
    </w:p>
    <w:p w14:paraId="6C18F116" w14:textId="1C0088F6" w:rsidR="00CB28FD" w:rsidRPr="009D40BE" w:rsidRDefault="009D40BE" w:rsidP="00C663FE">
      <w:pPr>
        <w:autoSpaceDE w:val="0"/>
        <w:autoSpaceDN w:val="0"/>
        <w:adjustRightInd w:val="0"/>
        <w:jc w:val="both"/>
        <w:rPr>
          <w:rFonts w:cs="Arial"/>
          <w:szCs w:val="24"/>
        </w:rPr>
      </w:pPr>
      <w:r>
        <w:rPr>
          <w:rFonts w:cs="Arial"/>
          <w:spacing w:val="-2"/>
          <w:shd w:val="clear" w:color="auto" w:fill="F9F9F9"/>
        </w:rPr>
        <w:t>ALMEIDA, R. P.</w:t>
      </w:r>
      <w:r w:rsidRPr="009D40BE">
        <w:rPr>
          <w:rFonts w:cs="Arial"/>
          <w:spacing w:val="-2"/>
          <w:shd w:val="clear" w:color="auto" w:fill="F9F9F9"/>
        </w:rPr>
        <w:t>; AMARAL, L</w:t>
      </w:r>
      <w:r w:rsidR="00051D33">
        <w:rPr>
          <w:rFonts w:cs="Arial"/>
          <w:spacing w:val="-2"/>
          <w:shd w:val="clear" w:color="auto" w:fill="F9F9F9"/>
        </w:rPr>
        <w:t>.</w:t>
      </w:r>
      <w:r w:rsidRPr="009D40BE">
        <w:rPr>
          <w:rFonts w:cs="Arial"/>
          <w:spacing w:val="-2"/>
          <w:shd w:val="clear" w:color="auto" w:fill="F9F9F9"/>
        </w:rPr>
        <w:t xml:space="preserve"> C</w:t>
      </w:r>
      <w:r w:rsidR="00051D33">
        <w:rPr>
          <w:rFonts w:cs="Arial"/>
          <w:spacing w:val="-2"/>
          <w:shd w:val="clear" w:color="auto" w:fill="F9F9F9"/>
        </w:rPr>
        <w:t xml:space="preserve">. </w:t>
      </w:r>
      <w:r w:rsidRPr="009D40BE">
        <w:rPr>
          <w:rFonts w:cs="Arial"/>
          <w:spacing w:val="-2"/>
          <w:shd w:val="clear" w:color="auto" w:fill="F9F9F9"/>
        </w:rPr>
        <w:t>G</w:t>
      </w:r>
      <w:r w:rsidR="00051D33">
        <w:rPr>
          <w:rFonts w:cs="Arial"/>
          <w:spacing w:val="-2"/>
          <w:shd w:val="clear" w:color="auto" w:fill="F9F9F9"/>
        </w:rPr>
        <w:t>. do</w:t>
      </w:r>
      <w:r w:rsidRPr="009D40BE">
        <w:rPr>
          <w:rFonts w:cs="Arial"/>
          <w:spacing w:val="-2"/>
          <w:shd w:val="clear" w:color="auto" w:fill="F9F9F9"/>
        </w:rPr>
        <w:t xml:space="preserve">. </w:t>
      </w:r>
      <w:r w:rsidRPr="009D40BE">
        <w:rPr>
          <w:rFonts w:cs="Arial"/>
          <w:b/>
          <w:spacing w:val="-2"/>
          <w:shd w:val="clear" w:color="auto" w:fill="F9F9F9"/>
        </w:rPr>
        <w:t>Programa de doação de prótese auditiva: avaliação do ano de 2004.</w:t>
      </w:r>
      <w:r w:rsidRPr="009D40BE">
        <w:rPr>
          <w:rFonts w:cs="Arial"/>
          <w:spacing w:val="-2"/>
          <w:shd w:val="clear" w:color="auto" w:fill="F9F9F9"/>
        </w:rPr>
        <w:t xml:space="preserve"> Revista Brasileir</w:t>
      </w:r>
      <w:r>
        <w:rPr>
          <w:rFonts w:cs="Arial"/>
          <w:spacing w:val="-2"/>
          <w:shd w:val="clear" w:color="auto" w:fill="F9F9F9"/>
        </w:rPr>
        <w:t>a em Promoção da Saúde (UNIFOR)</w:t>
      </w:r>
      <w:r w:rsidRPr="009D40BE">
        <w:rPr>
          <w:rFonts w:cs="Arial"/>
          <w:spacing w:val="-2"/>
          <w:shd w:val="clear" w:color="auto" w:fill="F9F9F9"/>
        </w:rPr>
        <w:t>, v. 20, p. 99-103, 2007.</w:t>
      </w:r>
      <w:r>
        <w:rPr>
          <w:rFonts w:cs="Arial"/>
          <w:spacing w:val="-2"/>
          <w:shd w:val="clear" w:color="auto" w:fill="F9F9F9"/>
        </w:rPr>
        <w:t xml:space="preserve"> </w:t>
      </w:r>
      <w:r w:rsidR="00CB28FD" w:rsidRPr="009D40BE">
        <w:rPr>
          <w:rFonts w:cs="Arial"/>
          <w:bCs/>
          <w:szCs w:val="24"/>
        </w:rPr>
        <w:t>Revista Brasileira em Promoção da Saúde</w:t>
      </w:r>
      <w:r w:rsidR="00CB28FD" w:rsidRPr="009D40BE">
        <w:rPr>
          <w:rFonts w:cs="Arial"/>
          <w:szCs w:val="24"/>
        </w:rPr>
        <w:t>, Fortaleza, v.20, n.2, p.99-103, 2007.</w:t>
      </w:r>
    </w:p>
    <w:p w14:paraId="0C4B1CDA" w14:textId="77777777" w:rsidR="00CB28FD" w:rsidRPr="00C663FE" w:rsidRDefault="00CB28FD" w:rsidP="00C663FE">
      <w:pPr>
        <w:autoSpaceDE w:val="0"/>
        <w:autoSpaceDN w:val="0"/>
        <w:adjustRightInd w:val="0"/>
        <w:jc w:val="both"/>
        <w:rPr>
          <w:rFonts w:cs="Arial"/>
          <w:szCs w:val="24"/>
        </w:rPr>
      </w:pPr>
    </w:p>
    <w:p w14:paraId="13E5C2DE" w14:textId="40CEAD56" w:rsidR="00CB28FD" w:rsidRPr="00AD6E7B" w:rsidRDefault="00CB28FD" w:rsidP="00C663FE">
      <w:pPr>
        <w:autoSpaceDE w:val="0"/>
        <w:autoSpaceDN w:val="0"/>
        <w:adjustRightInd w:val="0"/>
        <w:jc w:val="both"/>
        <w:rPr>
          <w:rFonts w:eastAsia="STIX-Italic" w:cs="Arial"/>
          <w:szCs w:val="24"/>
          <w:lang w:val="en-US"/>
        </w:rPr>
      </w:pPr>
      <w:r w:rsidRPr="00AD6E7B">
        <w:rPr>
          <w:rFonts w:cs="Arial"/>
          <w:szCs w:val="24"/>
          <w:lang w:val="en-US"/>
        </w:rPr>
        <w:t>AL</w:t>
      </w:r>
      <w:r w:rsidRPr="00AD6E7B">
        <w:rPr>
          <w:rFonts w:ascii="Cambria Math" w:hAnsi="Cambria Math" w:cs="Cambria Math"/>
          <w:szCs w:val="24"/>
          <w:lang w:val="en-US"/>
        </w:rPr>
        <w:t>‐</w:t>
      </w:r>
      <w:r w:rsidRPr="00AD6E7B">
        <w:rPr>
          <w:rFonts w:cs="Arial"/>
          <w:szCs w:val="24"/>
          <w:lang w:val="en-US"/>
        </w:rPr>
        <w:t>OMOUSH, S</w:t>
      </w:r>
      <w:r w:rsidR="00051D33">
        <w:rPr>
          <w:rFonts w:cs="Arial"/>
          <w:szCs w:val="24"/>
          <w:lang w:val="en-US"/>
        </w:rPr>
        <w:t>.</w:t>
      </w:r>
      <w:r w:rsidRPr="00AD6E7B">
        <w:rPr>
          <w:rFonts w:cs="Arial"/>
          <w:szCs w:val="24"/>
          <w:lang w:val="en-US"/>
        </w:rPr>
        <w:t xml:space="preserve"> A. </w:t>
      </w:r>
      <w:r w:rsidR="00AD6E7B">
        <w:rPr>
          <w:rFonts w:cs="Arial"/>
          <w:szCs w:val="24"/>
          <w:lang w:val="en-US"/>
        </w:rPr>
        <w:t>et al</w:t>
      </w:r>
      <w:r w:rsidRPr="00AD6E7B">
        <w:rPr>
          <w:rFonts w:cs="Arial"/>
          <w:szCs w:val="24"/>
          <w:lang w:val="en-US"/>
        </w:rPr>
        <w:t xml:space="preserve">. </w:t>
      </w:r>
      <w:r w:rsidRPr="00AD6E7B">
        <w:rPr>
          <w:rFonts w:cs="Arial"/>
          <w:b/>
          <w:iCs/>
          <w:szCs w:val="24"/>
          <w:lang w:val="en-US"/>
        </w:rPr>
        <w:t>Assessment of occupational noise</w:t>
      </w:r>
      <w:r w:rsidRPr="00AD6E7B">
        <w:rPr>
          <w:rFonts w:ascii="Cambria Math" w:hAnsi="Cambria Math" w:cs="Cambria Math"/>
          <w:b/>
          <w:iCs/>
          <w:szCs w:val="24"/>
          <w:lang w:val="en-US"/>
        </w:rPr>
        <w:t>‐</w:t>
      </w:r>
      <w:r w:rsidRPr="00AD6E7B">
        <w:rPr>
          <w:rFonts w:cs="Arial"/>
          <w:b/>
          <w:iCs/>
          <w:szCs w:val="24"/>
          <w:lang w:val="en-US"/>
        </w:rPr>
        <w:t>related hearing impairment among dental health personnel</w:t>
      </w:r>
      <w:r w:rsidRPr="00AD6E7B">
        <w:rPr>
          <w:rFonts w:cs="Arial"/>
          <w:b/>
          <w:szCs w:val="24"/>
          <w:lang w:val="en-US"/>
        </w:rPr>
        <w:t>.</w:t>
      </w:r>
      <w:r w:rsidRPr="00AD6E7B">
        <w:rPr>
          <w:rFonts w:cs="Arial"/>
          <w:szCs w:val="24"/>
          <w:lang w:val="en-US"/>
        </w:rPr>
        <w:t xml:space="preserve"> </w:t>
      </w:r>
      <w:r w:rsidRPr="00AD6E7B">
        <w:rPr>
          <w:rFonts w:eastAsia="STIX-Italic" w:cs="Arial"/>
          <w:bCs/>
          <w:iCs/>
          <w:szCs w:val="24"/>
          <w:lang w:val="en-US"/>
        </w:rPr>
        <w:t>J Occup Health</w:t>
      </w:r>
      <w:r w:rsidRPr="00AD6E7B">
        <w:rPr>
          <w:rFonts w:eastAsia="STIX-Italic" w:cs="Arial"/>
          <w:iCs/>
          <w:szCs w:val="24"/>
          <w:lang w:val="en-US"/>
        </w:rPr>
        <w:t xml:space="preserve">, </w:t>
      </w:r>
      <w:r w:rsidRPr="00AD6E7B">
        <w:rPr>
          <w:rFonts w:eastAsia="STIX-Italic" w:cs="Arial"/>
          <w:szCs w:val="24"/>
          <w:lang w:val="en-US"/>
        </w:rPr>
        <w:t>v.</w:t>
      </w:r>
      <w:r w:rsidR="00AD6E7B">
        <w:rPr>
          <w:rFonts w:eastAsia="STIX-Italic" w:cs="Arial"/>
          <w:szCs w:val="24"/>
          <w:lang w:val="en-US"/>
        </w:rPr>
        <w:t xml:space="preserve"> </w:t>
      </w:r>
      <w:r w:rsidRPr="00AD6E7B">
        <w:rPr>
          <w:rFonts w:eastAsia="STIX-Italic" w:cs="Arial"/>
          <w:szCs w:val="24"/>
          <w:lang w:val="en-US"/>
        </w:rPr>
        <w:t>0</w:t>
      </w:r>
      <w:r w:rsidR="00AD6E7B">
        <w:rPr>
          <w:rFonts w:eastAsia="STIX-Italic" w:cs="Arial"/>
          <w:szCs w:val="24"/>
          <w:lang w:val="en-US"/>
        </w:rPr>
        <w:t>.</w:t>
      </w:r>
      <w:r w:rsidRPr="00AD6E7B">
        <w:rPr>
          <w:rFonts w:eastAsia="STIX-Italic" w:cs="Arial"/>
          <w:iCs/>
          <w:szCs w:val="24"/>
          <w:lang w:val="en-US"/>
        </w:rPr>
        <w:t xml:space="preserve"> </w:t>
      </w:r>
      <w:r w:rsidRPr="00AD6E7B">
        <w:rPr>
          <w:rFonts w:eastAsia="STIX-Italic" w:cs="Arial"/>
          <w:szCs w:val="24"/>
          <w:lang w:val="en-US"/>
        </w:rPr>
        <w:t>p.1–12, 2019.</w:t>
      </w:r>
    </w:p>
    <w:p w14:paraId="0A83428A" w14:textId="77777777" w:rsidR="00CB28FD" w:rsidRPr="00C663FE" w:rsidRDefault="00CB28FD" w:rsidP="00C663FE">
      <w:pPr>
        <w:autoSpaceDE w:val="0"/>
        <w:autoSpaceDN w:val="0"/>
        <w:adjustRightInd w:val="0"/>
        <w:jc w:val="both"/>
        <w:rPr>
          <w:rFonts w:eastAsia="STIX-Italic" w:cs="Arial"/>
          <w:szCs w:val="24"/>
          <w:lang w:val="en-US"/>
        </w:rPr>
      </w:pPr>
    </w:p>
    <w:p w14:paraId="109B92E1" w14:textId="5AF67694" w:rsidR="00CB28FD" w:rsidRDefault="00AD6E7B" w:rsidP="00C663FE">
      <w:pPr>
        <w:autoSpaceDE w:val="0"/>
        <w:autoSpaceDN w:val="0"/>
        <w:adjustRightInd w:val="0"/>
        <w:jc w:val="both"/>
      </w:pPr>
      <w:r w:rsidRPr="004A2DD6">
        <w:rPr>
          <w:lang w:val="en-US"/>
        </w:rPr>
        <w:t xml:space="preserve">ALTINOZ H. C, et al. </w:t>
      </w:r>
      <w:r w:rsidRPr="004A2DD6">
        <w:rPr>
          <w:b/>
          <w:lang w:val="en-US"/>
        </w:rPr>
        <w:t>A pilot study of measurement of the frequency of sounds emitted by high-speed dental air turbines</w:t>
      </w:r>
      <w:r w:rsidRPr="004A2DD6">
        <w:rPr>
          <w:lang w:val="en-US"/>
        </w:rPr>
        <w:t xml:space="preserve">. </w:t>
      </w:r>
      <w:r>
        <w:t>J Oral Sci. 2001, 43(3):189- 92.</w:t>
      </w:r>
    </w:p>
    <w:p w14:paraId="2FDCD100" w14:textId="77777777" w:rsidR="00AD6E7B" w:rsidRPr="004A2DD6" w:rsidRDefault="00AD6E7B" w:rsidP="00C663FE">
      <w:pPr>
        <w:autoSpaceDE w:val="0"/>
        <w:autoSpaceDN w:val="0"/>
        <w:adjustRightInd w:val="0"/>
        <w:jc w:val="both"/>
        <w:rPr>
          <w:rFonts w:cs="Arial"/>
          <w:szCs w:val="24"/>
        </w:rPr>
      </w:pPr>
    </w:p>
    <w:p w14:paraId="4EFF9B96" w14:textId="1820D9C1" w:rsidR="00CB28FD" w:rsidRPr="004A2DD6" w:rsidRDefault="00CB28FD" w:rsidP="00C663FE">
      <w:pPr>
        <w:autoSpaceDE w:val="0"/>
        <w:autoSpaceDN w:val="0"/>
        <w:adjustRightInd w:val="0"/>
        <w:jc w:val="both"/>
        <w:rPr>
          <w:rFonts w:cs="Arial"/>
          <w:szCs w:val="24"/>
          <w:lang w:val="en-US"/>
        </w:rPr>
      </w:pPr>
      <w:r w:rsidRPr="00C663FE">
        <w:rPr>
          <w:rFonts w:cs="Arial"/>
          <w:szCs w:val="24"/>
        </w:rPr>
        <w:t>ARAÚJO, S</w:t>
      </w:r>
      <w:r w:rsidR="00051D33">
        <w:rPr>
          <w:rFonts w:cs="Arial"/>
          <w:szCs w:val="24"/>
        </w:rPr>
        <w:t>.</w:t>
      </w:r>
      <w:r w:rsidRPr="00C663FE">
        <w:rPr>
          <w:rFonts w:cs="Arial"/>
          <w:szCs w:val="24"/>
        </w:rPr>
        <w:t xml:space="preserve"> A</w:t>
      </w:r>
      <w:r w:rsidR="00051D33">
        <w:rPr>
          <w:rFonts w:cs="Arial"/>
          <w:szCs w:val="24"/>
        </w:rPr>
        <w:t>.</w:t>
      </w:r>
      <w:r w:rsidRPr="00C663FE">
        <w:rPr>
          <w:rFonts w:cs="Arial"/>
          <w:szCs w:val="24"/>
        </w:rPr>
        <w:t xml:space="preserve">. </w:t>
      </w:r>
      <w:r w:rsidRPr="00AD6E7B">
        <w:rPr>
          <w:rFonts w:cs="Arial"/>
          <w:b/>
          <w:szCs w:val="24"/>
        </w:rPr>
        <w:t>Perda auditiva induzida pelo ruído em trabalhadores de metalúrgica.</w:t>
      </w:r>
      <w:r w:rsidRPr="00C663FE">
        <w:rPr>
          <w:rFonts w:cs="Arial"/>
          <w:szCs w:val="24"/>
        </w:rPr>
        <w:t xml:space="preserve"> </w:t>
      </w:r>
      <w:r w:rsidRPr="004A2DD6">
        <w:rPr>
          <w:rFonts w:cs="Arial"/>
          <w:szCs w:val="24"/>
          <w:lang w:val="en-US"/>
        </w:rPr>
        <w:t>Rev. Bras. Otorrinolaringol., São Paulo, v. 68, n. 1, p. 4752, May, 2002.</w:t>
      </w:r>
    </w:p>
    <w:p w14:paraId="673F1DD6" w14:textId="77777777" w:rsidR="00CB28FD" w:rsidRPr="004A2DD6" w:rsidRDefault="00CB28FD" w:rsidP="00C663FE">
      <w:pPr>
        <w:autoSpaceDE w:val="0"/>
        <w:autoSpaceDN w:val="0"/>
        <w:adjustRightInd w:val="0"/>
        <w:jc w:val="both"/>
        <w:rPr>
          <w:rFonts w:cs="Arial"/>
          <w:szCs w:val="24"/>
          <w:lang w:val="en-US"/>
        </w:rPr>
      </w:pPr>
    </w:p>
    <w:p w14:paraId="3F00970B" w14:textId="1DD2056C" w:rsidR="00CB28FD" w:rsidRPr="00C663FE" w:rsidRDefault="00CB28FD" w:rsidP="00C663FE">
      <w:pPr>
        <w:autoSpaceDE w:val="0"/>
        <w:autoSpaceDN w:val="0"/>
        <w:adjustRightInd w:val="0"/>
        <w:jc w:val="both"/>
        <w:rPr>
          <w:rFonts w:cs="Arial"/>
          <w:szCs w:val="24"/>
          <w:lang w:val="en-US"/>
        </w:rPr>
      </w:pPr>
      <w:r w:rsidRPr="00C663FE">
        <w:rPr>
          <w:rFonts w:cs="Arial"/>
          <w:szCs w:val="24"/>
          <w:lang w:val="en-US"/>
        </w:rPr>
        <w:t xml:space="preserve">ASDA, AMERICAN SLEEP DISORDER ASSOCIATION, </w:t>
      </w:r>
      <w:r w:rsidRPr="00C663FE">
        <w:rPr>
          <w:rFonts w:cs="Arial"/>
          <w:b/>
          <w:bCs/>
          <w:szCs w:val="24"/>
          <w:lang w:val="en-US"/>
        </w:rPr>
        <w:t>The international classification of sleep disorders</w:t>
      </w:r>
      <w:r w:rsidRPr="00C663FE">
        <w:rPr>
          <w:rFonts w:cs="Arial"/>
          <w:szCs w:val="24"/>
          <w:lang w:val="en-US"/>
        </w:rPr>
        <w:t>, Lawrence: Allen Press, p.396, 1990.</w:t>
      </w:r>
    </w:p>
    <w:p w14:paraId="1D26BA15" w14:textId="77777777" w:rsidR="00CB28FD" w:rsidRPr="00C663FE" w:rsidRDefault="00CB28FD" w:rsidP="00C663FE">
      <w:pPr>
        <w:autoSpaceDE w:val="0"/>
        <w:autoSpaceDN w:val="0"/>
        <w:adjustRightInd w:val="0"/>
        <w:jc w:val="both"/>
        <w:rPr>
          <w:rFonts w:cs="Arial"/>
          <w:szCs w:val="24"/>
          <w:lang w:val="en-US"/>
        </w:rPr>
      </w:pPr>
    </w:p>
    <w:p w14:paraId="14AF5AC3" w14:textId="2335DE85" w:rsidR="00CB28FD" w:rsidRPr="00AD6E7B" w:rsidRDefault="00CB28FD" w:rsidP="00C663FE">
      <w:pPr>
        <w:autoSpaceDE w:val="0"/>
        <w:autoSpaceDN w:val="0"/>
        <w:adjustRightInd w:val="0"/>
        <w:jc w:val="both"/>
        <w:rPr>
          <w:rFonts w:cs="Arial"/>
          <w:szCs w:val="24"/>
        </w:rPr>
      </w:pPr>
      <w:r w:rsidRPr="00AD6E7B">
        <w:rPr>
          <w:rFonts w:cs="Arial"/>
          <w:szCs w:val="24"/>
        </w:rPr>
        <w:t>AVAGLIANO, A</w:t>
      </w:r>
      <w:r w:rsidR="00051D33">
        <w:rPr>
          <w:rFonts w:cs="Arial"/>
          <w:szCs w:val="24"/>
        </w:rPr>
        <w:t>.</w:t>
      </w:r>
      <w:r w:rsidRPr="00AD6E7B">
        <w:rPr>
          <w:rFonts w:cs="Arial"/>
          <w:szCs w:val="24"/>
        </w:rPr>
        <w:t>; ALMEIDA, K</w:t>
      </w:r>
      <w:r w:rsidR="00051D33">
        <w:rPr>
          <w:rFonts w:cs="Arial"/>
          <w:szCs w:val="24"/>
        </w:rPr>
        <w:t>.</w:t>
      </w:r>
      <w:r w:rsidRPr="00AD6E7B">
        <w:rPr>
          <w:rFonts w:cs="Arial"/>
          <w:szCs w:val="24"/>
        </w:rPr>
        <w:t xml:space="preserve">. </w:t>
      </w:r>
      <w:r w:rsidRPr="00AD6E7B">
        <w:rPr>
          <w:rFonts w:cs="Arial"/>
          <w:b/>
          <w:szCs w:val="24"/>
        </w:rPr>
        <w:t>Estudo do desempenho de diferentes tipos de protetores auriculares</w:t>
      </w:r>
      <w:r w:rsidRPr="00AD6E7B">
        <w:rPr>
          <w:rFonts w:cs="Arial"/>
          <w:szCs w:val="24"/>
        </w:rPr>
        <w:t xml:space="preserve">. </w:t>
      </w:r>
      <w:r w:rsidRPr="00AD6E7B">
        <w:rPr>
          <w:rFonts w:cs="Arial"/>
          <w:bCs/>
          <w:szCs w:val="24"/>
        </w:rPr>
        <w:t>Revista CEFAC</w:t>
      </w:r>
      <w:r w:rsidRPr="00AD6E7B">
        <w:rPr>
          <w:rFonts w:cs="Arial"/>
          <w:szCs w:val="24"/>
        </w:rPr>
        <w:t>, v.3, n.1, p.77-87, 2001.</w:t>
      </w:r>
    </w:p>
    <w:p w14:paraId="217CD635" w14:textId="77777777" w:rsidR="00CB28FD" w:rsidRPr="00AD6E7B" w:rsidRDefault="00CB28FD" w:rsidP="00C663FE">
      <w:pPr>
        <w:autoSpaceDE w:val="0"/>
        <w:autoSpaceDN w:val="0"/>
        <w:adjustRightInd w:val="0"/>
        <w:jc w:val="both"/>
        <w:rPr>
          <w:rFonts w:cs="Arial"/>
          <w:szCs w:val="24"/>
        </w:rPr>
      </w:pPr>
    </w:p>
    <w:p w14:paraId="2639B58C" w14:textId="2A52EC6F" w:rsidR="00CB28FD" w:rsidRPr="00AD6E7B" w:rsidRDefault="00CB28FD" w:rsidP="00C663FE">
      <w:pPr>
        <w:autoSpaceDE w:val="0"/>
        <w:autoSpaceDN w:val="0"/>
        <w:adjustRightInd w:val="0"/>
        <w:jc w:val="both"/>
        <w:rPr>
          <w:rFonts w:cs="Arial"/>
          <w:szCs w:val="24"/>
        </w:rPr>
      </w:pPr>
      <w:r w:rsidRPr="00AD6E7B">
        <w:rPr>
          <w:rFonts w:cs="Arial"/>
          <w:szCs w:val="24"/>
        </w:rPr>
        <w:t xml:space="preserve">BRASIL, MINISTÉRIO DA SAÚDE. ANVISA. </w:t>
      </w:r>
      <w:r w:rsidRPr="00AD6E7B">
        <w:rPr>
          <w:rFonts w:cs="Arial"/>
          <w:b/>
          <w:szCs w:val="24"/>
        </w:rPr>
        <w:t>Serviços odontológicos: prevenção e controle de riscos</w:t>
      </w:r>
      <w:r w:rsidRPr="00AD6E7B">
        <w:rPr>
          <w:rFonts w:cs="Arial"/>
          <w:szCs w:val="24"/>
        </w:rPr>
        <w:t>. Brasília, 2006.</w:t>
      </w:r>
    </w:p>
    <w:p w14:paraId="4A451911" w14:textId="77777777" w:rsidR="00CB28FD" w:rsidRPr="00AD6E7B" w:rsidRDefault="00CB28FD" w:rsidP="00C663FE">
      <w:pPr>
        <w:autoSpaceDE w:val="0"/>
        <w:autoSpaceDN w:val="0"/>
        <w:adjustRightInd w:val="0"/>
        <w:jc w:val="both"/>
        <w:rPr>
          <w:rFonts w:cs="Arial"/>
          <w:szCs w:val="24"/>
        </w:rPr>
      </w:pPr>
    </w:p>
    <w:p w14:paraId="0EF67303" w14:textId="77777777" w:rsidR="00CB28FD" w:rsidRPr="00AD6E7B" w:rsidRDefault="00CB28FD" w:rsidP="00C663FE">
      <w:pPr>
        <w:autoSpaceDE w:val="0"/>
        <w:autoSpaceDN w:val="0"/>
        <w:adjustRightInd w:val="0"/>
        <w:jc w:val="both"/>
        <w:rPr>
          <w:rFonts w:cs="Arial"/>
          <w:szCs w:val="24"/>
          <w:shd w:val="clear" w:color="auto" w:fill="FFFFFF"/>
        </w:rPr>
      </w:pPr>
      <w:r w:rsidRPr="00AD6E7B">
        <w:rPr>
          <w:rFonts w:cs="Arial"/>
          <w:szCs w:val="24"/>
          <w:shd w:val="clear" w:color="auto" w:fill="FFFFFF"/>
        </w:rPr>
        <w:t xml:space="preserve">BRASIL. </w:t>
      </w:r>
      <w:r w:rsidRPr="00AD6E7B">
        <w:rPr>
          <w:rFonts w:cs="Arial"/>
          <w:b/>
          <w:szCs w:val="24"/>
          <w:shd w:val="clear" w:color="auto" w:fill="FFFFFF"/>
        </w:rPr>
        <w:t>Lei nº 6.514, de 22 de dezembro de 1977</w:t>
      </w:r>
      <w:r w:rsidRPr="00AD6E7B">
        <w:rPr>
          <w:rFonts w:cs="Arial"/>
          <w:szCs w:val="24"/>
          <w:shd w:val="clear" w:color="auto" w:fill="FFFFFF"/>
        </w:rPr>
        <w:t xml:space="preserve">. Altera o Capítulo V do Título II da Consolidação das Leis do Trabalho, relativa à Segurança e Medicina do Trabalho. In: </w:t>
      </w:r>
    </w:p>
    <w:p w14:paraId="1FA6E194" w14:textId="1C7D01B1" w:rsidR="00CB28FD" w:rsidRPr="00AD6E7B" w:rsidRDefault="00CB28FD" w:rsidP="00C663FE">
      <w:pPr>
        <w:jc w:val="both"/>
        <w:rPr>
          <w:rFonts w:cs="Arial"/>
          <w:szCs w:val="24"/>
        </w:rPr>
      </w:pPr>
      <w:r w:rsidRPr="00AD6E7B">
        <w:t xml:space="preserve">BRASIL. Segurança e medicina do trabalho: </w:t>
      </w:r>
      <w:r w:rsidRPr="00AD6E7B">
        <w:rPr>
          <w:rFonts w:cs="Arial"/>
          <w:szCs w:val="24"/>
          <w:shd w:val="clear" w:color="auto" w:fill="FFFFFF"/>
        </w:rPr>
        <w:t>São Paulo: Atlas, </w:t>
      </w:r>
      <w:r w:rsidRPr="00AD6E7B">
        <w:rPr>
          <w:rFonts w:cs="Arial"/>
          <w:szCs w:val="24"/>
        </w:rPr>
        <w:t>v.20, n.16, p.95-96, 1991.</w:t>
      </w:r>
    </w:p>
    <w:p w14:paraId="02B69F3F" w14:textId="77777777" w:rsidR="00587349" w:rsidRPr="004A2DD6" w:rsidRDefault="00587349" w:rsidP="00C663FE">
      <w:pPr>
        <w:jc w:val="both"/>
        <w:rPr>
          <w:rFonts w:cs="Arial"/>
          <w:szCs w:val="24"/>
        </w:rPr>
      </w:pPr>
    </w:p>
    <w:p w14:paraId="6028BA0A" w14:textId="5E829E13" w:rsidR="00CB28FD" w:rsidRPr="00AD6E7B" w:rsidRDefault="00CB28FD" w:rsidP="00C663FE">
      <w:pPr>
        <w:autoSpaceDE w:val="0"/>
        <w:autoSpaceDN w:val="0"/>
        <w:adjustRightInd w:val="0"/>
        <w:jc w:val="both"/>
        <w:rPr>
          <w:rFonts w:cs="Arial"/>
          <w:szCs w:val="24"/>
          <w:shd w:val="clear" w:color="auto" w:fill="FFFFFF"/>
        </w:rPr>
      </w:pPr>
      <w:r w:rsidRPr="00AD6E7B">
        <w:rPr>
          <w:rFonts w:cs="Arial"/>
          <w:szCs w:val="24"/>
          <w:shd w:val="clear" w:color="auto" w:fill="FFFFFF"/>
        </w:rPr>
        <w:t>BRASIL. </w:t>
      </w:r>
      <w:r w:rsidRPr="00AD6E7B">
        <w:rPr>
          <w:rFonts w:cs="Arial"/>
          <w:b/>
          <w:bCs/>
          <w:szCs w:val="24"/>
          <w:shd w:val="clear" w:color="auto" w:fill="FFFFFF"/>
        </w:rPr>
        <w:t>Segurança e medicina do trabalho</w:t>
      </w:r>
      <w:r w:rsidRPr="00AD6E7B">
        <w:rPr>
          <w:rFonts w:cs="Arial"/>
          <w:szCs w:val="24"/>
          <w:shd w:val="clear" w:color="auto" w:fill="FFFFFF"/>
        </w:rPr>
        <w:t>. 25. ed. São Paulo: Atlas, 1994. 455p. p. 9-18.</w:t>
      </w:r>
    </w:p>
    <w:p w14:paraId="53F71871" w14:textId="77777777" w:rsidR="00587349" w:rsidRPr="00AD6E7B" w:rsidRDefault="00587349" w:rsidP="00C663FE">
      <w:pPr>
        <w:autoSpaceDE w:val="0"/>
        <w:autoSpaceDN w:val="0"/>
        <w:adjustRightInd w:val="0"/>
        <w:jc w:val="both"/>
        <w:rPr>
          <w:rFonts w:cs="Arial"/>
          <w:szCs w:val="24"/>
        </w:rPr>
      </w:pPr>
    </w:p>
    <w:p w14:paraId="1575F238" w14:textId="0309579F" w:rsidR="00CB28FD" w:rsidRPr="00AD6E7B" w:rsidRDefault="00CB28FD" w:rsidP="00C663FE">
      <w:pPr>
        <w:autoSpaceDE w:val="0"/>
        <w:autoSpaceDN w:val="0"/>
        <w:adjustRightInd w:val="0"/>
        <w:jc w:val="both"/>
        <w:rPr>
          <w:rFonts w:cs="Arial"/>
          <w:szCs w:val="24"/>
          <w:shd w:val="clear" w:color="auto" w:fill="FFFFFF"/>
        </w:rPr>
      </w:pPr>
      <w:r w:rsidRPr="004A2DD6">
        <w:rPr>
          <w:rFonts w:cs="Arial"/>
          <w:szCs w:val="24"/>
          <w:shd w:val="clear" w:color="auto" w:fill="FFFFFF"/>
          <w:lang w:val="en-US"/>
        </w:rPr>
        <w:t xml:space="preserve">CARNICELLI M. V. F, et al. </w:t>
      </w:r>
      <w:r w:rsidRPr="00AD6E7B">
        <w:rPr>
          <w:rFonts w:cs="Arial"/>
          <w:szCs w:val="24"/>
          <w:shd w:val="clear" w:color="auto" w:fill="FFFFFF"/>
        </w:rPr>
        <w:t xml:space="preserve">[Internet] </w:t>
      </w:r>
      <w:r w:rsidRPr="00AD6E7B">
        <w:rPr>
          <w:rFonts w:cs="Arial"/>
          <w:b/>
          <w:szCs w:val="24"/>
          <w:shd w:val="clear" w:color="auto" w:fill="FFFFFF"/>
        </w:rPr>
        <w:t>Perda Auditiva Induzida pelo Ruído Relacionada ao Trabalho.</w:t>
      </w:r>
      <w:r w:rsidRPr="00AD6E7B">
        <w:rPr>
          <w:rFonts w:cs="Arial"/>
          <w:szCs w:val="24"/>
          <w:shd w:val="clear" w:color="auto" w:fill="FFFFFF"/>
        </w:rPr>
        <w:t xml:space="preserve"> Boletim nº 1 do Comitê Nacional de Ruído e Conservação Auditiva São Paulo: Comitê Nacional de Ruído e Conservação Auditiva; 1994. Disponível em: &lt;</w:t>
      </w:r>
      <w:hyperlink r:id="rId13" w:history="1">
        <w:r w:rsidRPr="00AD6E7B">
          <w:rPr>
            <w:rStyle w:val="Hyperlink"/>
            <w:rFonts w:cs="Arial"/>
            <w:color w:val="auto"/>
            <w:szCs w:val="24"/>
            <w:shd w:val="clear" w:color="auto" w:fill="FFFFFF"/>
          </w:rPr>
          <w:t>http://www.oficionet.com.br/arquivos_links/ComiteNacionalRuido /Boletins.DOC</w:t>
        </w:r>
      </w:hyperlink>
      <w:r w:rsidRPr="00AD6E7B">
        <w:rPr>
          <w:rFonts w:cs="Arial"/>
          <w:szCs w:val="24"/>
          <w:shd w:val="clear" w:color="auto" w:fill="FFFFFF"/>
        </w:rPr>
        <w:t>&gt; Acesso em: 04 jun. 2020.</w:t>
      </w:r>
    </w:p>
    <w:p w14:paraId="18732C21" w14:textId="77777777" w:rsidR="00587349" w:rsidRPr="00AD6E7B" w:rsidRDefault="00587349" w:rsidP="00C663FE">
      <w:pPr>
        <w:autoSpaceDE w:val="0"/>
        <w:autoSpaceDN w:val="0"/>
        <w:adjustRightInd w:val="0"/>
        <w:jc w:val="both"/>
        <w:rPr>
          <w:rFonts w:cs="Arial"/>
          <w:szCs w:val="24"/>
          <w:shd w:val="clear" w:color="auto" w:fill="FFFFFF"/>
        </w:rPr>
      </w:pPr>
    </w:p>
    <w:p w14:paraId="68DA06FD" w14:textId="0E8D84AD" w:rsidR="00CB28FD" w:rsidRPr="00AD6E7B" w:rsidRDefault="00CB28FD" w:rsidP="00C663FE">
      <w:pPr>
        <w:autoSpaceDE w:val="0"/>
        <w:autoSpaceDN w:val="0"/>
        <w:adjustRightInd w:val="0"/>
        <w:jc w:val="both"/>
        <w:rPr>
          <w:rFonts w:cs="Arial"/>
          <w:szCs w:val="24"/>
        </w:rPr>
      </w:pPr>
      <w:r w:rsidRPr="00AD6E7B">
        <w:rPr>
          <w:rFonts w:cs="Arial"/>
          <w:szCs w:val="24"/>
        </w:rPr>
        <w:lastRenderedPageBreak/>
        <w:t xml:space="preserve">CAVALCANTI, T. L. de O.; ANDRADE, W. T. L. de. </w:t>
      </w:r>
      <w:r w:rsidRPr="00AD6E7B">
        <w:rPr>
          <w:rFonts w:cs="Arial"/>
          <w:b/>
          <w:szCs w:val="24"/>
        </w:rPr>
        <w:t>Efeitos Auditivos e Extras Auditivos Decorrentes do Ruído na Saúde do Dentista</w:t>
      </w:r>
      <w:r w:rsidRPr="00AD6E7B">
        <w:rPr>
          <w:rFonts w:cs="Arial"/>
          <w:szCs w:val="24"/>
        </w:rPr>
        <w:t xml:space="preserve">. </w:t>
      </w:r>
      <w:r w:rsidRPr="00AD6E7B">
        <w:rPr>
          <w:rFonts w:cs="Arial"/>
          <w:bCs/>
          <w:szCs w:val="24"/>
        </w:rPr>
        <w:t>Revista Brasileira de Ciências da Saúde</w:t>
      </w:r>
      <w:r w:rsidRPr="00AD6E7B">
        <w:rPr>
          <w:rFonts w:cs="Arial"/>
          <w:szCs w:val="24"/>
        </w:rPr>
        <w:t xml:space="preserve">, v. 16, n. 2, p. 161-166, 2012. </w:t>
      </w:r>
    </w:p>
    <w:p w14:paraId="6627943F" w14:textId="77777777" w:rsidR="00587349" w:rsidRPr="00AD6E7B" w:rsidRDefault="00587349" w:rsidP="00C663FE">
      <w:pPr>
        <w:autoSpaceDE w:val="0"/>
        <w:autoSpaceDN w:val="0"/>
        <w:adjustRightInd w:val="0"/>
        <w:jc w:val="both"/>
        <w:rPr>
          <w:rFonts w:cs="Arial"/>
          <w:szCs w:val="24"/>
        </w:rPr>
      </w:pPr>
    </w:p>
    <w:p w14:paraId="0F4AFE0A" w14:textId="5907CA31" w:rsidR="00CB28FD" w:rsidRPr="00AD6E7B" w:rsidRDefault="00CB28FD" w:rsidP="00C663FE">
      <w:pPr>
        <w:autoSpaceDE w:val="0"/>
        <w:autoSpaceDN w:val="0"/>
        <w:adjustRightInd w:val="0"/>
        <w:jc w:val="both"/>
        <w:rPr>
          <w:rFonts w:cs="Arial"/>
          <w:szCs w:val="24"/>
        </w:rPr>
      </w:pPr>
      <w:r w:rsidRPr="00AD6E7B">
        <w:rPr>
          <w:rFonts w:cs="Arial"/>
          <w:szCs w:val="24"/>
        </w:rPr>
        <w:t>CAVALLI, R</w:t>
      </w:r>
      <w:r w:rsidR="00AD6E7B">
        <w:rPr>
          <w:rFonts w:cs="Arial"/>
          <w:szCs w:val="24"/>
        </w:rPr>
        <w:t xml:space="preserve">. </w:t>
      </w:r>
      <w:r w:rsidRPr="00AD6E7B">
        <w:rPr>
          <w:rFonts w:cs="Arial"/>
          <w:szCs w:val="24"/>
        </w:rPr>
        <w:t>C</w:t>
      </w:r>
      <w:r w:rsidR="00AD6E7B">
        <w:rPr>
          <w:rFonts w:cs="Arial"/>
          <w:szCs w:val="24"/>
        </w:rPr>
        <w:t xml:space="preserve">. </w:t>
      </w:r>
      <w:r w:rsidRPr="00AD6E7B">
        <w:rPr>
          <w:rFonts w:cs="Arial"/>
          <w:szCs w:val="24"/>
        </w:rPr>
        <w:t>M; MORATA, T</w:t>
      </w:r>
      <w:r w:rsidR="00AD6E7B">
        <w:rPr>
          <w:rFonts w:cs="Arial"/>
          <w:szCs w:val="24"/>
        </w:rPr>
        <w:t xml:space="preserve">. </w:t>
      </w:r>
      <w:r w:rsidRPr="00AD6E7B">
        <w:rPr>
          <w:rFonts w:cs="Arial"/>
          <w:szCs w:val="24"/>
        </w:rPr>
        <w:t>C; MARQUES, J</w:t>
      </w:r>
      <w:r w:rsidR="00AD6E7B">
        <w:rPr>
          <w:rFonts w:cs="Arial"/>
          <w:szCs w:val="24"/>
        </w:rPr>
        <w:t xml:space="preserve">. </w:t>
      </w:r>
      <w:r w:rsidRPr="00AD6E7B">
        <w:rPr>
          <w:rFonts w:cs="Arial"/>
          <w:szCs w:val="24"/>
        </w:rPr>
        <w:t xml:space="preserve">M. </w:t>
      </w:r>
      <w:r w:rsidRPr="00AD6E7B">
        <w:rPr>
          <w:rFonts w:cs="Arial"/>
          <w:b/>
          <w:szCs w:val="24"/>
        </w:rPr>
        <w:t>Auditoria dos programas de prevenção de perdas auditivas em Curitiba</w:t>
      </w:r>
      <w:r w:rsidRPr="00AD6E7B">
        <w:rPr>
          <w:rFonts w:cs="Arial"/>
          <w:szCs w:val="24"/>
        </w:rPr>
        <w:t xml:space="preserve">. </w:t>
      </w:r>
      <w:r w:rsidRPr="00AD6E7B">
        <w:rPr>
          <w:rFonts w:cs="Arial"/>
          <w:bCs/>
          <w:szCs w:val="24"/>
        </w:rPr>
        <w:t>Rev Bras Otorrinolaringol</w:t>
      </w:r>
      <w:r w:rsidRPr="00AD6E7B">
        <w:rPr>
          <w:rFonts w:cs="Arial"/>
          <w:szCs w:val="24"/>
        </w:rPr>
        <w:t>, v.</w:t>
      </w:r>
      <w:r w:rsidR="00AD6E7B">
        <w:rPr>
          <w:rFonts w:cs="Arial"/>
          <w:szCs w:val="24"/>
        </w:rPr>
        <w:t xml:space="preserve"> </w:t>
      </w:r>
      <w:r w:rsidRPr="00AD6E7B">
        <w:rPr>
          <w:rFonts w:cs="Arial"/>
          <w:szCs w:val="24"/>
        </w:rPr>
        <w:t xml:space="preserve">70, </w:t>
      </w:r>
      <w:r w:rsidR="00AD6E7B">
        <w:rPr>
          <w:rFonts w:cs="Arial"/>
          <w:szCs w:val="24"/>
        </w:rPr>
        <w:t>p</w:t>
      </w:r>
      <w:r w:rsidRPr="00AD6E7B">
        <w:rPr>
          <w:rFonts w:cs="Arial"/>
          <w:szCs w:val="24"/>
        </w:rPr>
        <w:t>.</w:t>
      </w:r>
      <w:r w:rsidR="00AD6E7B">
        <w:rPr>
          <w:rFonts w:cs="Arial"/>
          <w:szCs w:val="24"/>
        </w:rPr>
        <w:t xml:space="preserve"> </w:t>
      </w:r>
      <w:r w:rsidRPr="00AD6E7B">
        <w:rPr>
          <w:rFonts w:cs="Arial"/>
          <w:szCs w:val="24"/>
        </w:rPr>
        <w:t>368-77, 2004.</w:t>
      </w:r>
    </w:p>
    <w:p w14:paraId="178C60C3" w14:textId="77777777" w:rsidR="00587349" w:rsidRPr="00AD6E7B" w:rsidRDefault="00587349" w:rsidP="00C663FE">
      <w:pPr>
        <w:autoSpaceDE w:val="0"/>
        <w:autoSpaceDN w:val="0"/>
        <w:adjustRightInd w:val="0"/>
        <w:jc w:val="both"/>
        <w:rPr>
          <w:rFonts w:cs="Arial"/>
          <w:szCs w:val="24"/>
        </w:rPr>
      </w:pPr>
    </w:p>
    <w:p w14:paraId="4B008F36" w14:textId="2A74276C" w:rsidR="00CB28FD" w:rsidRPr="00AD6E7B" w:rsidRDefault="00CB28FD" w:rsidP="00C663FE">
      <w:pPr>
        <w:jc w:val="both"/>
        <w:rPr>
          <w:rFonts w:cs="Arial"/>
          <w:szCs w:val="24"/>
        </w:rPr>
      </w:pPr>
      <w:r w:rsidRPr="00AD6E7B">
        <w:rPr>
          <w:rFonts w:cs="Arial"/>
          <w:szCs w:val="24"/>
        </w:rPr>
        <w:t xml:space="preserve">CFO, </w:t>
      </w:r>
      <w:r w:rsidRPr="00AD6E7B">
        <w:rPr>
          <w:rFonts w:cs="Arial"/>
          <w:bCs/>
          <w:szCs w:val="24"/>
        </w:rPr>
        <w:t>Conselho Federal De Odontologia</w:t>
      </w:r>
      <w:r w:rsidRPr="00AD6E7B">
        <w:rPr>
          <w:rFonts w:cs="Arial"/>
          <w:szCs w:val="24"/>
        </w:rPr>
        <w:t xml:space="preserve">. </w:t>
      </w:r>
      <w:r w:rsidRPr="00AD6E7B">
        <w:rPr>
          <w:rFonts w:cs="Arial"/>
          <w:b/>
          <w:szCs w:val="24"/>
        </w:rPr>
        <w:t>08 de março – Dia Internacional da Mulher – CFO presta homenagem às profissionais da Odontologia, 2019</w:t>
      </w:r>
      <w:r w:rsidRPr="00AD6E7B">
        <w:rPr>
          <w:rFonts w:cs="Arial"/>
          <w:szCs w:val="24"/>
        </w:rPr>
        <w:t>. Disponível em: &lt;</w:t>
      </w:r>
      <w:hyperlink r:id="rId14" w:history="1">
        <w:r w:rsidRPr="00AD6E7B">
          <w:rPr>
            <w:rStyle w:val="Hyperlink"/>
            <w:rFonts w:cs="Arial"/>
            <w:color w:val="auto"/>
            <w:szCs w:val="24"/>
            <w:u w:val="none"/>
          </w:rPr>
          <w:t>https://website.cfo.org.br/08-de-marco-dia-internacional-da-mulher-cfo-presta-homenagem-as-profissionais-da-odontologia/</w:t>
        </w:r>
      </w:hyperlink>
      <w:r w:rsidRPr="00AD6E7B">
        <w:rPr>
          <w:rFonts w:cs="Arial"/>
          <w:szCs w:val="24"/>
        </w:rPr>
        <w:t>&gt;. Acesso em 03 de nov</w:t>
      </w:r>
      <w:r w:rsidR="00AD6E7B">
        <w:rPr>
          <w:rFonts w:cs="Arial"/>
          <w:szCs w:val="24"/>
        </w:rPr>
        <w:t>.</w:t>
      </w:r>
      <w:r w:rsidRPr="00AD6E7B">
        <w:rPr>
          <w:rFonts w:cs="Arial"/>
          <w:szCs w:val="24"/>
        </w:rPr>
        <w:t>2020.</w:t>
      </w:r>
    </w:p>
    <w:p w14:paraId="7653E59B" w14:textId="77777777" w:rsidR="00587349" w:rsidRPr="00AD6E7B" w:rsidRDefault="00587349" w:rsidP="00C663FE">
      <w:pPr>
        <w:jc w:val="both"/>
        <w:rPr>
          <w:rFonts w:cs="Arial"/>
          <w:szCs w:val="24"/>
        </w:rPr>
      </w:pPr>
    </w:p>
    <w:p w14:paraId="6F82F2B1" w14:textId="5D1D91D3" w:rsidR="00CB28FD" w:rsidRPr="00AD6E7B" w:rsidRDefault="00CB28FD" w:rsidP="00C663FE">
      <w:pPr>
        <w:jc w:val="both"/>
        <w:rPr>
          <w:rFonts w:cs="Arial"/>
          <w:szCs w:val="24"/>
        </w:rPr>
      </w:pPr>
      <w:r w:rsidRPr="00AD6E7B">
        <w:rPr>
          <w:rFonts w:cs="Arial"/>
          <w:szCs w:val="24"/>
        </w:rPr>
        <w:t xml:space="preserve">CFO, </w:t>
      </w:r>
      <w:r w:rsidRPr="00AD6E7B">
        <w:rPr>
          <w:rFonts w:cs="Arial"/>
          <w:bCs/>
          <w:szCs w:val="24"/>
        </w:rPr>
        <w:t>Conselho Federal De Odontologia</w:t>
      </w:r>
      <w:r w:rsidRPr="00AD6E7B">
        <w:rPr>
          <w:rFonts w:cs="Arial"/>
          <w:szCs w:val="24"/>
        </w:rPr>
        <w:t xml:space="preserve">. </w:t>
      </w:r>
      <w:r w:rsidRPr="00AD6E7B">
        <w:rPr>
          <w:rFonts w:cs="Arial"/>
          <w:b/>
          <w:szCs w:val="24"/>
        </w:rPr>
        <w:t>Quantidade Geral de Cirurgiões-Dentistas Especialistas</w:t>
      </w:r>
      <w:r w:rsidRPr="00AD6E7B">
        <w:rPr>
          <w:rFonts w:cs="Arial"/>
          <w:szCs w:val="24"/>
        </w:rPr>
        <w:t>,</w:t>
      </w:r>
      <w:r w:rsidR="00051D33">
        <w:rPr>
          <w:rFonts w:cs="Arial"/>
          <w:szCs w:val="24"/>
        </w:rPr>
        <w:t xml:space="preserve"> 2020. Disponível em: &lt;</w:t>
      </w:r>
      <w:hyperlink r:id="rId15" w:history="1">
        <w:r w:rsidR="00051D33" w:rsidRPr="00777F26">
          <w:rPr>
            <w:rStyle w:val="Hyperlink"/>
            <w:rFonts w:cs="Arial"/>
            <w:szCs w:val="24"/>
          </w:rPr>
          <w:t>https://website.cfo.org.br/estatisticas/ quantidade-geral-de-cirurgioes-dentistas-especialistas/</w:t>
        </w:r>
      </w:hyperlink>
      <w:r w:rsidR="00051D33">
        <w:rPr>
          <w:rFonts w:cs="Arial"/>
          <w:szCs w:val="24"/>
        </w:rPr>
        <w:t xml:space="preserve">&gt; </w:t>
      </w:r>
      <w:r w:rsidRPr="00AD6E7B">
        <w:rPr>
          <w:rFonts w:cs="Arial"/>
          <w:szCs w:val="24"/>
        </w:rPr>
        <w:t>. Acesso em: 03 nov</w:t>
      </w:r>
      <w:r w:rsidR="00AD6E7B">
        <w:rPr>
          <w:rFonts w:cs="Arial"/>
          <w:szCs w:val="24"/>
        </w:rPr>
        <w:t>.</w:t>
      </w:r>
      <w:r w:rsidR="00051D33">
        <w:rPr>
          <w:rFonts w:cs="Arial"/>
          <w:szCs w:val="24"/>
        </w:rPr>
        <w:t xml:space="preserve"> </w:t>
      </w:r>
      <w:r w:rsidRPr="00AD6E7B">
        <w:rPr>
          <w:rFonts w:cs="Arial"/>
          <w:szCs w:val="24"/>
        </w:rPr>
        <w:t>2020.</w:t>
      </w:r>
    </w:p>
    <w:p w14:paraId="571BED2F" w14:textId="77777777" w:rsidR="00587349" w:rsidRPr="00AD6E7B" w:rsidRDefault="00587349" w:rsidP="00C663FE">
      <w:pPr>
        <w:jc w:val="both"/>
        <w:rPr>
          <w:rFonts w:cs="Arial"/>
          <w:szCs w:val="24"/>
        </w:rPr>
      </w:pPr>
    </w:p>
    <w:p w14:paraId="0DA5559B" w14:textId="38C89F54" w:rsidR="00CB28FD" w:rsidRPr="00AD6E7B" w:rsidRDefault="00CB28FD" w:rsidP="00C663FE">
      <w:pPr>
        <w:autoSpaceDE w:val="0"/>
        <w:autoSpaceDN w:val="0"/>
        <w:adjustRightInd w:val="0"/>
        <w:jc w:val="both"/>
        <w:rPr>
          <w:rFonts w:cs="Arial"/>
          <w:szCs w:val="24"/>
        </w:rPr>
      </w:pPr>
      <w:r w:rsidRPr="00AD6E7B">
        <w:rPr>
          <w:rFonts w:cs="Arial"/>
          <w:szCs w:val="24"/>
        </w:rPr>
        <w:t>CORDEIRO, R</w:t>
      </w:r>
      <w:r w:rsidR="00AD6E7B">
        <w:rPr>
          <w:rFonts w:cs="Arial"/>
          <w:szCs w:val="24"/>
        </w:rPr>
        <w:t>.</w:t>
      </w:r>
      <w:r w:rsidRPr="00AD6E7B">
        <w:rPr>
          <w:rFonts w:cs="Arial"/>
          <w:szCs w:val="24"/>
        </w:rPr>
        <w:t xml:space="preserve">; </w:t>
      </w:r>
      <w:r w:rsidR="00AD6E7B">
        <w:rPr>
          <w:rFonts w:cs="Arial"/>
          <w:szCs w:val="24"/>
        </w:rPr>
        <w:t>et al</w:t>
      </w:r>
      <w:r w:rsidRPr="00AD6E7B">
        <w:rPr>
          <w:rFonts w:cs="Arial"/>
          <w:szCs w:val="24"/>
        </w:rPr>
        <w:t xml:space="preserve"> </w:t>
      </w:r>
      <w:r w:rsidRPr="00AD6E7B">
        <w:rPr>
          <w:rFonts w:cs="Arial"/>
          <w:b/>
          <w:szCs w:val="24"/>
        </w:rPr>
        <w:t>Exposição ao Ruído ocupacional como fator de Risco para acidentes de trabalho</w:t>
      </w:r>
      <w:r w:rsidRPr="00AD6E7B">
        <w:rPr>
          <w:rFonts w:cs="Arial"/>
          <w:b/>
          <w:bCs/>
          <w:szCs w:val="24"/>
        </w:rPr>
        <w:t>.</w:t>
      </w:r>
      <w:r w:rsidRPr="00AD6E7B">
        <w:rPr>
          <w:rFonts w:cs="Arial"/>
          <w:bCs/>
          <w:szCs w:val="24"/>
        </w:rPr>
        <w:t xml:space="preserve"> Revista de Saúde Pública</w:t>
      </w:r>
      <w:r w:rsidRPr="00AD6E7B">
        <w:rPr>
          <w:rFonts w:cs="Arial"/>
          <w:szCs w:val="24"/>
        </w:rPr>
        <w:t>, v.39, n.3, p.461-466, 2005.</w:t>
      </w:r>
    </w:p>
    <w:p w14:paraId="0F8DE860" w14:textId="77777777" w:rsidR="00587349" w:rsidRPr="00AD6E7B" w:rsidRDefault="00587349" w:rsidP="00C663FE">
      <w:pPr>
        <w:autoSpaceDE w:val="0"/>
        <w:autoSpaceDN w:val="0"/>
        <w:adjustRightInd w:val="0"/>
        <w:jc w:val="both"/>
        <w:rPr>
          <w:rFonts w:cs="Arial"/>
          <w:szCs w:val="24"/>
        </w:rPr>
      </w:pPr>
    </w:p>
    <w:p w14:paraId="1AD1E4F7" w14:textId="013DD46F" w:rsidR="00CB28FD" w:rsidRPr="00AD6E7B" w:rsidRDefault="00CB28FD" w:rsidP="00C663FE">
      <w:pPr>
        <w:jc w:val="both"/>
        <w:rPr>
          <w:rFonts w:cs="Arial"/>
          <w:szCs w:val="24"/>
          <w:lang w:val="en-US"/>
        </w:rPr>
      </w:pPr>
      <w:r w:rsidRPr="00AD6E7B">
        <w:rPr>
          <w:rFonts w:cs="Arial"/>
          <w:szCs w:val="24"/>
        </w:rPr>
        <w:t>COSTA, E</w:t>
      </w:r>
      <w:r w:rsidR="00AD6E7B">
        <w:rPr>
          <w:rFonts w:cs="Arial"/>
          <w:szCs w:val="24"/>
        </w:rPr>
        <w:t xml:space="preserve">. </w:t>
      </w:r>
      <w:r w:rsidRPr="00AD6E7B">
        <w:rPr>
          <w:rFonts w:cs="Arial"/>
          <w:szCs w:val="24"/>
        </w:rPr>
        <w:t>A</w:t>
      </w:r>
      <w:r w:rsidR="00AD6E7B">
        <w:rPr>
          <w:rFonts w:cs="Arial"/>
          <w:szCs w:val="24"/>
        </w:rPr>
        <w:t>.</w:t>
      </w:r>
      <w:r w:rsidRPr="00AD6E7B">
        <w:rPr>
          <w:rFonts w:cs="Arial"/>
          <w:szCs w:val="24"/>
        </w:rPr>
        <w:t xml:space="preserve"> da; KITAMURA, S</w:t>
      </w:r>
      <w:r w:rsidR="00AD6E7B" w:rsidRPr="00AD6E7B">
        <w:rPr>
          <w:rFonts w:cs="Arial"/>
          <w:b/>
          <w:szCs w:val="24"/>
        </w:rPr>
        <w:t>.</w:t>
      </w:r>
      <w:r w:rsidRPr="00AD6E7B">
        <w:rPr>
          <w:rFonts w:cs="Arial"/>
          <w:b/>
          <w:szCs w:val="24"/>
        </w:rPr>
        <w:t xml:space="preserve"> Órgãos dos sentidos: audição</w:t>
      </w:r>
      <w:r w:rsidRPr="00AD6E7B">
        <w:rPr>
          <w:rFonts w:cs="Arial"/>
          <w:szCs w:val="24"/>
        </w:rPr>
        <w:t xml:space="preserve">. In: Mendes R. Patologia do trabalho. </w:t>
      </w:r>
      <w:r w:rsidRPr="00AD6E7B">
        <w:rPr>
          <w:rFonts w:cs="Arial"/>
          <w:szCs w:val="24"/>
          <w:lang w:val="en-US"/>
        </w:rPr>
        <w:t>Rio de Janeiro: Atheneu, p. 377, 1985.</w:t>
      </w:r>
    </w:p>
    <w:p w14:paraId="73933E13" w14:textId="77777777" w:rsidR="00587349" w:rsidRPr="00AD6E7B" w:rsidRDefault="00587349" w:rsidP="00C663FE">
      <w:pPr>
        <w:jc w:val="both"/>
        <w:rPr>
          <w:rFonts w:cs="Arial"/>
          <w:szCs w:val="24"/>
          <w:lang w:val="en-US"/>
        </w:rPr>
      </w:pPr>
    </w:p>
    <w:p w14:paraId="0149A06A" w14:textId="74BB91ED" w:rsidR="00CB28FD" w:rsidRPr="00AD6E7B" w:rsidRDefault="00CB28FD" w:rsidP="00C663FE">
      <w:pPr>
        <w:autoSpaceDE w:val="0"/>
        <w:autoSpaceDN w:val="0"/>
        <w:adjustRightInd w:val="0"/>
        <w:jc w:val="both"/>
        <w:rPr>
          <w:rFonts w:cs="Arial"/>
          <w:szCs w:val="24"/>
        </w:rPr>
      </w:pPr>
      <w:r w:rsidRPr="00AD6E7B">
        <w:rPr>
          <w:rFonts w:cs="Arial"/>
          <w:szCs w:val="24"/>
          <w:lang w:val="en-US"/>
        </w:rPr>
        <w:t>FELDMAN, A</w:t>
      </w:r>
      <w:r w:rsidR="00051D33">
        <w:rPr>
          <w:rFonts w:cs="Arial"/>
          <w:szCs w:val="24"/>
          <w:lang w:val="en-US"/>
        </w:rPr>
        <w:t>.</w:t>
      </w:r>
      <w:r w:rsidRPr="00AD6E7B">
        <w:rPr>
          <w:rFonts w:cs="Arial"/>
          <w:szCs w:val="24"/>
          <w:lang w:val="en-US"/>
        </w:rPr>
        <w:t>; GRIMES, C</w:t>
      </w:r>
      <w:r w:rsidR="00051D33">
        <w:rPr>
          <w:rFonts w:cs="Arial"/>
          <w:szCs w:val="24"/>
          <w:lang w:val="en-US"/>
        </w:rPr>
        <w:t>.</w:t>
      </w:r>
      <w:r w:rsidRPr="00AD6E7B">
        <w:rPr>
          <w:rFonts w:cs="Arial"/>
          <w:szCs w:val="24"/>
          <w:lang w:val="en-US"/>
        </w:rPr>
        <w:t xml:space="preserve">. </w:t>
      </w:r>
      <w:r w:rsidRPr="00AD6E7B">
        <w:rPr>
          <w:rFonts w:cs="Arial"/>
          <w:b/>
          <w:szCs w:val="24"/>
          <w:lang w:val="en-US"/>
        </w:rPr>
        <w:t>Hearing conservation in industry</w:t>
      </w:r>
      <w:r w:rsidRPr="00AD6E7B">
        <w:rPr>
          <w:rFonts w:cs="Arial"/>
          <w:szCs w:val="24"/>
          <w:lang w:val="en-US"/>
        </w:rPr>
        <w:t xml:space="preserve">. </w:t>
      </w:r>
      <w:r w:rsidRPr="00AD6E7B">
        <w:rPr>
          <w:rFonts w:cs="Arial"/>
          <w:szCs w:val="24"/>
        </w:rPr>
        <w:t>Baltimore, 1985.</w:t>
      </w:r>
    </w:p>
    <w:p w14:paraId="111EAB31" w14:textId="77777777" w:rsidR="00587349" w:rsidRPr="00AD6E7B" w:rsidRDefault="00587349" w:rsidP="00C663FE">
      <w:pPr>
        <w:autoSpaceDE w:val="0"/>
        <w:autoSpaceDN w:val="0"/>
        <w:adjustRightInd w:val="0"/>
        <w:jc w:val="both"/>
        <w:rPr>
          <w:rFonts w:cs="Arial"/>
          <w:szCs w:val="24"/>
        </w:rPr>
      </w:pPr>
    </w:p>
    <w:p w14:paraId="009BBD55" w14:textId="659B960F" w:rsidR="00CB28FD" w:rsidRPr="00AD6E7B" w:rsidRDefault="00CB28FD" w:rsidP="00C663FE">
      <w:pPr>
        <w:autoSpaceDE w:val="0"/>
        <w:autoSpaceDN w:val="0"/>
        <w:adjustRightInd w:val="0"/>
        <w:jc w:val="both"/>
        <w:rPr>
          <w:rFonts w:cs="Arial"/>
          <w:szCs w:val="24"/>
        </w:rPr>
      </w:pPr>
      <w:r w:rsidRPr="00AD6E7B">
        <w:rPr>
          <w:rFonts w:cs="Arial"/>
          <w:szCs w:val="24"/>
        </w:rPr>
        <w:t>FERNANDES, J</w:t>
      </w:r>
      <w:r w:rsidR="00051D33">
        <w:rPr>
          <w:rFonts w:cs="Arial"/>
          <w:szCs w:val="24"/>
        </w:rPr>
        <w:t xml:space="preserve">. </w:t>
      </w:r>
      <w:r w:rsidRPr="00AD6E7B">
        <w:rPr>
          <w:rFonts w:cs="Arial"/>
          <w:szCs w:val="24"/>
        </w:rPr>
        <w:t>C; OLIVEIRA, J</w:t>
      </w:r>
      <w:r w:rsidR="00051D33">
        <w:rPr>
          <w:rFonts w:cs="Arial"/>
          <w:szCs w:val="24"/>
        </w:rPr>
        <w:t xml:space="preserve">. </w:t>
      </w:r>
      <w:r w:rsidRPr="00AD6E7B">
        <w:rPr>
          <w:rFonts w:cs="Arial"/>
          <w:szCs w:val="24"/>
        </w:rPr>
        <w:t>R</w:t>
      </w:r>
      <w:r w:rsidR="00051D33">
        <w:rPr>
          <w:rFonts w:cs="Arial"/>
          <w:szCs w:val="24"/>
        </w:rPr>
        <w:t xml:space="preserve">. </w:t>
      </w:r>
      <w:r w:rsidRPr="00AD6E7B">
        <w:rPr>
          <w:rFonts w:cs="Arial"/>
          <w:szCs w:val="24"/>
        </w:rPr>
        <w:t>E; FERNADES, V</w:t>
      </w:r>
      <w:r w:rsidR="00051D33">
        <w:rPr>
          <w:rFonts w:cs="Arial"/>
          <w:szCs w:val="24"/>
        </w:rPr>
        <w:t xml:space="preserve">. </w:t>
      </w:r>
      <w:r w:rsidRPr="00AD6E7B">
        <w:rPr>
          <w:rFonts w:cs="Arial"/>
          <w:szCs w:val="24"/>
        </w:rPr>
        <w:t xml:space="preserve">M. Avaliação do ruído em consultório odontológico. </w:t>
      </w:r>
      <w:r w:rsidRPr="00AD6E7B">
        <w:rPr>
          <w:rFonts w:cs="Arial"/>
          <w:bCs/>
          <w:szCs w:val="24"/>
        </w:rPr>
        <w:t>XI SIMPEP</w:t>
      </w:r>
      <w:r w:rsidRPr="00AD6E7B">
        <w:rPr>
          <w:rFonts w:cs="Arial"/>
          <w:szCs w:val="24"/>
        </w:rPr>
        <w:t xml:space="preserve">, Bauru, 2004. </w:t>
      </w:r>
    </w:p>
    <w:p w14:paraId="5BC23470" w14:textId="77777777" w:rsidR="00587349" w:rsidRPr="00AD6E7B" w:rsidRDefault="00587349" w:rsidP="00C663FE">
      <w:pPr>
        <w:autoSpaceDE w:val="0"/>
        <w:autoSpaceDN w:val="0"/>
        <w:adjustRightInd w:val="0"/>
        <w:jc w:val="both"/>
        <w:rPr>
          <w:rFonts w:cs="Arial"/>
          <w:szCs w:val="24"/>
        </w:rPr>
      </w:pPr>
    </w:p>
    <w:p w14:paraId="71BB098B" w14:textId="6EC0518E" w:rsidR="00CB28FD" w:rsidRPr="00AD6E7B" w:rsidRDefault="00CB28FD" w:rsidP="00C663FE">
      <w:pPr>
        <w:autoSpaceDE w:val="0"/>
        <w:autoSpaceDN w:val="0"/>
        <w:adjustRightInd w:val="0"/>
        <w:jc w:val="both"/>
        <w:rPr>
          <w:rFonts w:cs="Arial"/>
          <w:szCs w:val="24"/>
        </w:rPr>
      </w:pPr>
      <w:r w:rsidRPr="00AD6E7B">
        <w:rPr>
          <w:rFonts w:cs="Arial"/>
          <w:szCs w:val="24"/>
        </w:rPr>
        <w:t>FIORINI, A.</w:t>
      </w:r>
      <w:r w:rsidR="00051D33">
        <w:rPr>
          <w:rFonts w:cs="Arial"/>
          <w:szCs w:val="24"/>
        </w:rPr>
        <w:t xml:space="preserve"> </w:t>
      </w:r>
      <w:r w:rsidRPr="00AD6E7B">
        <w:rPr>
          <w:rFonts w:cs="Arial"/>
          <w:szCs w:val="24"/>
        </w:rPr>
        <w:t>C.; SILVA, S.; BEVILACQUA, M.</w:t>
      </w:r>
      <w:r w:rsidR="00051D33">
        <w:rPr>
          <w:rFonts w:cs="Arial"/>
          <w:szCs w:val="24"/>
        </w:rPr>
        <w:t xml:space="preserve"> </w:t>
      </w:r>
      <w:r w:rsidRPr="00AD6E7B">
        <w:rPr>
          <w:rFonts w:cs="Arial"/>
          <w:szCs w:val="24"/>
        </w:rPr>
        <w:t xml:space="preserve">C. </w:t>
      </w:r>
      <w:r w:rsidRPr="00051D33">
        <w:rPr>
          <w:rFonts w:cs="Arial"/>
          <w:b/>
          <w:szCs w:val="24"/>
        </w:rPr>
        <w:t>Ruído, comunicação e outras alterações.</w:t>
      </w:r>
      <w:r w:rsidRPr="00AD6E7B">
        <w:rPr>
          <w:rFonts w:cs="Arial"/>
          <w:szCs w:val="24"/>
        </w:rPr>
        <w:t xml:space="preserve"> </w:t>
      </w:r>
      <w:r w:rsidRPr="00AD6E7B">
        <w:rPr>
          <w:rFonts w:cs="Arial"/>
          <w:bCs/>
          <w:szCs w:val="24"/>
        </w:rPr>
        <w:t xml:space="preserve">SOS: Saúde Ocupacional e Segurança, </w:t>
      </w:r>
      <w:r w:rsidRPr="00AD6E7B">
        <w:rPr>
          <w:rFonts w:cs="Arial"/>
          <w:szCs w:val="24"/>
        </w:rPr>
        <w:t xml:space="preserve">v.23, p.49-60, 1991. </w:t>
      </w:r>
    </w:p>
    <w:p w14:paraId="0F10303D" w14:textId="77777777" w:rsidR="00587349" w:rsidRPr="00AD6E7B" w:rsidRDefault="00587349" w:rsidP="00C663FE">
      <w:pPr>
        <w:autoSpaceDE w:val="0"/>
        <w:autoSpaceDN w:val="0"/>
        <w:adjustRightInd w:val="0"/>
        <w:jc w:val="both"/>
        <w:rPr>
          <w:rFonts w:cs="Arial"/>
          <w:szCs w:val="24"/>
        </w:rPr>
      </w:pPr>
    </w:p>
    <w:p w14:paraId="2F6A1085" w14:textId="7979A058" w:rsidR="00CB28FD" w:rsidRPr="00AD6E7B" w:rsidRDefault="00CB28FD" w:rsidP="00C663FE">
      <w:pPr>
        <w:autoSpaceDE w:val="0"/>
        <w:autoSpaceDN w:val="0"/>
        <w:adjustRightInd w:val="0"/>
        <w:jc w:val="both"/>
        <w:rPr>
          <w:rFonts w:cs="Arial"/>
          <w:szCs w:val="24"/>
        </w:rPr>
      </w:pPr>
      <w:r w:rsidRPr="00AD6E7B">
        <w:rPr>
          <w:rFonts w:cs="Arial"/>
          <w:szCs w:val="24"/>
        </w:rPr>
        <w:t>FUKUDA, Y; GANANÇA, M</w:t>
      </w:r>
      <w:r w:rsidR="00051D33">
        <w:rPr>
          <w:rFonts w:cs="Arial"/>
          <w:szCs w:val="24"/>
        </w:rPr>
        <w:t xml:space="preserve">. </w:t>
      </w:r>
      <w:r w:rsidRPr="00AD6E7B">
        <w:rPr>
          <w:rFonts w:cs="Arial"/>
          <w:szCs w:val="24"/>
        </w:rPr>
        <w:t xml:space="preserve">M. </w:t>
      </w:r>
      <w:r w:rsidRPr="00051D33">
        <w:rPr>
          <w:rFonts w:cs="Arial"/>
          <w:b/>
          <w:szCs w:val="24"/>
        </w:rPr>
        <w:t xml:space="preserve">Zumbido e suas correlações otoneurológicas. </w:t>
      </w:r>
      <w:r w:rsidRPr="00051D33">
        <w:rPr>
          <w:rFonts w:cs="Arial"/>
          <w:b/>
          <w:bCs/>
          <w:szCs w:val="24"/>
        </w:rPr>
        <w:t>Vertigem tem Cura?,</w:t>
      </w:r>
      <w:r w:rsidRPr="00AD6E7B">
        <w:rPr>
          <w:rFonts w:cs="Arial"/>
          <w:bCs/>
          <w:szCs w:val="24"/>
        </w:rPr>
        <w:t xml:space="preserve"> </w:t>
      </w:r>
      <w:r w:rsidRPr="00AD6E7B">
        <w:rPr>
          <w:rFonts w:cs="Arial"/>
          <w:szCs w:val="24"/>
        </w:rPr>
        <w:t xml:space="preserve">São Paulo, v.1, n.301, 1998. </w:t>
      </w:r>
    </w:p>
    <w:p w14:paraId="73BC656D" w14:textId="77777777" w:rsidR="00587349" w:rsidRPr="00AD6E7B" w:rsidRDefault="00587349" w:rsidP="00C663FE">
      <w:pPr>
        <w:autoSpaceDE w:val="0"/>
        <w:autoSpaceDN w:val="0"/>
        <w:adjustRightInd w:val="0"/>
        <w:jc w:val="both"/>
        <w:rPr>
          <w:rFonts w:cs="Arial"/>
          <w:szCs w:val="24"/>
        </w:rPr>
      </w:pPr>
    </w:p>
    <w:p w14:paraId="13088294" w14:textId="29DE4772" w:rsidR="00CB28FD" w:rsidRPr="00AD6E7B" w:rsidRDefault="00CB28FD" w:rsidP="00C663FE">
      <w:pPr>
        <w:autoSpaceDE w:val="0"/>
        <w:autoSpaceDN w:val="0"/>
        <w:adjustRightInd w:val="0"/>
        <w:jc w:val="both"/>
        <w:rPr>
          <w:rFonts w:cs="Arial"/>
          <w:szCs w:val="24"/>
        </w:rPr>
      </w:pPr>
      <w:r w:rsidRPr="00AD6E7B">
        <w:rPr>
          <w:rFonts w:cs="Arial"/>
          <w:szCs w:val="24"/>
        </w:rPr>
        <w:t xml:space="preserve">GAMBARRA, et al., </w:t>
      </w:r>
      <w:r w:rsidRPr="00051D33">
        <w:rPr>
          <w:rFonts w:cs="Arial"/>
          <w:b/>
          <w:szCs w:val="24"/>
        </w:rPr>
        <w:t>As Repercussões do Ruído Ocupacional na Audição dos Cirurgiões-Dentistas das Unidades de Saúde da Família de João Pessoa /PB</w:t>
      </w:r>
      <w:r w:rsidRPr="00AD6E7B">
        <w:rPr>
          <w:rFonts w:cs="Arial"/>
          <w:szCs w:val="24"/>
        </w:rPr>
        <w:t xml:space="preserve">. </w:t>
      </w:r>
      <w:r w:rsidRPr="00AD6E7B">
        <w:rPr>
          <w:rFonts w:cs="Arial"/>
          <w:bCs/>
          <w:szCs w:val="24"/>
        </w:rPr>
        <w:t>Revista Brasileira de Ciências da Saúde</w:t>
      </w:r>
      <w:r w:rsidRPr="00AD6E7B">
        <w:rPr>
          <w:rFonts w:cs="Arial"/>
          <w:szCs w:val="24"/>
        </w:rPr>
        <w:t>, v.</w:t>
      </w:r>
      <w:r w:rsidR="00051D33">
        <w:rPr>
          <w:rFonts w:cs="Arial"/>
          <w:szCs w:val="24"/>
        </w:rPr>
        <w:t xml:space="preserve"> </w:t>
      </w:r>
      <w:r w:rsidRPr="00AD6E7B">
        <w:rPr>
          <w:rFonts w:cs="Arial"/>
          <w:szCs w:val="24"/>
        </w:rPr>
        <w:t>16, n.</w:t>
      </w:r>
      <w:r w:rsidR="00051D33">
        <w:rPr>
          <w:rFonts w:cs="Arial"/>
          <w:szCs w:val="24"/>
        </w:rPr>
        <w:t xml:space="preserve"> </w:t>
      </w:r>
      <w:r w:rsidRPr="00AD6E7B">
        <w:rPr>
          <w:rFonts w:cs="Arial"/>
          <w:szCs w:val="24"/>
        </w:rPr>
        <w:t>3, p.</w:t>
      </w:r>
      <w:r w:rsidR="00051D33">
        <w:rPr>
          <w:rFonts w:cs="Arial"/>
          <w:szCs w:val="24"/>
        </w:rPr>
        <w:t xml:space="preserve"> </w:t>
      </w:r>
      <w:r w:rsidRPr="00AD6E7B">
        <w:rPr>
          <w:rFonts w:cs="Arial"/>
          <w:szCs w:val="24"/>
        </w:rPr>
        <w:t>361-370, 2012.</w:t>
      </w:r>
    </w:p>
    <w:p w14:paraId="4B29F084" w14:textId="77777777" w:rsidR="00587349" w:rsidRPr="00AD6E7B" w:rsidRDefault="00587349" w:rsidP="00C663FE">
      <w:pPr>
        <w:autoSpaceDE w:val="0"/>
        <w:autoSpaceDN w:val="0"/>
        <w:adjustRightInd w:val="0"/>
        <w:jc w:val="both"/>
        <w:rPr>
          <w:rFonts w:cs="Arial"/>
          <w:szCs w:val="24"/>
        </w:rPr>
      </w:pPr>
    </w:p>
    <w:p w14:paraId="48862D73" w14:textId="569588BA" w:rsidR="00CB28FD" w:rsidRPr="00AD6E7B" w:rsidRDefault="00CB28FD" w:rsidP="00C663FE">
      <w:pPr>
        <w:jc w:val="both"/>
        <w:rPr>
          <w:rFonts w:cs="Arial"/>
          <w:szCs w:val="24"/>
        </w:rPr>
      </w:pPr>
      <w:r w:rsidRPr="00AD6E7B">
        <w:rPr>
          <w:rFonts w:cs="Arial"/>
          <w:szCs w:val="24"/>
        </w:rPr>
        <w:t>GATTAZ, G; WAZEN S</w:t>
      </w:r>
      <w:r w:rsidR="00051D33">
        <w:rPr>
          <w:rFonts w:cs="Arial"/>
          <w:szCs w:val="24"/>
        </w:rPr>
        <w:t xml:space="preserve">. </w:t>
      </w:r>
      <w:r w:rsidRPr="00AD6E7B">
        <w:rPr>
          <w:rFonts w:cs="Arial"/>
          <w:szCs w:val="24"/>
        </w:rPr>
        <w:t>R</w:t>
      </w:r>
      <w:r w:rsidR="00051D33">
        <w:rPr>
          <w:rFonts w:cs="Arial"/>
          <w:szCs w:val="24"/>
        </w:rPr>
        <w:t xml:space="preserve">. </w:t>
      </w:r>
      <w:r w:rsidRPr="00AD6E7B">
        <w:rPr>
          <w:rFonts w:cs="Arial"/>
          <w:szCs w:val="24"/>
        </w:rPr>
        <w:t xml:space="preserve">G. </w:t>
      </w:r>
      <w:r w:rsidRPr="00051D33">
        <w:rPr>
          <w:rFonts w:cs="Arial"/>
          <w:b/>
          <w:szCs w:val="24"/>
        </w:rPr>
        <w:t>O registro das emissões otoacústicas evocadas - produtos de distorção em pacientes com perda auditiva induzida pelo ruído</w:t>
      </w:r>
      <w:r w:rsidRPr="00AD6E7B">
        <w:rPr>
          <w:rFonts w:cs="Arial"/>
          <w:szCs w:val="24"/>
        </w:rPr>
        <w:t xml:space="preserve">. </w:t>
      </w:r>
      <w:r w:rsidR="00051D33">
        <w:rPr>
          <w:rFonts w:cs="Arial"/>
          <w:bCs/>
          <w:szCs w:val="24"/>
        </w:rPr>
        <w:t>Ver.</w:t>
      </w:r>
      <w:r w:rsidRPr="00AD6E7B">
        <w:rPr>
          <w:rFonts w:cs="Arial"/>
          <w:bCs/>
          <w:szCs w:val="24"/>
        </w:rPr>
        <w:t xml:space="preserve"> Bras Otorrinolaringol</w:t>
      </w:r>
      <w:r w:rsidRPr="00AD6E7B">
        <w:rPr>
          <w:rFonts w:cs="Arial"/>
          <w:szCs w:val="24"/>
        </w:rPr>
        <w:t>, v.</w:t>
      </w:r>
      <w:r w:rsidR="00051D33">
        <w:rPr>
          <w:rFonts w:cs="Arial"/>
          <w:szCs w:val="24"/>
        </w:rPr>
        <w:t xml:space="preserve"> </w:t>
      </w:r>
      <w:r w:rsidRPr="00AD6E7B">
        <w:rPr>
          <w:rFonts w:cs="Arial"/>
          <w:szCs w:val="24"/>
        </w:rPr>
        <w:t>67, n</w:t>
      </w:r>
      <w:r w:rsidR="00051D33">
        <w:rPr>
          <w:rFonts w:cs="Arial"/>
          <w:szCs w:val="24"/>
        </w:rPr>
        <w:t xml:space="preserve"> </w:t>
      </w:r>
      <w:r w:rsidRPr="00AD6E7B">
        <w:rPr>
          <w:rFonts w:cs="Arial"/>
          <w:szCs w:val="24"/>
        </w:rPr>
        <w:t>.2, p.</w:t>
      </w:r>
      <w:r w:rsidR="00051D33">
        <w:rPr>
          <w:rFonts w:cs="Arial"/>
          <w:szCs w:val="24"/>
        </w:rPr>
        <w:t xml:space="preserve"> </w:t>
      </w:r>
      <w:r w:rsidRPr="00AD6E7B">
        <w:rPr>
          <w:rFonts w:cs="Arial"/>
          <w:szCs w:val="24"/>
        </w:rPr>
        <w:t>213-8, 2001.</w:t>
      </w:r>
    </w:p>
    <w:p w14:paraId="323ADA93" w14:textId="77777777" w:rsidR="00587349" w:rsidRPr="00AD6E7B" w:rsidRDefault="00587349" w:rsidP="00C663FE">
      <w:pPr>
        <w:jc w:val="both"/>
        <w:rPr>
          <w:rFonts w:cs="Arial"/>
          <w:szCs w:val="24"/>
        </w:rPr>
      </w:pPr>
    </w:p>
    <w:p w14:paraId="5E8A6BC4" w14:textId="5DFA60CF" w:rsidR="00CB28FD" w:rsidRPr="00AD6E7B" w:rsidRDefault="00CB28FD" w:rsidP="00C663FE">
      <w:pPr>
        <w:jc w:val="both"/>
        <w:rPr>
          <w:rFonts w:cs="Arial"/>
          <w:szCs w:val="24"/>
        </w:rPr>
      </w:pPr>
      <w:r w:rsidRPr="00AD6E7B">
        <w:rPr>
          <w:rFonts w:cs="Arial"/>
          <w:szCs w:val="24"/>
        </w:rPr>
        <w:t xml:space="preserve">GATTO, CI; </w:t>
      </w:r>
      <w:r w:rsidR="00051D33">
        <w:rPr>
          <w:rFonts w:cs="Arial"/>
          <w:szCs w:val="24"/>
        </w:rPr>
        <w:t>et al</w:t>
      </w:r>
      <w:r w:rsidRPr="00AD6E7B">
        <w:rPr>
          <w:rFonts w:cs="Arial"/>
          <w:szCs w:val="24"/>
        </w:rPr>
        <w:t xml:space="preserve">. </w:t>
      </w:r>
      <w:r w:rsidRPr="00051D33">
        <w:rPr>
          <w:rFonts w:cs="Arial"/>
          <w:b/>
          <w:szCs w:val="24"/>
        </w:rPr>
        <w:t>A análise da conduta de médicos do trabalho diante de trabalhadores com perda auditiva</w:t>
      </w:r>
      <w:r w:rsidRPr="00AD6E7B">
        <w:rPr>
          <w:rFonts w:cs="Arial"/>
          <w:szCs w:val="24"/>
        </w:rPr>
        <w:t xml:space="preserve">. </w:t>
      </w:r>
      <w:r w:rsidRPr="00AD6E7B">
        <w:rPr>
          <w:rFonts w:cs="Arial"/>
          <w:bCs/>
          <w:szCs w:val="24"/>
        </w:rPr>
        <w:t>Rev</w:t>
      </w:r>
      <w:r w:rsidR="00051D33">
        <w:rPr>
          <w:rFonts w:cs="Arial"/>
          <w:bCs/>
          <w:szCs w:val="24"/>
        </w:rPr>
        <w:t>.</w:t>
      </w:r>
      <w:r w:rsidRPr="00AD6E7B">
        <w:rPr>
          <w:rFonts w:cs="Arial"/>
          <w:bCs/>
          <w:szCs w:val="24"/>
        </w:rPr>
        <w:t xml:space="preserve"> Dist</w:t>
      </w:r>
      <w:r w:rsidR="00051D33">
        <w:rPr>
          <w:rFonts w:cs="Arial"/>
          <w:bCs/>
          <w:szCs w:val="24"/>
        </w:rPr>
        <w:t>.</w:t>
      </w:r>
      <w:r w:rsidRPr="00AD6E7B">
        <w:rPr>
          <w:rFonts w:cs="Arial"/>
          <w:bCs/>
          <w:szCs w:val="24"/>
        </w:rPr>
        <w:t xml:space="preserve"> Com</w:t>
      </w:r>
      <w:r w:rsidRPr="00AD6E7B">
        <w:rPr>
          <w:rFonts w:cs="Arial"/>
          <w:szCs w:val="24"/>
        </w:rPr>
        <w:t>, v.</w:t>
      </w:r>
      <w:r w:rsidR="00051D33">
        <w:rPr>
          <w:rFonts w:cs="Arial"/>
          <w:szCs w:val="24"/>
        </w:rPr>
        <w:t xml:space="preserve"> </w:t>
      </w:r>
      <w:r w:rsidRPr="00AD6E7B">
        <w:rPr>
          <w:rFonts w:cs="Arial"/>
          <w:szCs w:val="24"/>
        </w:rPr>
        <w:t>17, n.</w:t>
      </w:r>
      <w:r w:rsidR="00051D33">
        <w:rPr>
          <w:rFonts w:cs="Arial"/>
          <w:szCs w:val="24"/>
        </w:rPr>
        <w:t xml:space="preserve"> </w:t>
      </w:r>
      <w:r w:rsidRPr="00AD6E7B">
        <w:rPr>
          <w:rFonts w:cs="Arial"/>
          <w:szCs w:val="24"/>
        </w:rPr>
        <w:t>1, p.</w:t>
      </w:r>
      <w:r w:rsidR="00051D33">
        <w:rPr>
          <w:rFonts w:cs="Arial"/>
          <w:szCs w:val="24"/>
        </w:rPr>
        <w:t xml:space="preserve"> </w:t>
      </w:r>
      <w:r w:rsidRPr="00AD6E7B">
        <w:rPr>
          <w:rFonts w:cs="Arial"/>
          <w:szCs w:val="24"/>
        </w:rPr>
        <w:t>101-115, 2005.</w:t>
      </w:r>
    </w:p>
    <w:p w14:paraId="3A668225" w14:textId="77777777" w:rsidR="00587349" w:rsidRPr="00AD6E7B" w:rsidRDefault="00587349" w:rsidP="00C663FE">
      <w:pPr>
        <w:jc w:val="both"/>
        <w:rPr>
          <w:rFonts w:cs="Arial"/>
          <w:szCs w:val="24"/>
        </w:rPr>
      </w:pPr>
    </w:p>
    <w:p w14:paraId="7F5539FB" w14:textId="47C7AC4B" w:rsidR="00CB28FD" w:rsidRPr="00AD6E7B" w:rsidRDefault="00CB28FD" w:rsidP="00C663FE">
      <w:pPr>
        <w:autoSpaceDE w:val="0"/>
        <w:autoSpaceDN w:val="0"/>
        <w:adjustRightInd w:val="0"/>
        <w:jc w:val="both"/>
        <w:rPr>
          <w:rFonts w:cs="Arial"/>
          <w:szCs w:val="24"/>
        </w:rPr>
      </w:pPr>
      <w:r w:rsidRPr="00AD6E7B">
        <w:rPr>
          <w:rFonts w:cs="Arial"/>
          <w:szCs w:val="24"/>
        </w:rPr>
        <w:t>GONÇALVES, C</w:t>
      </w:r>
      <w:r w:rsidR="00051D33">
        <w:rPr>
          <w:rFonts w:cs="Arial"/>
          <w:szCs w:val="24"/>
        </w:rPr>
        <w:t>.</w:t>
      </w:r>
      <w:r w:rsidRPr="00AD6E7B">
        <w:rPr>
          <w:rFonts w:cs="Arial"/>
          <w:szCs w:val="24"/>
        </w:rPr>
        <w:t xml:space="preserve"> G</w:t>
      </w:r>
      <w:r w:rsidR="00051D33">
        <w:rPr>
          <w:rFonts w:cs="Arial"/>
          <w:szCs w:val="24"/>
        </w:rPr>
        <w:t>.</w:t>
      </w:r>
      <w:r w:rsidRPr="00AD6E7B">
        <w:rPr>
          <w:rFonts w:cs="Arial"/>
          <w:szCs w:val="24"/>
        </w:rPr>
        <w:t xml:space="preserve"> de O</w:t>
      </w:r>
      <w:r w:rsidR="00051D33">
        <w:rPr>
          <w:rFonts w:cs="Arial"/>
          <w:szCs w:val="24"/>
        </w:rPr>
        <w:t>.</w:t>
      </w:r>
      <w:r w:rsidRPr="00AD6E7B">
        <w:rPr>
          <w:rFonts w:cs="Arial"/>
          <w:szCs w:val="24"/>
        </w:rPr>
        <w:t xml:space="preserve"> </w:t>
      </w:r>
      <w:r w:rsidR="00051D33">
        <w:rPr>
          <w:rFonts w:cs="Arial"/>
          <w:szCs w:val="24"/>
        </w:rPr>
        <w:t>et al.</w:t>
      </w:r>
      <w:r w:rsidRPr="00AD6E7B">
        <w:rPr>
          <w:rFonts w:cs="Arial"/>
          <w:szCs w:val="24"/>
        </w:rPr>
        <w:t xml:space="preserve"> </w:t>
      </w:r>
      <w:r w:rsidRPr="00051D33">
        <w:rPr>
          <w:rFonts w:cs="Arial"/>
          <w:b/>
          <w:szCs w:val="24"/>
        </w:rPr>
        <w:t>Exposição ocupacional ao ruído em odontólogos do Paraná: percepções e efeitos auditivos</w:t>
      </w:r>
      <w:r w:rsidRPr="00AD6E7B">
        <w:rPr>
          <w:rFonts w:cs="Arial"/>
          <w:szCs w:val="24"/>
        </w:rPr>
        <w:t xml:space="preserve">. </w:t>
      </w:r>
      <w:r w:rsidRPr="00AD6E7B">
        <w:rPr>
          <w:rFonts w:cs="Arial"/>
          <w:bCs/>
          <w:szCs w:val="24"/>
        </w:rPr>
        <w:t>Rev Odontol UNESP</w:t>
      </w:r>
      <w:r w:rsidRPr="00AD6E7B">
        <w:rPr>
          <w:rFonts w:cs="Arial"/>
          <w:szCs w:val="24"/>
        </w:rPr>
        <w:t>, Curitiba-PR, v.38, n.4, p.235-43, 2009.</w:t>
      </w:r>
    </w:p>
    <w:p w14:paraId="4E537412" w14:textId="77777777" w:rsidR="00587349" w:rsidRPr="00AD6E7B" w:rsidRDefault="00587349" w:rsidP="00C663FE">
      <w:pPr>
        <w:autoSpaceDE w:val="0"/>
        <w:autoSpaceDN w:val="0"/>
        <w:adjustRightInd w:val="0"/>
        <w:jc w:val="both"/>
        <w:rPr>
          <w:rFonts w:cs="Arial"/>
          <w:szCs w:val="24"/>
        </w:rPr>
      </w:pPr>
    </w:p>
    <w:p w14:paraId="039E5516" w14:textId="01291706" w:rsidR="00CB28FD" w:rsidRPr="00AD6E7B" w:rsidRDefault="00CB28FD" w:rsidP="00C663FE">
      <w:pPr>
        <w:autoSpaceDE w:val="0"/>
        <w:autoSpaceDN w:val="0"/>
        <w:adjustRightInd w:val="0"/>
        <w:jc w:val="both"/>
        <w:rPr>
          <w:rFonts w:cs="Arial"/>
          <w:szCs w:val="24"/>
        </w:rPr>
      </w:pPr>
      <w:r w:rsidRPr="00AD6E7B">
        <w:rPr>
          <w:rFonts w:cs="Arial"/>
          <w:szCs w:val="24"/>
          <w:shd w:val="clear" w:color="auto" w:fill="FFFFFF"/>
        </w:rPr>
        <w:lastRenderedPageBreak/>
        <w:t>GONÇALVES, C</w:t>
      </w:r>
      <w:r w:rsidR="00051D33">
        <w:rPr>
          <w:rFonts w:cs="Arial"/>
          <w:szCs w:val="24"/>
          <w:shd w:val="clear" w:color="auto" w:fill="FFFFFF"/>
        </w:rPr>
        <w:t>. G.</w:t>
      </w:r>
      <w:r w:rsidRPr="00AD6E7B">
        <w:rPr>
          <w:rFonts w:cs="Arial"/>
          <w:szCs w:val="24"/>
          <w:shd w:val="clear" w:color="auto" w:fill="FFFFFF"/>
        </w:rPr>
        <w:t xml:space="preserve"> de O</w:t>
      </w:r>
      <w:r w:rsidR="00051D33">
        <w:rPr>
          <w:rFonts w:cs="Arial"/>
          <w:szCs w:val="24"/>
          <w:shd w:val="clear" w:color="auto" w:fill="FFFFFF"/>
        </w:rPr>
        <w:t>.</w:t>
      </w:r>
      <w:r w:rsidRPr="00AD6E7B">
        <w:rPr>
          <w:rFonts w:cs="Arial"/>
          <w:szCs w:val="24"/>
          <w:shd w:val="clear" w:color="auto" w:fill="FFFFFF"/>
        </w:rPr>
        <w:t xml:space="preserve">; </w:t>
      </w:r>
      <w:r w:rsidR="00051D33">
        <w:rPr>
          <w:rFonts w:cs="Arial"/>
          <w:szCs w:val="24"/>
          <w:shd w:val="clear" w:color="auto" w:fill="FFFFFF"/>
        </w:rPr>
        <w:t>et al</w:t>
      </w:r>
      <w:r w:rsidRPr="00AD6E7B">
        <w:rPr>
          <w:rFonts w:cs="Arial"/>
          <w:szCs w:val="24"/>
          <w:shd w:val="clear" w:color="auto" w:fill="FFFFFF"/>
        </w:rPr>
        <w:t xml:space="preserve">. </w:t>
      </w:r>
      <w:r w:rsidRPr="00051D33">
        <w:rPr>
          <w:rFonts w:cs="Arial"/>
          <w:b/>
          <w:iCs/>
          <w:szCs w:val="24"/>
          <w:shd w:val="clear" w:color="auto" w:fill="FFFFFF"/>
          <w:lang w:val="en-US"/>
        </w:rPr>
        <w:t>Characterization of hearing thresholds from 500 to 16,000 hz in dentists: a comparative study</w:t>
      </w:r>
      <w:r w:rsidRPr="00051D33">
        <w:rPr>
          <w:rFonts w:cs="Arial"/>
          <w:b/>
          <w:szCs w:val="24"/>
          <w:shd w:val="clear" w:color="auto" w:fill="FFFFFF"/>
          <w:lang w:val="en-US"/>
        </w:rPr>
        <w:t>. </w:t>
      </w:r>
      <w:r w:rsidRPr="00051D33">
        <w:rPr>
          <w:rFonts w:cs="Arial"/>
          <w:b/>
          <w:bCs/>
          <w:iCs/>
          <w:szCs w:val="24"/>
          <w:shd w:val="clear" w:color="auto" w:fill="FFFFFF"/>
        </w:rPr>
        <w:t>Int Arch Otorhinolaryngol</w:t>
      </w:r>
      <w:r w:rsidRPr="00AD6E7B">
        <w:rPr>
          <w:rFonts w:cs="Arial"/>
          <w:bCs/>
          <w:szCs w:val="24"/>
          <w:shd w:val="clear" w:color="auto" w:fill="FFFFFF"/>
        </w:rPr>
        <w:t xml:space="preserve">, </w:t>
      </w:r>
      <w:r w:rsidRPr="00AD6E7B">
        <w:rPr>
          <w:rFonts w:cs="Arial"/>
          <w:szCs w:val="24"/>
          <w:shd w:val="clear" w:color="auto" w:fill="FFFFFF"/>
        </w:rPr>
        <w:t>v.19, n.2, p.156</w:t>
      </w:r>
      <w:r w:rsidRPr="00AD6E7B">
        <w:rPr>
          <w:rFonts w:ascii="Cambria Math" w:hAnsi="Cambria Math" w:cs="Cambria Math"/>
          <w:szCs w:val="24"/>
          <w:shd w:val="clear" w:color="auto" w:fill="FFFFFF"/>
        </w:rPr>
        <w:t>‐</w:t>
      </w:r>
      <w:r w:rsidRPr="00AD6E7B">
        <w:rPr>
          <w:rFonts w:cs="Arial"/>
          <w:szCs w:val="24"/>
          <w:shd w:val="clear" w:color="auto" w:fill="FFFFFF"/>
        </w:rPr>
        <w:t xml:space="preserve">160, 2015. Disponível em: </w:t>
      </w:r>
      <w:r w:rsidR="00051D33">
        <w:rPr>
          <w:rFonts w:cs="Arial"/>
          <w:szCs w:val="24"/>
          <w:shd w:val="clear" w:color="auto" w:fill="FFFFFF"/>
        </w:rPr>
        <w:t>&lt;</w:t>
      </w:r>
      <w:hyperlink r:id="rId16" w:history="1">
        <w:r w:rsidR="00051D33" w:rsidRPr="00777F26">
          <w:rPr>
            <w:rStyle w:val="Hyperlink"/>
            <w:rFonts w:cs="Arial"/>
            <w:szCs w:val="24"/>
          </w:rPr>
          <w:t>https://www.ncbi.nlm.nih.gov/pmc/articles/ PMC4399186/</w:t>
        </w:r>
      </w:hyperlink>
      <w:r w:rsidR="00051D33">
        <w:rPr>
          <w:rStyle w:val="Hyperlink"/>
          <w:rFonts w:cs="Arial"/>
          <w:color w:val="auto"/>
          <w:szCs w:val="24"/>
        </w:rPr>
        <w:t>&gt;</w:t>
      </w:r>
      <w:r w:rsidRPr="00AD6E7B">
        <w:rPr>
          <w:rFonts w:cs="Arial"/>
          <w:szCs w:val="24"/>
        </w:rPr>
        <w:t>. Acesso em: 04 de jun 2020.</w:t>
      </w:r>
    </w:p>
    <w:p w14:paraId="045706A6" w14:textId="77777777" w:rsidR="00587349" w:rsidRPr="00AD6E7B" w:rsidRDefault="00587349" w:rsidP="00C663FE">
      <w:pPr>
        <w:autoSpaceDE w:val="0"/>
        <w:autoSpaceDN w:val="0"/>
        <w:adjustRightInd w:val="0"/>
        <w:jc w:val="both"/>
        <w:rPr>
          <w:rFonts w:cs="Arial"/>
          <w:szCs w:val="24"/>
        </w:rPr>
      </w:pPr>
    </w:p>
    <w:p w14:paraId="6C32ED0E" w14:textId="7ED759F9" w:rsidR="00CB28FD" w:rsidRPr="00AD6E7B" w:rsidRDefault="00CB28FD" w:rsidP="00C663FE">
      <w:pPr>
        <w:autoSpaceDE w:val="0"/>
        <w:autoSpaceDN w:val="0"/>
        <w:adjustRightInd w:val="0"/>
        <w:jc w:val="both"/>
        <w:rPr>
          <w:rFonts w:cs="Arial"/>
          <w:szCs w:val="24"/>
        </w:rPr>
      </w:pPr>
      <w:r w:rsidRPr="00AD6E7B">
        <w:rPr>
          <w:rFonts w:cs="Arial"/>
          <w:szCs w:val="24"/>
        </w:rPr>
        <w:t>GUEDES, D</w:t>
      </w:r>
      <w:r w:rsidR="00051D33">
        <w:rPr>
          <w:rFonts w:cs="Arial"/>
          <w:szCs w:val="24"/>
        </w:rPr>
        <w:t>.</w:t>
      </w:r>
      <w:r w:rsidRPr="00AD6E7B">
        <w:rPr>
          <w:rFonts w:cs="Arial"/>
          <w:szCs w:val="24"/>
        </w:rPr>
        <w:t xml:space="preserve"> P</w:t>
      </w:r>
      <w:r w:rsidR="00051D33">
        <w:rPr>
          <w:rFonts w:cs="Arial"/>
          <w:szCs w:val="24"/>
        </w:rPr>
        <w:t>.</w:t>
      </w:r>
      <w:r w:rsidRPr="00AD6E7B">
        <w:rPr>
          <w:rFonts w:cs="Arial"/>
          <w:szCs w:val="24"/>
        </w:rPr>
        <w:t>; GRONDIN</w:t>
      </w:r>
      <w:r w:rsidR="00051D33">
        <w:rPr>
          <w:rFonts w:cs="Arial"/>
          <w:szCs w:val="24"/>
        </w:rPr>
        <w:t>,</w:t>
      </w:r>
      <w:r w:rsidRPr="00AD6E7B">
        <w:rPr>
          <w:rFonts w:cs="Arial"/>
          <w:szCs w:val="24"/>
        </w:rPr>
        <w:t xml:space="preserve"> L</w:t>
      </w:r>
      <w:r w:rsidR="00051D33">
        <w:rPr>
          <w:rFonts w:cs="Arial"/>
          <w:szCs w:val="24"/>
        </w:rPr>
        <w:t>.</w:t>
      </w:r>
      <w:r w:rsidRPr="00AD6E7B">
        <w:rPr>
          <w:rFonts w:cs="Arial"/>
          <w:szCs w:val="24"/>
        </w:rPr>
        <w:t xml:space="preserve"> M</w:t>
      </w:r>
      <w:r w:rsidR="00051D33">
        <w:rPr>
          <w:rFonts w:cs="Arial"/>
          <w:szCs w:val="24"/>
        </w:rPr>
        <w:t>.</w:t>
      </w:r>
      <w:r w:rsidRPr="00AD6E7B">
        <w:rPr>
          <w:rFonts w:cs="Arial"/>
          <w:szCs w:val="24"/>
        </w:rPr>
        <w:t xml:space="preserve"> </w:t>
      </w:r>
      <w:r w:rsidRPr="00051D33">
        <w:rPr>
          <w:rFonts w:cs="Arial"/>
          <w:b/>
          <w:szCs w:val="24"/>
        </w:rPr>
        <w:t xml:space="preserve">Percepção de hábitos saudáveis por adolescentes: associação com indicadores alimentares, prática de atividade física e controle de peso corporal. </w:t>
      </w:r>
      <w:r w:rsidRPr="00AD6E7B">
        <w:rPr>
          <w:rFonts w:cs="Arial"/>
          <w:bCs/>
          <w:szCs w:val="24"/>
        </w:rPr>
        <w:t>Revista Brasileira de Ciência do Esporte.</w:t>
      </w:r>
      <w:r w:rsidRPr="00AD6E7B">
        <w:rPr>
          <w:rFonts w:cs="Arial"/>
          <w:szCs w:val="24"/>
        </w:rPr>
        <w:t xml:space="preserve"> Campinas, n. 1 v. 24. p.</w:t>
      </w:r>
      <w:r w:rsidR="00051D33">
        <w:rPr>
          <w:rFonts w:cs="Arial"/>
          <w:szCs w:val="24"/>
        </w:rPr>
        <w:t xml:space="preserve"> </w:t>
      </w:r>
      <w:r w:rsidRPr="00AD6E7B">
        <w:rPr>
          <w:rFonts w:cs="Arial"/>
          <w:szCs w:val="24"/>
        </w:rPr>
        <w:t>23-45, 2002.</w:t>
      </w:r>
    </w:p>
    <w:p w14:paraId="3BC3C09B" w14:textId="77777777" w:rsidR="00587349" w:rsidRPr="00AD6E7B" w:rsidRDefault="00587349" w:rsidP="00C663FE">
      <w:pPr>
        <w:autoSpaceDE w:val="0"/>
        <w:autoSpaceDN w:val="0"/>
        <w:adjustRightInd w:val="0"/>
        <w:jc w:val="both"/>
        <w:rPr>
          <w:rFonts w:cs="Arial"/>
          <w:szCs w:val="24"/>
        </w:rPr>
      </w:pPr>
    </w:p>
    <w:p w14:paraId="78BD1789" w14:textId="3C17EA99" w:rsidR="00CB28FD" w:rsidRPr="00AD6E7B" w:rsidRDefault="00CB28FD" w:rsidP="00C663FE">
      <w:pPr>
        <w:autoSpaceDE w:val="0"/>
        <w:autoSpaceDN w:val="0"/>
        <w:adjustRightInd w:val="0"/>
        <w:jc w:val="both"/>
        <w:rPr>
          <w:rFonts w:cs="Arial"/>
          <w:szCs w:val="24"/>
        </w:rPr>
      </w:pPr>
      <w:r w:rsidRPr="00AD6E7B">
        <w:rPr>
          <w:rFonts w:cs="Arial"/>
          <w:szCs w:val="24"/>
        </w:rPr>
        <w:t>HANGER, M</w:t>
      </w:r>
      <w:r w:rsidR="00051D33">
        <w:rPr>
          <w:rFonts w:cs="Arial"/>
          <w:szCs w:val="24"/>
        </w:rPr>
        <w:t xml:space="preserve">. </w:t>
      </w:r>
      <w:r w:rsidRPr="00AD6E7B">
        <w:rPr>
          <w:rFonts w:cs="Arial"/>
          <w:szCs w:val="24"/>
        </w:rPr>
        <w:t>R</w:t>
      </w:r>
      <w:r w:rsidR="00051D33">
        <w:rPr>
          <w:rFonts w:cs="Arial"/>
          <w:szCs w:val="24"/>
        </w:rPr>
        <w:t xml:space="preserve">. </w:t>
      </w:r>
      <w:r w:rsidRPr="00AD6E7B">
        <w:rPr>
          <w:rFonts w:cs="Arial"/>
          <w:szCs w:val="24"/>
        </w:rPr>
        <w:t>H</w:t>
      </w:r>
      <w:r w:rsidR="00051D33">
        <w:rPr>
          <w:rFonts w:cs="Arial"/>
          <w:szCs w:val="24"/>
        </w:rPr>
        <w:t xml:space="preserve">. </w:t>
      </w:r>
      <w:r w:rsidRPr="00AD6E7B">
        <w:rPr>
          <w:rFonts w:cs="Arial"/>
          <w:szCs w:val="24"/>
        </w:rPr>
        <w:t>C; BARBOSA, B</w:t>
      </w:r>
      <w:r w:rsidR="00051D33">
        <w:rPr>
          <w:rFonts w:cs="Arial"/>
          <w:szCs w:val="24"/>
        </w:rPr>
        <w:t>.</w:t>
      </w:r>
      <w:r w:rsidRPr="00AD6E7B">
        <w:rPr>
          <w:rFonts w:cs="Arial"/>
          <w:szCs w:val="24"/>
        </w:rPr>
        <w:t xml:space="preserve"> A. </w:t>
      </w:r>
      <w:r w:rsidRPr="00051D33">
        <w:rPr>
          <w:rFonts w:cs="Arial"/>
          <w:b/>
          <w:szCs w:val="24"/>
        </w:rPr>
        <w:t>Efeitos auditivos decorrentes da exposição ocupacional ao ruído em trabalhadores de marmorarias no Distrito Federal</w:t>
      </w:r>
      <w:r w:rsidRPr="00AD6E7B">
        <w:rPr>
          <w:rFonts w:cs="Arial"/>
          <w:szCs w:val="24"/>
        </w:rPr>
        <w:t xml:space="preserve">. </w:t>
      </w:r>
      <w:r w:rsidR="00051D33">
        <w:rPr>
          <w:rFonts w:cs="Arial"/>
          <w:bCs/>
          <w:szCs w:val="24"/>
        </w:rPr>
        <w:t>Ver.</w:t>
      </w:r>
      <w:r w:rsidRPr="00AD6E7B">
        <w:rPr>
          <w:rFonts w:cs="Arial"/>
          <w:bCs/>
          <w:szCs w:val="24"/>
        </w:rPr>
        <w:t xml:space="preserve"> Assoc</w:t>
      </w:r>
      <w:r w:rsidR="00051D33">
        <w:rPr>
          <w:rFonts w:cs="Arial"/>
          <w:bCs/>
          <w:szCs w:val="24"/>
        </w:rPr>
        <w:t>.</w:t>
      </w:r>
      <w:r w:rsidRPr="00AD6E7B">
        <w:rPr>
          <w:rFonts w:cs="Arial"/>
          <w:bCs/>
          <w:szCs w:val="24"/>
        </w:rPr>
        <w:t xml:space="preserve"> Med</w:t>
      </w:r>
      <w:r w:rsidR="00051D33">
        <w:rPr>
          <w:rFonts w:cs="Arial"/>
          <w:bCs/>
          <w:szCs w:val="24"/>
        </w:rPr>
        <w:t>.</w:t>
      </w:r>
      <w:r w:rsidRPr="00AD6E7B">
        <w:rPr>
          <w:rFonts w:cs="Arial"/>
          <w:bCs/>
          <w:szCs w:val="24"/>
        </w:rPr>
        <w:t xml:space="preserve"> Bras</w:t>
      </w:r>
      <w:r w:rsidR="00051D33">
        <w:rPr>
          <w:rFonts w:cs="Arial"/>
          <w:bCs/>
          <w:szCs w:val="24"/>
        </w:rPr>
        <w:t>.</w:t>
      </w:r>
      <w:r w:rsidRPr="00AD6E7B">
        <w:rPr>
          <w:rFonts w:cs="Arial"/>
          <w:szCs w:val="24"/>
        </w:rPr>
        <w:t>, v.</w:t>
      </w:r>
      <w:r w:rsidR="00051D33">
        <w:rPr>
          <w:rFonts w:cs="Arial"/>
          <w:szCs w:val="24"/>
        </w:rPr>
        <w:t xml:space="preserve"> </w:t>
      </w:r>
      <w:r w:rsidRPr="00AD6E7B">
        <w:rPr>
          <w:rFonts w:cs="Arial"/>
          <w:szCs w:val="24"/>
        </w:rPr>
        <w:t>50, n.</w:t>
      </w:r>
      <w:r w:rsidR="00051D33">
        <w:rPr>
          <w:rFonts w:cs="Arial"/>
          <w:szCs w:val="24"/>
        </w:rPr>
        <w:t xml:space="preserve"> </w:t>
      </w:r>
      <w:r w:rsidRPr="00AD6E7B">
        <w:rPr>
          <w:rFonts w:cs="Arial"/>
          <w:szCs w:val="24"/>
        </w:rPr>
        <w:t>4, p.</w:t>
      </w:r>
      <w:r w:rsidR="00051D33">
        <w:rPr>
          <w:rFonts w:cs="Arial"/>
          <w:szCs w:val="24"/>
        </w:rPr>
        <w:t xml:space="preserve"> </w:t>
      </w:r>
      <w:r w:rsidRPr="00AD6E7B">
        <w:rPr>
          <w:rFonts w:cs="Arial"/>
          <w:szCs w:val="24"/>
        </w:rPr>
        <w:t xml:space="preserve">396-399, 2004. </w:t>
      </w:r>
    </w:p>
    <w:p w14:paraId="6E39ED42" w14:textId="77777777" w:rsidR="00587349" w:rsidRPr="00AD6E7B" w:rsidRDefault="00587349" w:rsidP="00C663FE">
      <w:pPr>
        <w:autoSpaceDE w:val="0"/>
        <w:autoSpaceDN w:val="0"/>
        <w:adjustRightInd w:val="0"/>
        <w:jc w:val="both"/>
        <w:rPr>
          <w:rFonts w:cs="Arial"/>
          <w:szCs w:val="24"/>
        </w:rPr>
      </w:pPr>
    </w:p>
    <w:p w14:paraId="093CE0E1" w14:textId="7AC389D6" w:rsidR="00CB28FD" w:rsidRPr="00AD6E7B" w:rsidRDefault="00CB28FD" w:rsidP="00C663FE">
      <w:pPr>
        <w:autoSpaceDE w:val="0"/>
        <w:autoSpaceDN w:val="0"/>
        <w:adjustRightInd w:val="0"/>
        <w:jc w:val="both"/>
        <w:rPr>
          <w:rFonts w:cs="Arial"/>
          <w:szCs w:val="24"/>
        </w:rPr>
      </w:pPr>
      <w:r w:rsidRPr="00AD6E7B">
        <w:rPr>
          <w:rFonts w:cs="Arial"/>
          <w:szCs w:val="24"/>
        </w:rPr>
        <w:t>IBAÑEZ, R</w:t>
      </w:r>
      <w:r w:rsidR="00051D33">
        <w:rPr>
          <w:rFonts w:cs="Arial"/>
          <w:szCs w:val="24"/>
        </w:rPr>
        <w:t xml:space="preserve">. </w:t>
      </w:r>
      <w:r w:rsidRPr="00AD6E7B">
        <w:rPr>
          <w:rFonts w:cs="Arial"/>
          <w:szCs w:val="24"/>
        </w:rPr>
        <w:t>N; SCHNEIDER, L</w:t>
      </w:r>
      <w:r w:rsidR="00051D33">
        <w:rPr>
          <w:rFonts w:cs="Arial"/>
          <w:szCs w:val="24"/>
        </w:rPr>
        <w:t xml:space="preserve">. </w:t>
      </w:r>
      <w:r w:rsidRPr="00AD6E7B">
        <w:rPr>
          <w:rFonts w:cs="Arial"/>
          <w:szCs w:val="24"/>
        </w:rPr>
        <w:t xml:space="preserve">O; SELIGMAN, J. </w:t>
      </w:r>
      <w:r w:rsidRPr="00051D33">
        <w:rPr>
          <w:rFonts w:cs="Arial"/>
          <w:b/>
          <w:szCs w:val="24"/>
        </w:rPr>
        <w:t>Anamnese dos trabalhadores expostos ao ruído</w:t>
      </w:r>
      <w:r w:rsidRPr="00AD6E7B">
        <w:rPr>
          <w:rFonts w:cs="Arial"/>
          <w:szCs w:val="24"/>
        </w:rPr>
        <w:t xml:space="preserve">. In: NUDELMANN, AA; COSTA, EA; SELIGMAN, J; IBAÑEZ, RN. PAIR: Perda auditiva induzida por ruído. </w:t>
      </w:r>
      <w:r w:rsidRPr="00AD6E7B">
        <w:rPr>
          <w:rFonts w:cs="Arial"/>
          <w:bCs/>
          <w:szCs w:val="24"/>
        </w:rPr>
        <w:t>Revinter</w:t>
      </w:r>
      <w:r w:rsidRPr="00AD6E7B">
        <w:rPr>
          <w:rFonts w:cs="Arial"/>
          <w:szCs w:val="24"/>
        </w:rPr>
        <w:t>, São Paulo, v</w:t>
      </w:r>
      <w:r w:rsidR="00051D33">
        <w:rPr>
          <w:rFonts w:cs="Arial"/>
          <w:szCs w:val="24"/>
        </w:rPr>
        <w:t xml:space="preserve"> </w:t>
      </w:r>
      <w:r w:rsidRPr="00AD6E7B">
        <w:rPr>
          <w:rFonts w:cs="Arial"/>
          <w:szCs w:val="24"/>
        </w:rPr>
        <w:t>.3, p.</w:t>
      </w:r>
      <w:r w:rsidR="00051D33">
        <w:rPr>
          <w:rFonts w:cs="Arial"/>
          <w:szCs w:val="24"/>
        </w:rPr>
        <w:t xml:space="preserve"> </w:t>
      </w:r>
      <w:r w:rsidRPr="00AD6E7B">
        <w:rPr>
          <w:rFonts w:cs="Arial"/>
          <w:szCs w:val="24"/>
        </w:rPr>
        <w:t>241, 2001.</w:t>
      </w:r>
    </w:p>
    <w:p w14:paraId="5C891E70" w14:textId="77777777" w:rsidR="00587349" w:rsidRPr="00AD6E7B" w:rsidRDefault="00587349" w:rsidP="00C663FE">
      <w:pPr>
        <w:autoSpaceDE w:val="0"/>
        <w:autoSpaceDN w:val="0"/>
        <w:adjustRightInd w:val="0"/>
        <w:jc w:val="both"/>
        <w:rPr>
          <w:rFonts w:cs="Arial"/>
          <w:szCs w:val="24"/>
        </w:rPr>
      </w:pPr>
    </w:p>
    <w:p w14:paraId="7F8BBFD2" w14:textId="2A71BBAB" w:rsidR="00CB28FD" w:rsidRPr="004A2DD6" w:rsidRDefault="00CB28FD" w:rsidP="00C663FE">
      <w:pPr>
        <w:autoSpaceDE w:val="0"/>
        <w:autoSpaceDN w:val="0"/>
        <w:adjustRightInd w:val="0"/>
        <w:jc w:val="both"/>
        <w:rPr>
          <w:rFonts w:cs="Arial"/>
          <w:szCs w:val="24"/>
          <w:lang w:val="en-US"/>
        </w:rPr>
      </w:pPr>
      <w:r w:rsidRPr="00AD6E7B">
        <w:rPr>
          <w:rFonts w:cs="Arial"/>
          <w:szCs w:val="24"/>
        </w:rPr>
        <w:t xml:space="preserve">INSS. Instituto Nacional de Seguro Social. </w:t>
      </w:r>
      <w:r w:rsidRPr="00051D33">
        <w:rPr>
          <w:rFonts w:cs="Arial"/>
          <w:b/>
          <w:szCs w:val="24"/>
        </w:rPr>
        <w:t xml:space="preserve">Ordem de Serviço nº. 608, de 5 de agosto de 1998. </w:t>
      </w:r>
      <w:r w:rsidRPr="00AD6E7B">
        <w:rPr>
          <w:rFonts w:cs="Arial"/>
          <w:szCs w:val="24"/>
        </w:rPr>
        <w:t xml:space="preserve">Aprova Norma Técnica sobre perda auditiva neurossensorial por exposição continuada a níveis de pressão sonora de origem ocupacional. Ministério da Previdência e Assistência Social. </w:t>
      </w:r>
      <w:r w:rsidRPr="00AD6E7B">
        <w:rPr>
          <w:rFonts w:cs="Arial"/>
          <w:bCs/>
          <w:szCs w:val="24"/>
        </w:rPr>
        <w:t>Diário Oficial da União.</w:t>
      </w:r>
      <w:r w:rsidRPr="00AD6E7B">
        <w:rPr>
          <w:rFonts w:cs="Arial"/>
          <w:szCs w:val="24"/>
        </w:rPr>
        <w:t xml:space="preserve"> </w:t>
      </w:r>
      <w:r w:rsidRPr="004A2DD6">
        <w:rPr>
          <w:rFonts w:cs="Arial"/>
          <w:szCs w:val="24"/>
          <w:lang w:val="en-US"/>
        </w:rPr>
        <w:t>Brasília, 1998.</w:t>
      </w:r>
    </w:p>
    <w:p w14:paraId="68394B96" w14:textId="77777777" w:rsidR="00587349" w:rsidRPr="004A2DD6" w:rsidRDefault="00587349" w:rsidP="00C663FE">
      <w:pPr>
        <w:autoSpaceDE w:val="0"/>
        <w:autoSpaceDN w:val="0"/>
        <w:adjustRightInd w:val="0"/>
        <w:jc w:val="both"/>
        <w:rPr>
          <w:rFonts w:cs="Arial"/>
          <w:szCs w:val="24"/>
          <w:lang w:val="en-US"/>
        </w:rPr>
      </w:pPr>
    </w:p>
    <w:p w14:paraId="2F4AE250" w14:textId="36A53BAE" w:rsidR="00CB28FD" w:rsidRPr="004A2DD6" w:rsidRDefault="00CB28FD" w:rsidP="00C663FE">
      <w:pPr>
        <w:pStyle w:val="Default"/>
        <w:jc w:val="both"/>
        <w:rPr>
          <w:color w:val="auto"/>
          <w:lang w:val="en-US"/>
        </w:rPr>
      </w:pPr>
      <w:r w:rsidRPr="004A2DD6">
        <w:rPr>
          <w:color w:val="auto"/>
          <w:lang w:val="en-US"/>
        </w:rPr>
        <w:t>KHAIMOOK, W</w:t>
      </w:r>
      <w:r w:rsidR="00051D33" w:rsidRPr="004A2DD6">
        <w:rPr>
          <w:color w:val="auto"/>
          <w:lang w:val="en-US"/>
        </w:rPr>
        <w:t>.</w:t>
      </w:r>
      <w:r w:rsidRPr="004A2DD6">
        <w:rPr>
          <w:color w:val="auto"/>
          <w:lang w:val="en-US"/>
        </w:rPr>
        <w:t xml:space="preserve">. </w:t>
      </w:r>
      <w:r w:rsidR="00051D33" w:rsidRPr="004A2DD6">
        <w:rPr>
          <w:color w:val="auto"/>
          <w:lang w:val="en-US"/>
        </w:rPr>
        <w:t>et al</w:t>
      </w:r>
      <w:r w:rsidRPr="004A2DD6">
        <w:rPr>
          <w:color w:val="auto"/>
          <w:lang w:val="en-US"/>
        </w:rPr>
        <w:t xml:space="preserve">. </w:t>
      </w:r>
      <w:r w:rsidRPr="00051D33">
        <w:rPr>
          <w:b/>
          <w:iCs/>
          <w:color w:val="auto"/>
          <w:lang w:val="en-US"/>
        </w:rPr>
        <w:t xml:space="preserve">The Prevalence of Noise-Induced Occupational Hearing Loss in Dentistry Personnel. </w:t>
      </w:r>
      <w:r w:rsidRPr="004A2DD6">
        <w:rPr>
          <w:bCs/>
          <w:iCs/>
          <w:color w:val="auto"/>
          <w:lang w:val="en-US"/>
        </w:rPr>
        <w:t>Workplace Health Saf</w:t>
      </w:r>
      <w:r w:rsidRPr="004A2DD6">
        <w:rPr>
          <w:iCs/>
          <w:color w:val="auto"/>
          <w:lang w:val="en-US"/>
        </w:rPr>
        <w:t>,</w:t>
      </w:r>
      <w:r w:rsidRPr="004A2DD6">
        <w:rPr>
          <w:bCs/>
          <w:iCs/>
          <w:color w:val="auto"/>
          <w:lang w:val="en-US"/>
        </w:rPr>
        <w:t xml:space="preserve"> </w:t>
      </w:r>
      <w:r w:rsidRPr="004A2DD6">
        <w:rPr>
          <w:iCs/>
          <w:color w:val="auto"/>
          <w:lang w:val="en-US"/>
        </w:rPr>
        <w:t>Thailand</w:t>
      </w:r>
      <w:r w:rsidRPr="004A2DD6">
        <w:rPr>
          <w:i/>
          <w:iCs/>
          <w:color w:val="auto"/>
          <w:lang w:val="en-US"/>
        </w:rPr>
        <w:t xml:space="preserve">, </w:t>
      </w:r>
      <w:r w:rsidRPr="004A2DD6">
        <w:rPr>
          <w:color w:val="auto"/>
          <w:lang w:val="en-US"/>
        </w:rPr>
        <w:t>v.</w:t>
      </w:r>
      <w:r w:rsidR="00051D33" w:rsidRPr="004A2DD6">
        <w:rPr>
          <w:color w:val="auto"/>
          <w:lang w:val="en-US"/>
        </w:rPr>
        <w:t xml:space="preserve"> </w:t>
      </w:r>
      <w:r w:rsidRPr="004A2DD6">
        <w:rPr>
          <w:color w:val="auto"/>
          <w:lang w:val="en-US"/>
        </w:rPr>
        <w:t>62, n.</w:t>
      </w:r>
      <w:r w:rsidR="00051D33" w:rsidRPr="004A2DD6">
        <w:rPr>
          <w:color w:val="auto"/>
          <w:lang w:val="en-US"/>
        </w:rPr>
        <w:t xml:space="preserve"> </w:t>
      </w:r>
      <w:r w:rsidRPr="004A2DD6">
        <w:rPr>
          <w:color w:val="auto"/>
          <w:lang w:val="en-US"/>
        </w:rPr>
        <w:t>9, p.</w:t>
      </w:r>
      <w:r w:rsidR="00051D33" w:rsidRPr="004A2DD6">
        <w:rPr>
          <w:color w:val="auto"/>
          <w:lang w:val="en-US"/>
        </w:rPr>
        <w:t xml:space="preserve"> </w:t>
      </w:r>
      <w:r w:rsidRPr="004A2DD6">
        <w:rPr>
          <w:color w:val="auto"/>
          <w:lang w:val="en-US"/>
        </w:rPr>
        <w:t>357-360, 2014.</w:t>
      </w:r>
    </w:p>
    <w:p w14:paraId="491CB191" w14:textId="77777777" w:rsidR="00587349" w:rsidRPr="004A2DD6" w:rsidRDefault="00587349" w:rsidP="00C663FE">
      <w:pPr>
        <w:pStyle w:val="Default"/>
        <w:jc w:val="both"/>
        <w:rPr>
          <w:color w:val="auto"/>
          <w:lang w:val="en-US"/>
        </w:rPr>
      </w:pPr>
    </w:p>
    <w:p w14:paraId="66D8D6D3" w14:textId="6094BB87" w:rsidR="00CB28FD" w:rsidRPr="00AD6E7B" w:rsidRDefault="00CB28FD" w:rsidP="00C663FE">
      <w:pPr>
        <w:autoSpaceDE w:val="0"/>
        <w:autoSpaceDN w:val="0"/>
        <w:adjustRightInd w:val="0"/>
        <w:jc w:val="both"/>
        <w:rPr>
          <w:rFonts w:cs="Arial"/>
          <w:szCs w:val="24"/>
        </w:rPr>
      </w:pPr>
      <w:r w:rsidRPr="004A2DD6">
        <w:rPr>
          <w:rFonts w:cs="Arial"/>
          <w:szCs w:val="24"/>
          <w:lang w:val="en-US"/>
        </w:rPr>
        <w:t xml:space="preserve">LELO, N. M. V.; </w:t>
      </w:r>
      <w:r w:rsidR="00051D33" w:rsidRPr="004A2DD6">
        <w:rPr>
          <w:rFonts w:cs="Arial"/>
          <w:szCs w:val="24"/>
          <w:lang w:val="en-US"/>
        </w:rPr>
        <w:t>et al.</w:t>
      </w:r>
      <w:r w:rsidRPr="004A2DD6">
        <w:rPr>
          <w:rFonts w:cs="Arial"/>
          <w:szCs w:val="24"/>
          <w:lang w:val="en-US"/>
        </w:rPr>
        <w:t xml:space="preserve"> </w:t>
      </w:r>
      <w:r w:rsidRPr="00051D33">
        <w:rPr>
          <w:rFonts w:cs="Arial"/>
          <w:b/>
          <w:szCs w:val="24"/>
        </w:rPr>
        <w:t xml:space="preserve">Avaliação do Limiar Auditivo em Profissionais de Odontologia. </w:t>
      </w:r>
      <w:r w:rsidRPr="00051D33">
        <w:rPr>
          <w:rFonts w:cs="Arial"/>
          <w:b/>
          <w:bCs/>
          <w:szCs w:val="24"/>
        </w:rPr>
        <w:t>Colloquium Vitae</w:t>
      </w:r>
      <w:r w:rsidRPr="00AD6E7B">
        <w:rPr>
          <w:rFonts w:cs="Arial"/>
          <w:szCs w:val="24"/>
        </w:rPr>
        <w:t>, v. 1, n. 1, p. 271-274, 2009.</w:t>
      </w:r>
    </w:p>
    <w:p w14:paraId="27E25438" w14:textId="77777777" w:rsidR="00587349" w:rsidRPr="00AD6E7B" w:rsidRDefault="00587349" w:rsidP="00C663FE">
      <w:pPr>
        <w:autoSpaceDE w:val="0"/>
        <w:autoSpaceDN w:val="0"/>
        <w:adjustRightInd w:val="0"/>
        <w:jc w:val="both"/>
        <w:rPr>
          <w:rFonts w:cs="Arial"/>
          <w:szCs w:val="24"/>
        </w:rPr>
      </w:pPr>
    </w:p>
    <w:p w14:paraId="27B64C99" w14:textId="01A3FE03" w:rsidR="00CB28FD" w:rsidRPr="004A2DD6" w:rsidRDefault="00CB28FD" w:rsidP="00C663FE">
      <w:pPr>
        <w:autoSpaceDE w:val="0"/>
        <w:autoSpaceDN w:val="0"/>
        <w:adjustRightInd w:val="0"/>
        <w:jc w:val="both"/>
        <w:rPr>
          <w:rFonts w:cs="Arial"/>
          <w:szCs w:val="24"/>
          <w:lang w:val="en-US"/>
        </w:rPr>
      </w:pPr>
      <w:r w:rsidRPr="00AD6E7B">
        <w:rPr>
          <w:rFonts w:cs="Arial"/>
          <w:szCs w:val="24"/>
        </w:rPr>
        <w:t>LOPES, A</w:t>
      </w:r>
      <w:r w:rsidR="00051D33">
        <w:rPr>
          <w:rFonts w:cs="Arial"/>
          <w:szCs w:val="24"/>
        </w:rPr>
        <w:t>.</w:t>
      </w:r>
      <w:r w:rsidRPr="00AD6E7B">
        <w:rPr>
          <w:rFonts w:cs="Arial"/>
          <w:szCs w:val="24"/>
        </w:rPr>
        <w:t xml:space="preserve"> C</w:t>
      </w:r>
      <w:r w:rsidR="00051D33">
        <w:rPr>
          <w:rFonts w:cs="Arial"/>
          <w:szCs w:val="24"/>
        </w:rPr>
        <w:t>.</w:t>
      </w:r>
      <w:r w:rsidRPr="00AD6E7B">
        <w:rPr>
          <w:rFonts w:cs="Arial"/>
          <w:szCs w:val="24"/>
        </w:rPr>
        <w:t>; MELO, A</w:t>
      </w:r>
      <w:r w:rsidR="00051D33">
        <w:rPr>
          <w:rFonts w:cs="Arial"/>
          <w:szCs w:val="24"/>
        </w:rPr>
        <w:t>.</w:t>
      </w:r>
      <w:r w:rsidRPr="00AD6E7B">
        <w:rPr>
          <w:rFonts w:cs="Arial"/>
          <w:szCs w:val="24"/>
        </w:rPr>
        <w:t xml:space="preserve"> D</w:t>
      </w:r>
      <w:r w:rsidR="00051D33">
        <w:rPr>
          <w:rFonts w:cs="Arial"/>
          <w:szCs w:val="24"/>
        </w:rPr>
        <w:t>.</w:t>
      </w:r>
      <w:r w:rsidRPr="00AD6E7B">
        <w:rPr>
          <w:rFonts w:cs="Arial"/>
          <w:szCs w:val="24"/>
        </w:rPr>
        <w:t xml:space="preserve"> P</w:t>
      </w:r>
      <w:r w:rsidR="00051D33">
        <w:rPr>
          <w:rFonts w:cs="Arial"/>
          <w:szCs w:val="24"/>
        </w:rPr>
        <w:t>. d</w:t>
      </w:r>
      <w:r w:rsidRPr="00AD6E7B">
        <w:rPr>
          <w:rFonts w:cs="Arial"/>
          <w:szCs w:val="24"/>
        </w:rPr>
        <w:t>e; SANTOS, C</w:t>
      </w:r>
      <w:r w:rsidR="00051D33">
        <w:rPr>
          <w:rFonts w:cs="Arial"/>
          <w:szCs w:val="24"/>
        </w:rPr>
        <w:t>.</w:t>
      </w:r>
      <w:r w:rsidRPr="00AD6E7B">
        <w:rPr>
          <w:rFonts w:cs="Arial"/>
          <w:szCs w:val="24"/>
        </w:rPr>
        <w:t xml:space="preserve"> C</w:t>
      </w:r>
      <w:r w:rsidR="00051D33">
        <w:rPr>
          <w:rFonts w:cs="Arial"/>
          <w:szCs w:val="24"/>
        </w:rPr>
        <w:t>.</w:t>
      </w:r>
      <w:r w:rsidRPr="00AD6E7B">
        <w:rPr>
          <w:rFonts w:cs="Arial"/>
          <w:szCs w:val="24"/>
        </w:rPr>
        <w:t xml:space="preserve"> </w:t>
      </w:r>
      <w:r w:rsidRPr="00051D33">
        <w:rPr>
          <w:rFonts w:cs="Arial"/>
          <w:b/>
          <w:szCs w:val="24"/>
        </w:rPr>
        <w:t>Estudo dos limiares de audibilidade nas altas frequências em trabalhadores da área odontológica</w:t>
      </w:r>
      <w:r w:rsidRPr="00AD6E7B">
        <w:rPr>
          <w:rFonts w:cs="Arial"/>
          <w:szCs w:val="24"/>
        </w:rPr>
        <w:t xml:space="preserve">. </w:t>
      </w:r>
      <w:r w:rsidRPr="00AD6E7B">
        <w:rPr>
          <w:rFonts w:cs="Arial"/>
          <w:bCs/>
          <w:szCs w:val="24"/>
        </w:rPr>
        <w:t>Int. Arch. Otorhinolaryngol</w:t>
      </w:r>
      <w:r w:rsidRPr="00AD6E7B">
        <w:rPr>
          <w:rFonts w:cs="Arial"/>
          <w:szCs w:val="24"/>
        </w:rPr>
        <w:t>, São Paulo, v.</w:t>
      </w:r>
      <w:r w:rsidR="00051D33">
        <w:rPr>
          <w:rFonts w:cs="Arial"/>
          <w:szCs w:val="24"/>
        </w:rPr>
        <w:t xml:space="preserve"> </w:t>
      </w:r>
      <w:r w:rsidRPr="00AD6E7B">
        <w:rPr>
          <w:rFonts w:cs="Arial"/>
          <w:szCs w:val="24"/>
        </w:rPr>
        <w:t>16, n.</w:t>
      </w:r>
      <w:r w:rsidR="00051D33">
        <w:rPr>
          <w:rFonts w:cs="Arial"/>
          <w:szCs w:val="24"/>
        </w:rPr>
        <w:t xml:space="preserve"> </w:t>
      </w:r>
      <w:r w:rsidRPr="00AD6E7B">
        <w:rPr>
          <w:rFonts w:cs="Arial"/>
          <w:szCs w:val="24"/>
        </w:rPr>
        <w:t xml:space="preserve">2, p. 226-231, abr/mai/junho. </w:t>
      </w:r>
      <w:r w:rsidRPr="004A2DD6">
        <w:rPr>
          <w:rFonts w:cs="Arial"/>
          <w:szCs w:val="24"/>
          <w:lang w:val="en-US"/>
        </w:rPr>
        <w:t>2012.</w:t>
      </w:r>
    </w:p>
    <w:p w14:paraId="55AFE086" w14:textId="77777777" w:rsidR="00587349" w:rsidRPr="004A2DD6" w:rsidRDefault="00587349" w:rsidP="00C663FE">
      <w:pPr>
        <w:autoSpaceDE w:val="0"/>
        <w:autoSpaceDN w:val="0"/>
        <w:adjustRightInd w:val="0"/>
        <w:jc w:val="both"/>
        <w:rPr>
          <w:rFonts w:cs="Arial"/>
          <w:szCs w:val="24"/>
          <w:lang w:val="en-US"/>
        </w:rPr>
      </w:pPr>
    </w:p>
    <w:p w14:paraId="17A54B4C" w14:textId="27534A26" w:rsidR="00CB28FD" w:rsidRDefault="00CB28FD" w:rsidP="00C663FE">
      <w:pPr>
        <w:autoSpaceDE w:val="0"/>
        <w:autoSpaceDN w:val="0"/>
        <w:adjustRightInd w:val="0"/>
        <w:jc w:val="both"/>
        <w:rPr>
          <w:rFonts w:cs="Arial"/>
          <w:szCs w:val="24"/>
        </w:rPr>
      </w:pPr>
      <w:r w:rsidRPr="00AD6E7B">
        <w:rPr>
          <w:rFonts w:cs="Arial"/>
          <w:szCs w:val="24"/>
          <w:lang w:val="en-US"/>
        </w:rPr>
        <w:t>LUXON, L</w:t>
      </w:r>
      <w:r w:rsidR="00051D33">
        <w:rPr>
          <w:rFonts w:cs="Arial"/>
          <w:szCs w:val="24"/>
          <w:lang w:val="en-US"/>
        </w:rPr>
        <w:t xml:space="preserve">. </w:t>
      </w:r>
      <w:r w:rsidRPr="00AD6E7B">
        <w:rPr>
          <w:rFonts w:cs="Arial"/>
          <w:szCs w:val="24"/>
          <w:lang w:val="en-US"/>
        </w:rPr>
        <w:t xml:space="preserve">M. </w:t>
      </w:r>
      <w:r w:rsidRPr="00051D33">
        <w:rPr>
          <w:rFonts w:cs="Arial"/>
          <w:b/>
          <w:szCs w:val="24"/>
          <w:lang w:val="en-US"/>
        </w:rPr>
        <w:t>The clinical diagnosis of noise induced hearing loss</w:t>
      </w:r>
      <w:r w:rsidRPr="00AD6E7B">
        <w:rPr>
          <w:rFonts w:cs="Arial"/>
          <w:szCs w:val="24"/>
          <w:lang w:val="en-US"/>
        </w:rPr>
        <w:t xml:space="preserve">. </w:t>
      </w:r>
      <w:r w:rsidRPr="00AD6E7B">
        <w:rPr>
          <w:rFonts w:cs="Arial"/>
          <w:bCs/>
          <w:szCs w:val="24"/>
        </w:rPr>
        <w:t>Advances in Noise Research</w:t>
      </w:r>
      <w:r w:rsidRPr="00AD6E7B">
        <w:rPr>
          <w:rFonts w:cs="Arial"/>
          <w:szCs w:val="24"/>
        </w:rPr>
        <w:t xml:space="preserve">, Londres, 1998. </w:t>
      </w:r>
    </w:p>
    <w:p w14:paraId="77AE88B2" w14:textId="77777777" w:rsidR="00051D33" w:rsidRPr="00AD6E7B" w:rsidRDefault="00051D33" w:rsidP="00C663FE">
      <w:pPr>
        <w:autoSpaceDE w:val="0"/>
        <w:autoSpaceDN w:val="0"/>
        <w:adjustRightInd w:val="0"/>
        <w:jc w:val="both"/>
        <w:rPr>
          <w:rFonts w:cs="Arial"/>
          <w:szCs w:val="24"/>
        </w:rPr>
      </w:pPr>
    </w:p>
    <w:p w14:paraId="3B46618D" w14:textId="4B74853F" w:rsidR="00CB28FD" w:rsidRPr="00AD6E7B" w:rsidRDefault="00CB28FD" w:rsidP="00C663FE">
      <w:pPr>
        <w:autoSpaceDE w:val="0"/>
        <w:autoSpaceDN w:val="0"/>
        <w:adjustRightInd w:val="0"/>
        <w:jc w:val="both"/>
        <w:rPr>
          <w:rFonts w:cs="Arial"/>
          <w:szCs w:val="24"/>
        </w:rPr>
      </w:pPr>
      <w:r w:rsidRPr="00AD6E7B">
        <w:rPr>
          <w:rFonts w:cs="Arial"/>
          <w:szCs w:val="24"/>
        </w:rPr>
        <w:t>MEDEIROS, L</w:t>
      </w:r>
      <w:r w:rsidR="00051D33">
        <w:rPr>
          <w:rFonts w:cs="Arial"/>
          <w:szCs w:val="24"/>
        </w:rPr>
        <w:t>.</w:t>
      </w:r>
      <w:r w:rsidRPr="00AD6E7B">
        <w:rPr>
          <w:rFonts w:cs="Arial"/>
          <w:szCs w:val="24"/>
        </w:rPr>
        <w:t xml:space="preserve"> B</w:t>
      </w:r>
      <w:r w:rsidR="00051D33">
        <w:rPr>
          <w:rFonts w:cs="Arial"/>
          <w:szCs w:val="24"/>
        </w:rPr>
        <w:t>.</w:t>
      </w:r>
      <w:r w:rsidRPr="00AD6E7B">
        <w:rPr>
          <w:rFonts w:cs="Arial"/>
          <w:szCs w:val="24"/>
        </w:rPr>
        <w:t xml:space="preserve"> </w:t>
      </w:r>
      <w:r w:rsidRPr="00051D33">
        <w:rPr>
          <w:rFonts w:cs="Arial"/>
          <w:b/>
          <w:szCs w:val="24"/>
        </w:rPr>
        <w:t>Ruído: Efeitos extra-auditivos no corpo humano.</w:t>
      </w:r>
      <w:r w:rsidRPr="00AD6E7B">
        <w:rPr>
          <w:rFonts w:cs="Arial"/>
          <w:szCs w:val="24"/>
        </w:rPr>
        <w:t xml:space="preserve"> Porto Alegre, p.33, 1999. (Monografia da Especialização em Audiologia Clínica-Centro de Especialização em Fonoaudiologia Clínica/RS).</w:t>
      </w:r>
    </w:p>
    <w:p w14:paraId="503591D5" w14:textId="77777777" w:rsidR="00587349" w:rsidRPr="00AD6E7B" w:rsidRDefault="00587349" w:rsidP="00C663FE">
      <w:pPr>
        <w:autoSpaceDE w:val="0"/>
        <w:autoSpaceDN w:val="0"/>
        <w:adjustRightInd w:val="0"/>
        <w:jc w:val="both"/>
        <w:rPr>
          <w:rFonts w:cs="Arial"/>
          <w:szCs w:val="24"/>
        </w:rPr>
      </w:pPr>
    </w:p>
    <w:p w14:paraId="161927E1" w14:textId="26FCBF2C" w:rsidR="00CB28FD" w:rsidRPr="00AD6E7B" w:rsidRDefault="00CB28FD" w:rsidP="00C663FE">
      <w:pPr>
        <w:autoSpaceDE w:val="0"/>
        <w:autoSpaceDN w:val="0"/>
        <w:adjustRightInd w:val="0"/>
        <w:jc w:val="both"/>
        <w:rPr>
          <w:rFonts w:cs="Arial"/>
          <w:szCs w:val="24"/>
        </w:rPr>
      </w:pPr>
      <w:r w:rsidRPr="00AD6E7B">
        <w:rPr>
          <w:rFonts w:cs="Arial"/>
          <w:szCs w:val="24"/>
        </w:rPr>
        <w:t>MELO, L</w:t>
      </w:r>
      <w:r w:rsidR="00051D33">
        <w:rPr>
          <w:rFonts w:cs="Arial"/>
          <w:szCs w:val="24"/>
        </w:rPr>
        <w:t>. d</w:t>
      </w:r>
      <w:r w:rsidRPr="00AD6E7B">
        <w:rPr>
          <w:rFonts w:cs="Arial"/>
          <w:szCs w:val="24"/>
        </w:rPr>
        <w:t>os S</w:t>
      </w:r>
      <w:r w:rsidR="00051D33">
        <w:rPr>
          <w:rFonts w:cs="Arial"/>
          <w:szCs w:val="24"/>
        </w:rPr>
        <w:t>.</w:t>
      </w:r>
      <w:r w:rsidRPr="00AD6E7B">
        <w:rPr>
          <w:rFonts w:cs="Arial"/>
          <w:szCs w:val="24"/>
        </w:rPr>
        <w:t xml:space="preserve"> V</w:t>
      </w:r>
      <w:r w:rsidR="00051D33">
        <w:rPr>
          <w:rFonts w:cs="Arial"/>
          <w:szCs w:val="24"/>
        </w:rPr>
        <w:t>. d</w:t>
      </w:r>
      <w:r w:rsidRPr="00AD6E7B">
        <w:rPr>
          <w:rFonts w:cs="Arial"/>
          <w:szCs w:val="24"/>
        </w:rPr>
        <w:t>e; RADICCHI, R</w:t>
      </w:r>
      <w:r w:rsidR="00051D33">
        <w:rPr>
          <w:rFonts w:cs="Arial"/>
          <w:szCs w:val="24"/>
        </w:rPr>
        <w:t>.</w:t>
      </w:r>
      <w:r w:rsidRPr="00AD6E7B">
        <w:rPr>
          <w:rFonts w:cs="Arial"/>
          <w:szCs w:val="24"/>
        </w:rPr>
        <w:t>; CARVALHO, C</w:t>
      </w:r>
      <w:r w:rsidR="00051D33">
        <w:rPr>
          <w:rFonts w:cs="Arial"/>
          <w:szCs w:val="24"/>
        </w:rPr>
        <w:t>.</w:t>
      </w:r>
      <w:r w:rsidRPr="00AD6E7B">
        <w:rPr>
          <w:rFonts w:cs="Arial"/>
          <w:szCs w:val="24"/>
        </w:rPr>
        <w:t xml:space="preserve"> M</w:t>
      </w:r>
      <w:r w:rsidR="00051D33">
        <w:rPr>
          <w:rFonts w:cs="Arial"/>
          <w:szCs w:val="24"/>
        </w:rPr>
        <w:t>.</w:t>
      </w:r>
      <w:r w:rsidRPr="00AD6E7B">
        <w:rPr>
          <w:rFonts w:cs="Arial"/>
          <w:szCs w:val="24"/>
        </w:rPr>
        <w:t>; RODRIGUES, V</w:t>
      </w:r>
      <w:r w:rsidR="00051D33">
        <w:rPr>
          <w:rFonts w:cs="Arial"/>
          <w:szCs w:val="24"/>
        </w:rPr>
        <w:t>.</w:t>
      </w:r>
      <w:r w:rsidRPr="00AD6E7B">
        <w:rPr>
          <w:rFonts w:cs="Arial"/>
          <w:i/>
          <w:iCs/>
          <w:szCs w:val="24"/>
        </w:rPr>
        <w:t xml:space="preserve"> </w:t>
      </w:r>
      <w:r w:rsidRPr="00051D33">
        <w:rPr>
          <w:rFonts w:cs="Arial"/>
          <w:b/>
          <w:szCs w:val="24"/>
        </w:rPr>
        <w:t>Aspectos odontolegais da insalubridade na odontologia.</w:t>
      </w:r>
      <w:r w:rsidRPr="00AD6E7B">
        <w:rPr>
          <w:rFonts w:cs="Arial"/>
          <w:szCs w:val="24"/>
        </w:rPr>
        <w:t xml:space="preserve"> </w:t>
      </w:r>
      <w:r w:rsidRPr="00AD6E7B">
        <w:rPr>
          <w:rFonts w:cs="Arial"/>
          <w:bCs/>
          <w:szCs w:val="24"/>
        </w:rPr>
        <w:t>RGO</w:t>
      </w:r>
      <w:r w:rsidRPr="00AD6E7B">
        <w:rPr>
          <w:rFonts w:cs="Arial"/>
          <w:szCs w:val="24"/>
        </w:rPr>
        <w:t>, Porto Alegre, v.</w:t>
      </w:r>
      <w:r w:rsidR="00051D33">
        <w:rPr>
          <w:rFonts w:cs="Arial"/>
          <w:szCs w:val="24"/>
        </w:rPr>
        <w:t xml:space="preserve"> </w:t>
      </w:r>
      <w:r w:rsidRPr="00AD6E7B">
        <w:rPr>
          <w:rFonts w:cs="Arial"/>
          <w:szCs w:val="24"/>
        </w:rPr>
        <w:t>56, n.</w:t>
      </w:r>
      <w:r w:rsidR="00051D33">
        <w:rPr>
          <w:rFonts w:cs="Arial"/>
          <w:szCs w:val="24"/>
        </w:rPr>
        <w:t xml:space="preserve"> </w:t>
      </w:r>
      <w:r w:rsidRPr="00AD6E7B">
        <w:rPr>
          <w:rFonts w:cs="Arial"/>
          <w:szCs w:val="24"/>
        </w:rPr>
        <w:t>2, p.</w:t>
      </w:r>
      <w:r w:rsidR="00051D33">
        <w:rPr>
          <w:rFonts w:cs="Arial"/>
          <w:szCs w:val="24"/>
        </w:rPr>
        <w:t xml:space="preserve"> </w:t>
      </w:r>
      <w:r w:rsidRPr="00AD6E7B">
        <w:rPr>
          <w:rFonts w:cs="Arial"/>
          <w:szCs w:val="24"/>
        </w:rPr>
        <w:t>143-149, 2008.</w:t>
      </w:r>
    </w:p>
    <w:p w14:paraId="54A7806F" w14:textId="77777777" w:rsidR="00587349" w:rsidRPr="00AD6E7B" w:rsidRDefault="00587349" w:rsidP="00C663FE">
      <w:pPr>
        <w:autoSpaceDE w:val="0"/>
        <w:autoSpaceDN w:val="0"/>
        <w:adjustRightInd w:val="0"/>
        <w:jc w:val="both"/>
        <w:rPr>
          <w:rFonts w:cs="Arial"/>
          <w:szCs w:val="24"/>
        </w:rPr>
      </w:pPr>
    </w:p>
    <w:p w14:paraId="5E1BAB6B" w14:textId="38571881" w:rsidR="00CB28FD" w:rsidRPr="00AD6E7B" w:rsidRDefault="00CB28FD" w:rsidP="00C663FE">
      <w:pPr>
        <w:autoSpaceDE w:val="0"/>
        <w:autoSpaceDN w:val="0"/>
        <w:adjustRightInd w:val="0"/>
        <w:jc w:val="both"/>
        <w:rPr>
          <w:rFonts w:cs="Arial"/>
          <w:szCs w:val="24"/>
          <w:lang w:val="en-US"/>
        </w:rPr>
      </w:pPr>
      <w:r w:rsidRPr="00AD6E7B">
        <w:rPr>
          <w:rFonts w:cs="Arial"/>
          <w:szCs w:val="24"/>
        </w:rPr>
        <w:t>MOUSSALLE, M</w:t>
      </w:r>
      <w:r w:rsidR="00051D33">
        <w:rPr>
          <w:rFonts w:cs="Arial"/>
          <w:szCs w:val="24"/>
        </w:rPr>
        <w:t>.</w:t>
      </w:r>
      <w:r w:rsidRPr="00AD6E7B">
        <w:rPr>
          <w:rFonts w:cs="Arial"/>
          <w:szCs w:val="24"/>
        </w:rPr>
        <w:t xml:space="preserve">M; </w:t>
      </w:r>
      <w:r w:rsidR="00051D33">
        <w:rPr>
          <w:rFonts w:cs="Arial"/>
          <w:szCs w:val="24"/>
        </w:rPr>
        <w:t>et al.</w:t>
      </w:r>
      <w:r w:rsidRPr="00AD6E7B">
        <w:rPr>
          <w:rFonts w:cs="Arial"/>
          <w:szCs w:val="24"/>
        </w:rPr>
        <w:t xml:space="preserve"> </w:t>
      </w:r>
      <w:r w:rsidRPr="00051D33">
        <w:rPr>
          <w:rFonts w:cs="Arial"/>
          <w:b/>
          <w:szCs w:val="24"/>
        </w:rPr>
        <w:t>Prevenção e abordagem do uso de drogas ototóxicas</w:t>
      </w:r>
      <w:r w:rsidRPr="00AD6E7B">
        <w:rPr>
          <w:rFonts w:cs="Arial"/>
          <w:szCs w:val="24"/>
        </w:rPr>
        <w:t xml:space="preserve">. </w:t>
      </w:r>
      <w:r w:rsidRPr="00AD6E7B">
        <w:rPr>
          <w:rFonts w:cs="Arial"/>
          <w:bCs/>
          <w:szCs w:val="24"/>
          <w:lang w:val="en-US"/>
        </w:rPr>
        <w:t>Acta Med</w:t>
      </w:r>
      <w:r w:rsidRPr="00AD6E7B">
        <w:rPr>
          <w:rFonts w:cs="Arial"/>
          <w:szCs w:val="24"/>
          <w:lang w:val="en-US"/>
        </w:rPr>
        <w:t>, v. 1, n. 1, p. 100 – 108, 1997.</w:t>
      </w:r>
    </w:p>
    <w:p w14:paraId="2B2A1F1A" w14:textId="77777777" w:rsidR="00587349" w:rsidRPr="00AD6E7B" w:rsidRDefault="00587349" w:rsidP="00C663FE">
      <w:pPr>
        <w:autoSpaceDE w:val="0"/>
        <w:autoSpaceDN w:val="0"/>
        <w:adjustRightInd w:val="0"/>
        <w:jc w:val="both"/>
        <w:rPr>
          <w:rFonts w:cs="Arial"/>
          <w:szCs w:val="24"/>
          <w:lang w:val="en-US"/>
        </w:rPr>
      </w:pPr>
    </w:p>
    <w:p w14:paraId="668C090D" w14:textId="521CD49F" w:rsidR="00CB28FD" w:rsidRPr="004A2DD6" w:rsidRDefault="00CB28FD" w:rsidP="00C663FE">
      <w:pPr>
        <w:autoSpaceDE w:val="0"/>
        <w:autoSpaceDN w:val="0"/>
        <w:adjustRightInd w:val="0"/>
        <w:jc w:val="both"/>
        <w:rPr>
          <w:rFonts w:cs="Arial"/>
          <w:szCs w:val="24"/>
          <w:lang w:val="en-US"/>
        </w:rPr>
      </w:pPr>
      <w:r w:rsidRPr="00AD6E7B">
        <w:rPr>
          <w:rFonts w:cs="Arial"/>
          <w:szCs w:val="24"/>
          <w:lang w:val="en-US"/>
        </w:rPr>
        <w:t xml:space="preserve">MYERS et al. </w:t>
      </w:r>
      <w:r w:rsidRPr="00051D33">
        <w:rPr>
          <w:rFonts w:cs="Arial"/>
          <w:b/>
          <w:szCs w:val="24"/>
          <w:lang w:val="en-US"/>
        </w:rPr>
        <w:t>Prevalence of tinnitus and noise-induced hearing loss in dentists</w:t>
      </w:r>
      <w:r w:rsidRPr="00AD6E7B">
        <w:rPr>
          <w:rFonts w:cs="Arial"/>
          <w:szCs w:val="24"/>
          <w:lang w:val="en-US"/>
        </w:rPr>
        <w:t xml:space="preserve">. </w:t>
      </w:r>
      <w:r w:rsidRPr="004A2DD6">
        <w:rPr>
          <w:rFonts w:cs="Arial"/>
          <w:szCs w:val="24"/>
          <w:lang w:val="en-US"/>
        </w:rPr>
        <w:t>Noise Health, 2016, v. 18, n. 85, p. 347-354.</w:t>
      </w:r>
    </w:p>
    <w:p w14:paraId="3715CA67" w14:textId="77777777" w:rsidR="00587349" w:rsidRPr="004A2DD6" w:rsidRDefault="00587349" w:rsidP="00C663FE">
      <w:pPr>
        <w:autoSpaceDE w:val="0"/>
        <w:autoSpaceDN w:val="0"/>
        <w:adjustRightInd w:val="0"/>
        <w:jc w:val="both"/>
        <w:rPr>
          <w:rFonts w:cs="Arial"/>
          <w:szCs w:val="24"/>
          <w:lang w:val="en-US"/>
        </w:rPr>
      </w:pPr>
    </w:p>
    <w:p w14:paraId="2544281E" w14:textId="1A8A35F5" w:rsidR="00CB28FD" w:rsidRPr="00AD6E7B" w:rsidRDefault="00CB28FD" w:rsidP="00C663FE">
      <w:pPr>
        <w:spacing w:line="338" w:lineRule="atLeast"/>
        <w:jc w:val="both"/>
        <w:textAlignment w:val="baseline"/>
        <w:rPr>
          <w:rFonts w:eastAsia="Times New Roman" w:cs="Arial"/>
          <w:szCs w:val="24"/>
          <w:lang w:eastAsia="pt-BR"/>
        </w:rPr>
      </w:pPr>
      <w:r w:rsidRPr="004A2DD6">
        <w:rPr>
          <w:rFonts w:eastAsia="Times New Roman" w:cs="Arial"/>
          <w:szCs w:val="24"/>
          <w:lang w:val="en-US" w:eastAsia="pt-BR"/>
        </w:rPr>
        <w:t>NAGERIS, B</w:t>
      </w:r>
      <w:r w:rsidR="009B0573" w:rsidRPr="004A2DD6">
        <w:rPr>
          <w:rFonts w:eastAsia="Times New Roman" w:cs="Arial"/>
          <w:szCs w:val="24"/>
          <w:lang w:val="en-US" w:eastAsia="pt-BR"/>
        </w:rPr>
        <w:t xml:space="preserve">. </w:t>
      </w:r>
      <w:r w:rsidRPr="004A2DD6">
        <w:rPr>
          <w:rFonts w:eastAsia="Times New Roman" w:cs="Arial"/>
          <w:szCs w:val="24"/>
          <w:lang w:val="en-US" w:eastAsia="pt-BR"/>
        </w:rPr>
        <w:t>I</w:t>
      </w:r>
      <w:r w:rsidR="009B0573" w:rsidRPr="004A2DD6">
        <w:rPr>
          <w:rFonts w:eastAsia="Times New Roman" w:cs="Arial"/>
          <w:szCs w:val="24"/>
          <w:lang w:val="en-US" w:eastAsia="pt-BR"/>
        </w:rPr>
        <w:t>.</w:t>
      </w:r>
      <w:r w:rsidRPr="004A2DD6">
        <w:rPr>
          <w:rFonts w:eastAsia="Times New Roman" w:cs="Arial"/>
          <w:szCs w:val="24"/>
          <w:lang w:val="en-US" w:eastAsia="pt-BR"/>
        </w:rPr>
        <w:t>; ATTIAS, J</w:t>
      </w:r>
      <w:r w:rsidR="009B0573" w:rsidRPr="004A2DD6">
        <w:rPr>
          <w:rFonts w:eastAsia="Times New Roman" w:cs="Arial"/>
          <w:szCs w:val="24"/>
          <w:lang w:val="en-US" w:eastAsia="pt-BR"/>
        </w:rPr>
        <w:t>.</w:t>
      </w:r>
      <w:r w:rsidRPr="004A2DD6">
        <w:rPr>
          <w:rFonts w:eastAsia="Times New Roman" w:cs="Arial"/>
          <w:szCs w:val="24"/>
          <w:lang w:val="en-US" w:eastAsia="pt-BR"/>
        </w:rPr>
        <w:t xml:space="preserve">; RAVEH, E. </w:t>
      </w:r>
      <w:r w:rsidRPr="004A2DD6">
        <w:rPr>
          <w:rFonts w:eastAsia="Times New Roman" w:cs="Arial"/>
          <w:b/>
          <w:iCs/>
          <w:szCs w:val="24"/>
          <w:lang w:val="en-US" w:eastAsia="pt-BR"/>
        </w:rPr>
        <w:t>Test-retest tinnitus characteristics in patients with noise-induced hearing loss</w:t>
      </w:r>
      <w:r w:rsidRPr="004A2DD6">
        <w:rPr>
          <w:rFonts w:eastAsia="Times New Roman" w:cs="Arial"/>
          <w:b/>
          <w:szCs w:val="24"/>
          <w:lang w:val="en-US" w:eastAsia="pt-BR"/>
        </w:rPr>
        <w:t xml:space="preserve">. </w:t>
      </w:r>
      <w:r w:rsidRPr="009B0573">
        <w:rPr>
          <w:rFonts w:eastAsia="Times New Roman" w:cs="Arial"/>
          <w:bCs/>
          <w:iCs/>
          <w:szCs w:val="24"/>
          <w:lang w:eastAsia="pt-BR"/>
        </w:rPr>
        <w:t>American Journal of Otolaryngology</w:t>
      </w:r>
      <w:r w:rsidRPr="00AD6E7B">
        <w:rPr>
          <w:rFonts w:eastAsia="Times New Roman" w:cs="Arial"/>
          <w:szCs w:val="24"/>
          <w:lang w:eastAsia="pt-BR"/>
        </w:rPr>
        <w:t>, v.</w:t>
      </w:r>
      <w:r w:rsidR="009B0573">
        <w:rPr>
          <w:rFonts w:eastAsia="Times New Roman" w:cs="Arial"/>
          <w:szCs w:val="24"/>
          <w:lang w:eastAsia="pt-BR"/>
        </w:rPr>
        <w:t xml:space="preserve"> </w:t>
      </w:r>
      <w:r w:rsidRPr="00AD6E7B">
        <w:rPr>
          <w:rFonts w:eastAsia="Times New Roman" w:cs="Arial"/>
          <w:szCs w:val="24"/>
          <w:lang w:eastAsia="pt-BR"/>
        </w:rPr>
        <w:t>31, n.</w:t>
      </w:r>
      <w:r w:rsidR="009B0573">
        <w:rPr>
          <w:rFonts w:eastAsia="Times New Roman" w:cs="Arial"/>
          <w:szCs w:val="24"/>
          <w:lang w:eastAsia="pt-BR"/>
        </w:rPr>
        <w:t xml:space="preserve"> </w:t>
      </w:r>
      <w:r w:rsidRPr="00AD6E7B">
        <w:rPr>
          <w:rFonts w:eastAsia="Times New Roman" w:cs="Arial"/>
          <w:szCs w:val="24"/>
          <w:lang w:eastAsia="pt-BR"/>
        </w:rPr>
        <w:t>3, p.181-184, 2010.</w:t>
      </w:r>
    </w:p>
    <w:p w14:paraId="0F6EFBB6" w14:textId="77777777" w:rsidR="00587349" w:rsidRPr="00AD6E7B" w:rsidRDefault="00587349" w:rsidP="00C663FE">
      <w:pPr>
        <w:spacing w:line="338" w:lineRule="atLeast"/>
        <w:jc w:val="both"/>
        <w:textAlignment w:val="baseline"/>
        <w:rPr>
          <w:rFonts w:eastAsia="Times New Roman" w:cs="Arial"/>
          <w:szCs w:val="24"/>
          <w:lang w:eastAsia="pt-BR"/>
        </w:rPr>
      </w:pPr>
    </w:p>
    <w:p w14:paraId="42C3CC0F" w14:textId="331CC216" w:rsidR="00CB28FD" w:rsidRPr="00AD6E7B" w:rsidRDefault="00CB28FD" w:rsidP="00C663FE">
      <w:pPr>
        <w:autoSpaceDE w:val="0"/>
        <w:autoSpaceDN w:val="0"/>
        <w:adjustRightInd w:val="0"/>
        <w:jc w:val="both"/>
        <w:rPr>
          <w:rFonts w:cs="Arial"/>
          <w:szCs w:val="24"/>
        </w:rPr>
      </w:pPr>
      <w:r w:rsidRPr="00AD6E7B">
        <w:rPr>
          <w:rFonts w:cs="Arial"/>
          <w:szCs w:val="24"/>
        </w:rPr>
        <w:t>OLIVEIRA, A</w:t>
      </w:r>
      <w:r w:rsidR="009B0573">
        <w:rPr>
          <w:rFonts w:cs="Arial"/>
          <w:szCs w:val="24"/>
        </w:rPr>
        <w:t>.</w:t>
      </w:r>
      <w:r w:rsidRPr="00AD6E7B">
        <w:rPr>
          <w:rFonts w:cs="Arial"/>
          <w:szCs w:val="24"/>
        </w:rPr>
        <w:t xml:space="preserve"> L</w:t>
      </w:r>
      <w:r w:rsidR="009B0573">
        <w:rPr>
          <w:rFonts w:cs="Arial"/>
          <w:szCs w:val="24"/>
        </w:rPr>
        <w:t xml:space="preserve">. </w:t>
      </w:r>
      <w:r w:rsidRPr="00AD6E7B">
        <w:rPr>
          <w:rFonts w:cs="Arial"/>
          <w:szCs w:val="24"/>
        </w:rPr>
        <w:t>B</w:t>
      </w:r>
      <w:r w:rsidR="009B0573">
        <w:rPr>
          <w:rFonts w:cs="Arial"/>
          <w:szCs w:val="24"/>
        </w:rPr>
        <w:t>.</w:t>
      </w:r>
      <w:r w:rsidRPr="00AD6E7B">
        <w:rPr>
          <w:rFonts w:cs="Arial"/>
          <w:szCs w:val="24"/>
        </w:rPr>
        <w:t xml:space="preserve"> M</w:t>
      </w:r>
      <w:r w:rsidR="009B0573">
        <w:rPr>
          <w:rFonts w:cs="Arial"/>
          <w:szCs w:val="24"/>
        </w:rPr>
        <w:t>. d</w:t>
      </w:r>
      <w:r w:rsidRPr="00AD6E7B">
        <w:rPr>
          <w:rFonts w:cs="Arial"/>
          <w:szCs w:val="24"/>
        </w:rPr>
        <w:t>e; CAMPOS, J</w:t>
      </w:r>
      <w:r w:rsidR="009B0573">
        <w:rPr>
          <w:rFonts w:cs="Arial"/>
          <w:szCs w:val="24"/>
        </w:rPr>
        <w:t>.</w:t>
      </w:r>
      <w:r w:rsidRPr="00AD6E7B">
        <w:rPr>
          <w:rFonts w:cs="Arial"/>
          <w:szCs w:val="24"/>
        </w:rPr>
        <w:t xml:space="preserve"> A</w:t>
      </w:r>
      <w:r w:rsidR="009B0573">
        <w:rPr>
          <w:rFonts w:cs="Arial"/>
          <w:szCs w:val="24"/>
        </w:rPr>
        <w:t>.</w:t>
      </w:r>
      <w:r w:rsidRPr="00AD6E7B">
        <w:rPr>
          <w:rFonts w:cs="Arial"/>
          <w:szCs w:val="24"/>
        </w:rPr>
        <w:t xml:space="preserve"> D</w:t>
      </w:r>
      <w:r w:rsidR="009B0573">
        <w:rPr>
          <w:rFonts w:cs="Arial"/>
          <w:szCs w:val="24"/>
        </w:rPr>
        <w:t>.</w:t>
      </w:r>
      <w:r w:rsidRPr="00AD6E7B">
        <w:rPr>
          <w:rFonts w:cs="Arial"/>
          <w:szCs w:val="24"/>
        </w:rPr>
        <w:t xml:space="preserve"> B</w:t>
      </w:r>
      <w:r w:rsidR="009B0573">
        <w:rPr>
          <w:rFonts w:cs="Arial"/>
          <w:szCs w:val="24"/>
        </w:rPr>
        <w:t>.</w:t>
      </w:r>
      <w:r w:rsidRPr="00AD6E7B">
        <w:rPr>
          <w:rFonts w:cs="Arial"/>
          <w:szCs w:val="24"/>
        </w:rPr>
        <w:t>; GARCIA, P</w:t>
      </w:r>
      <w:r w:rsidR="009B0573">
        <w:rPr>
          <w:rFonts w:cs="Arial"/>
          <w:szCs w:val="24"/>
        </w:rPr>
        <w:t>.</w:t>
      </w:r>
      <w:r w:rsidRPr="00AD6E7B">
        <w:rPr>
          <w:rFonts w:cs="Arial"/>
          <w:szCs w:val="24"/>
        </w:rPr>
        <w:t xml:space="preserve"> P</w:t>
      </w:r>
      <w:r w:rsidR="009B0573">
        <w:rPr>
          <w:rFonts w:cs="Arial"/>
          <w:szCs w:val="24"/>
        </w:rPr>
        <w:t>.</w:t>
      </w:r>
      <w:r w:rsidRPr="00AD6E7B">
        <w:rPr>
          <w:rFonts w:cs="Arial"/>
          <w:szCs w:val="24"/>
        </w:rPr>
        <w:t xml:space="preserve"> N</w:t>
      </w:r>
      <w:r w:rsidR="009B0573">
        <w:rPr>
          <w:rFonts w:cs="Arial"/>
          <w:szCs w:val="24"/>
        </w:rPr>
        <w:t>.</w:t>
      </w:r>
      <w:r w:rsidRPr="00AD6E7B">
        <w:rPr>
          <w:rFonts w:cs="Arial"/>
          <w:szCs w:val="24"/>
        </w:rPr>
        <w:t xml:space="preserve"> S</w:t>
      </w:r>
      <w:r w:rsidR="009B0573" w:rsidRPr="009B0573">
        <w:rPr>
          <w:rFonts w:cs="Arial"/>
          <w:b/>
          <w:szCs w:val="24"/>
        </w:rPr>
        <w:t>.</w:t>
      </w:r>
      <w:r w:rsidRPr="009B0573">
        <w:rPr>
          <w:rFonts w:cs="Arial"/>
          <w:b/>
          <w:i/>
          <w:iCs/>
          <w:szCs w:val="24"/>
        </w:rPr>
        <w:t xml:space="preserve"> </w:t>
      </w:r>
      <w:r w:rsidRPr="009B0573">
        <w:rPr>
          <w:rFonts w:cs="Arial"/>
          <w:b/>
          <w:szCs w:val="24"/>
        </w:rPr>
        <w:t>Ruído ambiental e sua percepção pelos alunos de odontologia.</w:t>
      </w:r>
      <w:r w:rsidRPr="00AD6E7B">
        <w:rPr>
          <w:rFonts w:cs="Arial"/>
          <w:szCs w:val="24"/>
        </w:rPr>
        <w:t xml:space="preserve"> </w:t>
      </w:r>
      <w:r w:rsidRPr="00AD6E7B">
        <w:rPr>
          <w:rFonts w:cs="Arial"/>
          <w:bCs/>
          <w:szCs w:val="24"/>
        </w:rPr>
        <w:t xml:space="preserve">Revista de Odontologia da UNESP, </w:t>
      </w:r>
      <w:r w:rsidRPr="00AD6E7B">
        <w:rPr>
          <w:rFonts w:cs="Arial"/>
          <w:szCs w:val="24"/>
        </w:rPr>
        <w:t>v.</w:t>
      </w:r>
      <w:r w:rsidR="009B0573">
        <w:rPr>
          <w:rFonts w:cs="Arial"/>
          <w:szCs w:val="24"/>
        </w:rPr>
        <w:t xml:space="preserve"> </w:t>
      </w:r>
      <w:r w:rsidRPr="00AD6E7B">
        <w:rPr>
          <w:rFonts w:cs="Arial"/>
          <w:szCs w:val="24"/>
        </w:rPr>
        <w:t>36, n.1, p.</w:t>
      </w:r>
      <w:r w:rsidR="009B0573">
        <w:rPr>
          <w:rFonts w:cs="Arial"/>
          <w:szCs w:val="24"/>
        </w:rPr>
        <w:t xml:space="preserve"> </w:t>
      </w:r>
      <w:r w:rsidRPr="00AD6E7B">
        <w:rPr>
          <w:rFonts w:cs="Arial"/>
          <w:szCs w:val="24"/>
        </w:rPr>
        <w:t>9-16, 2007.</w:t>
      </w:r>
    </w:p>
    <w:p w14:paraId="6DA1863B" w14:textId="77777777" w:rsidR="00587349" w:rsidRPr="00AD6E7B" w:rsidRDefault="00587349" w:rsidP="00C663FE">
      <w:pPr>
        <w:autoSpaceDE w:val="0"/>
        <w:autoSpaceDN w:val="0"/>
        <w:adjustRightInd w:val="0"/>
        <w:jc w:val="both"/>
        <w:rPr>
          <w:rFonts w:cs="Arial"/>
          <w:szCs w:val="24"/>
        </w:rPr>
      </w:pPr>
    </w:p>
    <w:p w14:paraId="6C782806" w14:textId="6432699E" w:rsidR="00CB28FD" w:rsidRPr="00AD6E7B" w:rsidRDefault="00CB28FD" w:rsidP="00C663FE">
      <w:pPr>
        <w:jc w:val="both"/>
        <w:rPr>
          <w:rFonts w:cs="Arial"/>
          <w:szCs w:val="24"/>
        </w:rPr>
      </w:pPr>
      <w:r w:rsidRPr="00AD6E7B">
        <w:rPr>
          <w:rFonts w:cs="Arial"/>
          <w:szCs w:val="24"/>
        </w:rPr>
        <w:t xml:space="preserve">OLSEN, SO. </w:t>
      </w:r>
      <w:r w:rsidRPr="009B0573">
        <w:rPr>
          <w:rFonts w:cs="Arial"/>
          <w:b/>
          <w:szCs w:val="24"/>
        </w:rPr>
        <w:t>Zumbido: resultados da exposição a níveis sonoros excessivos</w:t>
      </w:r>
      <w:r w:rsidRPr="00AD6E7B">
        <w:rPr>
          <w:rFonts w:cs="Arial"/>
          <w:szCs w:val="24"/>
        </w:rPr>
        <w:t>. In: NUDELMANN, AA; Costa, EA; SELIGMAN, J; IBAÑEZ, RN. Perda auditiva induzida por ruído. Revinter, Rio de Janeiro, v.</w:t>
      </w:r>
      <w:r w:rsidR="009B0573">
        <w:rPr>
          <w:rFonts w:cs="Arial"/>
          <w:szCs w:val="24"/>
        </w:rPr>
        <w:t xml:space="preserve"> </w:t>
      </w:r>
      <w:r w:rsidRPr="00AD6E7B">
        <w:rPr>
          <w:rFonts w:cs="Arial"/>
          <w:szCs w:val="24"/>
        </w:rPr>
        <w:t>2, p.</w:t>
      </w:r>
      <w:r w:rsidR="009B0573">
        <w:rPr>
          <w:rFonts w:cs="Arial"/>
          <w:szCs w:val="24"/>
        </w:rPr>
        <w:t xml:space="preserve"> </w:t>
      </w:r>
      <w:r w:rsidRPr="00AD6E7B">
        <w:rPr>
          <w:rFonts w:cs="Arial"/>
          <w:szCs w:val="24"/>
        </w:rPr>
        <w:t>241, 2001.</w:t>
      </w:r>
    </w:p>
    <w:p w14:paraId="5036BDBD" w14:textId="77777777" w:rsidR="00587349" w:rsidRPr="00AD6E7B" w:rsidRDefault="00587349" w:rsidP="00C663FE">
      <w:pPr>
        <w:jc w:val="both"/>
        <w:rPr>
          <w:rFonts w:cs="Arial"/>
          <w:szCs w:val="24"/>
        </w:rPr>
      </w:pPr>
    </w:p>
    <w:p w14:paraId="58A46072" w14:textId="6A44A060" w:rsidR="00CB28FD" w:rsidRPr="00AD6E7B" w:rsidRDefault="00CB28FD" w:rsidP="00C663FE">
      <w:pPr>
        <w:jc w:val="both"/>
        <w:rPr>
          <w:rFonts w:cs="Arial"/>
          <w:szCs w:val="24"/>
        </w:rPr>
      </w:pPr>
      <w:r w:rsidRPr="00AD6E7B">
        <w:rPr>
          <w:rFonts w:cs="Arial"/>
          <w:szCs w:val="24"/>
        </w:rPr>
        <w:t>OSMARIN, N</w:t>
      </w:r>
      <w:r w:rsidR="009B0573">
        <w:rPr>
          <w:rFonts w:cs="Arial"/>
          <w:szCs w:val="24"/>
        </w:rPr>
        <w:t>.</w:t>
      </w:r>
      <w:r w:rsidRPr="00AD6E7B">
        <w:rPr>
          <w:rFonts w:cs="Arial"/>
          <w:szCs w:val="24"/>
        </w:rPr>
        <w:t xml:space="preserve"> P</w:t>
      </w:r>
      <w:r w:rsidR="009B0573">
        <w:rPr>
          <w:rFonts w:cs="Arial"/>
          <w:szCs w:val="24"/>
        </w:rPr>
        <w:t>.</w:t>
      </w:r>
      <w:r w:rsidRPr="00AD6E7B">
        <w:rPr>
          <w:rFonts w:cs="Arial"/>
          <w:szCs w:val="24"/>
        </w:rPr>
        <w:t>. CALZA, J</w:t>
      </w:r>
      <w:r w:rsidR="009B0573">
        <w:rPr>
          <w:rFonts w:cs="Arial"/>
          <w:szCs w:val="24"/>
        </w:rPr>
        <w:t>.</w:t>
      </w:r>
      <w:r w:rsidRPr="00AD6E7B">
        <w:rPr>
          <w:rFonts w:cs="Arial"/>
          <w:szCs w:val="24"/>
        </w:rPr>
        <w:t xml:space="preserve"> V</w:t>
      </w:r>
      <w:r w:rsidR="009B0573">
        <w:rPr>
          <w:rFonts w:cs="Arial"/>
          <w:szCs w:val="24"/>
        </w:rPr>
        <w:t>.</w:t>
      </w:r>
      <w:r w:rsidRPr="00AD6E7B">
        <w:rPr>
          <w:rFonts w:cs="Arial"/>
          <w:szCs w:val="24"/>
        </w:rPr>
        <w:t xml:space="preserve"> </w:t>
      </w:r>
      <w:r w:rsidRPr="009B0573">
        <w:rPr>
          <w:rFonts w:cs="Arial"/>
          <w:b/>
          <w:szCs w:val="24"/>
        </w:rPr>
        <w:t>Avaliação do risco de dano auditivo através da mensuração do ruído produzido em uma clínica odontológica.</w:t>
      </w:r>
      <w:r w:rsidRPr="00AD6E7B">
        <w:rPr>
          <w:rFonts w:cs="Arial"/>
          <w:szCs w:val="24"/>
        </w:rPr>
        <w:t xml:space="preserve">  </w:t>
      </w:r>
      <w:r w:rsidRPr="00AD6E7B">
        <w:rPr>
          <w:rFonts w:cs="Arial"/>
          <w:bCs/>
          <w:szCs w:val="24"/>
        </w:rPr>
        <w:t>J Oral Invest</w:t>
      </w:r>
      <w:r w:rsidRPr="00AD6E7B">
        <w:rPr>
          <w:rFonts w:cs="Arial"/>
          <w:szCs w:val="24"/>
        </w:rPr>
        <w:t xml:space="preserve">, Passo Fundo, RS, Brasil, v.5, n.2, p.9-15, 2016.  </w:t>
      </w:r>
    </w:p>
    <w:p w14:paraId="450E84E1" w14:textId="77777777" w:rsidR="00587349" w:rsidRPr="00AD6E7B" w:rsidRDefault="00587349" w:rsidP="00C663FE">
      <w:pPr>
        <w:jc w:val="both"/>
        <w:rPr>
          <w:rFonts w:cs="Arial"/>
          <w:szCs w:val="24"/>
        </w:rPr>
      </w:pPr>
    </w:p>
    <w:p w14:paraId="3514CF67" w14:textId="7572800B" w:rsidR="00CB28FD" w:rsidRPr="00AD6E7B" w:rsidRDefault="00CB28FD" w:rsidP="00C663FE">
      <w:pPr>
        <w:jc w:val="both"/>
        <w:rPr>
          <w:rFonts w:cs="Arial"/>
          <w:szCs w:val="24"/>
        </w:rPr>
      </w:pPr>
      <w:r w:rsidRPr="00AD6E7B">
        <w:rPr>
          <w:rFonts w:cs="Arial"/>
          <w:szCs w:val="24"/>
        </w:rPr>
        <w:t>PADOVANI, C</w:t>
      </w:r>
      <w:r w:rsidR="009B0573">
        <w:rPr>
          <w:rFonts w:cs="Arial"/>
          <w:szCs w:val="24"/>
        </w:rPr>
        <w:t>.</w:t>
      </w:r>
      <w:r w:rsidRPr="00AD6E7B">
        <w:rPr>
          <w:rFonts w:cs="Arial"/>
          <w:szCs w:val="24"/>
        </w:rPr>
        <w:t>; NOVA, C. V</w:t>
      </w:r>
      <w:r w:rsidR="009B0573">
        <w:rPr>
          <w:rFonts w:cs="Arial"/>
          <w:szCs w:val="24"/>
        </w:rPr>
        <w:t>.</w:t>
      </w:r>
      <w:r w:rsidRPr="00AD6E7B">
        <w:rPr>
          <w:rFonts w:cs="Arial"/>
          <w:szCs w:val="24"/>
        </w:rPr>
        <w:t>; QUEIRÓS, F</w:t>
      </w:r>
      <w:r w:rsidR="009B0573">
        <w:rPr>
          <w:rFonts w:cs="Arial"/>
          <w:szCs w:val="24"/>
        </w:rPr>
        <w:t>.</w:t>
      </w:r>
      <w:r w:rsidRPr="00AD6E7B">
        <w:rPr>
          <w:rFonts w:cs="Arial"/>
          <w:szCs w:val="24"/>
        </w:rPr>
        <w:t xml:space="preserve">; SILVA, L. P. A. </w:t>
      </w:r>
      <w:r w:rsidRPr="009B0573">
        <w:rPr>
          <w:rFonts w:cs="Arial"/>
          <w:b/>
          <w:szCs w:val="24"/>
        </w:rPr>
        <w:t>Percepçäo das condiçöes auditivas pelos servidores públicos da Universidade do estado da Bahia: considerações sobre o projeto saúde auditiva.</w:t>
      </w:r>
      <w:r w:rsidRPr="00AD6E7B">
        <w:rPr>
          <w:rFonts w:cs="Arial"/>
          <w:szCs w:val="24"/>
        </w:rPr>
        <w:t xml:space="preserve"> Ver Baiana Saúde Pública, v.</w:t>
      </w:r>
      <w:r w:rsidR="009B0573">
        <w:rPr>
          <w:rFonts w:cs="Arial"/>
          <w:szCs w:val="24"/>
        </w:rPr>
        <w:t xml:space="preserve"> </w:t>
      </w:r>
      <w:r w:rsidRPr="00AD6E7B">
        <w:rPr>
          <w:rFonts w:cs="Arial"/>
          <w:szCs w:val="24"/>
        </w:rPr>
        <w:t>28, n.</w:t>
      </w:r>
      <w:r w:rsidR="009B0573">
        <w:rPr>
          <w:rFonts w:cs="Arial"/>
          <w:szCs w:val="24"/>
        </w:rPr>
        <w:t xml:space="preserve"> </w:t>
      </w:r>
      <w:r w:rsidRPr="00AD6E7B">
        <w:rPr>
          <w:rFonts w:cs="Arial"/>
          <w:szCs w:val="24"/>
        </w:rPr>
        <w:t>2, p. 203-211, 2004.</w:t>
      </w:r>
    </w:p>
    <w:p w14:paraId="72F02B09" w14:textId="77777777" w:rsidR="00587349" w:rsidRPr="00AD6E7B" w:rsidRDefault="00587349" w:rsidP="00C663FE">
      <w:pPr>
        <w:jc w:val="both"/>
        <w:rPr>
          <w:rFonts w:cs="Arial"/>
          <w:szCs w:val="24"/>
        </w:rPr>
      </w:pPr>
    </w:p>
    <w:p w14:paraId="7A658206" w14:textId="2768EB67" w:rsidR="00CB28FD" w:rsidRPr="00AD6E7B" w:rsidRDefault="00CB28FD" w:rsidP="00C663FE">
      <w:pPr>
        <w:jc w:val="both"/>
        <w:rPr>
          <w:rFonts w:cs="Arial"/>
          <w:szCs w:val="24"/>
          <w:lang w:val="en-US"/>
        </w:rPr>
      </w:pPr>
      <w:r w:rsidRPr="00AD6E7B">
        <w:rPr>
          <w:rFonts w:cs="Arial"/>
          <w:szCs w:val="24"/>
        </w:rPr>
        <w:t>RABINOWITZ, P</w:t>
      </w:r>
      <w:r w:rsidR="009B0573">
        <w:rPr>
          <w:rFonts w:cs="Arial"/>
          <w:szCs w:val="24"/>
        </w:rPr>
        <w:t xml:space="preserve">. </w:t>
      </w:r>
      <w:r w:rsidRPr="00AD6E7B">
        <w:rPr>
          <w:rFonts w:cs="Arial"/>
          <w:szCs w:val="24"/>
        </w:rPr>
        <w:t xml:space="preserve">M. </w:t>
      </w:r>
      <w:r w:rsidRPr="009B0573">
        <w:rPr>
          <w:rFonts w:cs="Arial"/>
          <w:b/>
          <w:szCs w:val="24"/>
        </w:rPr>
        <w:t>Noise induced hearing loss</w:t>
      </w:r>
      <w:r w:rsidRPr="00AD6E7B">
        <w:rPr>
          <w:rFonts w:cs="Arial"/>
          <w:szCs w:val="24"/>
        </w:rPr>
        <w:t xml:space="preserve">. </w:t>
      </w:r>
      <w:r w:rsidRPr="00AD6E7B">
        <w:rPr>
          <w:rFonts w:cs="Arial"/>
          <w:szCs w:val="24"/>
          <w:lang w:val="en-US"/>
        </w:rPr>
        <w:t xml:space="preserve">Am Fam Physician, Kansas City, v.61, n.9, p.2749-2756/2759-60, 2000. </w:t>
      </w:r>
    </w:p>
    <w:p w14:paraId="3BEFE574" w14:textId="77777777" w:rsidR="00587349" w:rsidRPr="00AD6E7B" w:rsidRDefault="00587349" w:rsidP="00C663FE">
      <w:pPr>
        <w:jc w:val="both"/>
        <w:rPr>
          <w:rFonts w:cs="Arial"/>
          <w:szCs w:val="24"/>
          <w:lang w:val="en-US"/>
        </w:rPr>
      </w:pPr>
    </w:p>
    <w:p w14:paraId="233A17B1" w14:textId="5BF77315" w:rsidR="00CB28FD" w:rsidRPr="009B0573" w:rsidRDefault="00CB28FD" w:rsidP="00C663FE">
      <w:pPr>
        <w:jc w:val="both"/>
        <w:rPr>
          <w:rFonts w:cs="Arial"/>
          <w:szCs w:val="24"/>
        </w:rPr>
      </w:pPr>
      <w:r w:rsidRPr="00AD6E7B">
        <w:rPr>
          <w:rFonts w:cs="Arial"/>
          <w:szCs w:val="24"/>
        </w:rPr>
        <w:t>ROCHA, R</w:t>
      </w:r>
      <w:r w:rsidR="009B0573">
        <w:rPr>
          <w:rFonts w:cs="Arial"/>
          <w:szCs w:val="24"/>
        </w:rPr>
        <w:t>.</w:t>
      </w:r>
      <w:r w:rsidRPr="00AD6E7B">
        <w:rPr>
          <w:rFonts w:cs="Arial"/>
          <w:szCs w:val="24"/>
        </w:rPr>
        <w:t xml:space="preserve"> L</w:t>
      </w:r>
      <w:r w:rsidR="009B0573">
        <w:rPr>
          <w:rFonts w:cs="Arial"/>
          <w:szCs w:val="24"/>
        </w:rPr>
        <w:t>.</w:t>
      </w:r>
      <w:r w:rsidRPr="00AD6E7B">
        <w:rPr>
          <w:rFonts w:cs="Arial"/>
          <w:szCs w:val="24"/>
        </w:rPr>
        <w:t xml:space="preserve"> O</w:t>
      </w:r>
      <w:r w:rsidR="009B0573">
        <w:rPr>
          <w:rFonts w:cs="Arial"/>
          <w:szCs w:val="24"/>
        </w:rPr>
        <w:t>.</w:t>
      </w:r>
      <w:r w:rsidRPr="00AD6E7B">
        <w:rPr>
          <w:rFonts w:cs="Arial"/>
          <w:szCs w:val="24"/>
        </w:rPr>
        <w:t xml:space="preserve"> da; ATHERINO, C</w:t>
      </w:r>
      <w:r w:rsidR="009B0573">
        <w:rPr>
          <w:rFonts w:cs="Arial"/>
          <w:szCs w:val="24"/>
        </w:rPr>
        <w:t>.</w:t>
      </w:r>
      <w:r w:rsidRPr="00AD6E7B">
        <w:rPr>
          <w:rFonts w:cs="Arial"/>
          <w:szCs w:val="24"/>
        </w:rPr>
        <w:t xml:space="preserve"> C</w:t>
      </w:r>
      <w:r w:rsidR="009B0573">
        <w:rPr>
          <w:rFonts w:cs="Arial"/>
          <w:szCs w:val="24"/>
        </w:rPr>
        <w:t>.</w:t>
      </w:r>
      <w:r w:rsidRPr="00AD6E7B">
        <w:rPr>
          <w:rFonts w:cs="Arial"/>
          <w:szCs w:val="24"/>
        </w:rPr>
        <w:t xml:space="preserve"> T</w:t>
      </w:r>
      <w:r w:rsidR="009B0573">
        <w:rPr>
          <w:rFonts w:cs="Arial"/>
          <w:szCs w:val="24"/>
        </w:rPr>
        <w:t>.</w:t>
      </w:r>
      <w:r w:rsidRPr="00AD6E7B">
        <w:rPr>
          <w:rFonts w:cs="Arial"/>
          <w:szCs w:val="24"/>
        </w:rPr>
        <w:t>; FROTA, S</w:t>
      </w:r>
      <w:r w:rsidR="009B0573">
        <w:rPr>
          <w:rFonts w:cs="Arial"/>
          <w:szCs w:val="24"/>
        </w:rPr>
        <w:t>.</w:t>
      </w:r>
      <w:r w:rsidRPr="00AD6E7B">
        <w:rPr>
          <w:rFonts w:cs="Arial"/>
          <w:szCs w:val="24"/>
        </w:rPr>
        <w:t xml:space="preserve"> M</w:t>
      </w:r>
      <w:r w:rsidR="009B0573">
        <w:rPr>
          <w:rFonts w:cs="Arial"/>
          <w:szCs w:val="24"/>
        </w:rPr>
        <w:t>.</w:t>
      </w:r>
      <w:r w:rsidRPr="00AD6E7B">
        <w:rPr>
          <w:rFonts w:cs="Arial"/>
          <w:szCs w:val="24"/>
        </w:rPr>
        <w:t xml:space="preserve"> M</w:t>
      </w:r>
      <w:r w:rsidR="009B0573">
        <w:rPr>
          <w:rFonts w:cs="Arial"/>
          <w:szCs w:val="24"/>
        </w:rPr>
        <w:t>.</w:t>
      </w:r>
      <w:r w:rsidRPr="00AD6E7B">
        <w:rPr>
          <w:rFonts w:cs="Arial"/>
          <w:szCs w:val="24"/>
        </w:rPr>
        <w:t xml:space="preserve"> C</w:t>
      </w:r>
      <w:r w:rsidR="009B0573">
        <w:rPr>
          <w:rFonts w:cs="Arial"/>
          <w:szCs w:val="24"/>
        </w:rPr>
        <w:t>.</w:t>
      </w:r>
      <w:r w:rsidRPr="00AD6E7B">
        <w:rPr>
          <w:rFonts w:cs="Arial"/>
          <w:szCs w:val="24"/>
        </w:rPr>
        <w:t xml:space="preserve">. </w:t>
      </w:r>
      <w:r w:rsidRPr="009B0573">
        <w:rPr>
          <w:rFonts w:cs="Arial"/>
          <w:b/>
          <w:szCs w:val="24"/>
        </w:rPr>
        <w:t>Audiometria de altas frequências em bombeiros militares com audiometria normal expostos ao ruído</w:t>
      </w:r>
      <w:r w:rsidRPr="00AD6E7B">
        <w:rPr>
          <w:rFonts w:cs="Arial"/>
          <w:szCs w:val="24"/>
        </w:rPr>
        <w:t xml:space="preserve">. </w:t>
      </w:r>
      <w:r w:rsidRPr="009B0573">
        <w:rPr>
          <w:rFonts w:cs="Arial"/>
          <w:bCs/>
          <w:iCs/>
          <w:szCs w:val="24"/>
        </w:rPr>
        <w:t>Braz. j. otorhinolaryngol. (Impr.)</w:t>
      </w:r>
      <w:r w:rsidRPr="009B0573">
        <w:rPr>
          <w:rFonts w:cs="Arial"/>
          <w:szCs w:val="24"/>
        </w:rPr>
        <w:t>, São Paulo, v. 76, n. 6, p. 687-694, 2010.</w:t>
      </w:r>
    </w:p>
    <w:p w14:paraId="613FC3FB" w14:textId="77777777" w:rsidR="00587349" w:rsidRPr="00AD6E7B" w:rsidRDefault="00587349" w:rsidP="00C663FE">
      <w:pPr>
        <w:jc w:val="both"/>
        <w:rPr>
          <w:rFonts w:cs="Arial"/>
          <w:szCs w:val="24"/>
        </w:rPr>
      </w:pPr>
    </w:p>
    <w:p w14:paraId="06ABB05B" w14:textId="740DD363" w:rsidR="00CB28FD" w:rsidRPr="00AD6E7B" w:rsidRDefault="00CB28FD" w:rsidP="00C663FE">
      <w:pPr>
        <w:autoSpaceDE w:val="0"/>
        <w:autoSpaceDN w:val="0"/>
        <w:adjustRightInd w:val="0"/>
        <w:jc w:val="both"/>
        <w:rPr>
          <w:rFonts w:cs="Arial"/>
          <w:szCs w:val="24"/>
        </w:rPr>
      </w:pPr>
      <w:r w:rsidRPr="00AD6E7B">
        <w:rPr>
          <w:rFonts w:cs="Arial"/>
          <w:szCs w:val="24"/>
        </w:rPr>
        <w:t>SALIBA,</w:t>
      </w:r>
      <w:r w:rsidR="009B0573">
        <w:rPr>
          <w:rFonts w:cs="Arial"/>
          <w:szCs w:val="24"/>
        </w:rPr>
        <w:t xml:space="preserve"> </w:t>
      </w:r>
      <w:r w:rsidRPr="00AD6E7B">
        <w:rPr>
          <w:rFonts w:cs="Arial"/>
          <w:szCs w:val="24"/>
        </w:rPr>
        <w:t>T</w:t>
      </w:r>
      <w:r w:rsidR="009B0573">
        <w:rPr>
          <w:rFonts w:cs="Arial"/>
          <w:szCs w:val="24"/>
        </w:rPr>
        <w:t>.</w:t>
      </w:r>
      <w:r w:rsidRPr="00AD6E7B">
        <w:rPr>
          <w:rFonts w:cs="Arial"/>
          <w:szCs w:val="24"/>
        </w:rPr>
        <w:t xml:space="preserve"> A; TÉLLEZ, M</w:t>
      </w:r>
      <w:r w:rsidR="009B0573">
        <w:rPr>
          <w:rFonts w:cs="Arial"/>
          <w:szCs w:val="24"/>
        </w:rPr>
        <w:t>.</w:t>
      </w:r>
      <w:r w:rsidRPr="00AD6E7B">
        <w:rPr>
          <w:rFonts w:cs="Arial"/>
          <w:szCs w:val="24"/>
        </w:rPr>
        <w:t xml:space="preserve"> E. P</w:t>
      </w:r>
      <w:r w:rsidR="009B0573">
        <w:rPr>
          <w:rFonts w:cs="Arial"/>
          <w:szCs w:val="24"/>
        </w:rPr>
        <w:t>.</w:t>
      </w:r>
      <w:r w:rsidRPr="00AD6E7B">
        <w:rPr>
          <w:rFonts w:cs="Arial"/>
          <w:szCs w:val="24"/>
        </w:rPr>
        <w:t>; GARBIN, A</w:t>
      </w:r>
      <w:r w:rsidR="009B0573">
        <w:rPr>
          <w:rFonts w:cs="Arial"/>
          <w:szCs w:val="24"/>
        </w:rPr>
        <w:t>.</w:t>
      </w:r>
      <w:r w:rsidRPr="00AD6E7B">
        <w:rPr>
          <w:rFonts w:cs="Arial"/>
          <w:szCs w:val="24"/>
        </w:rPr>
        <w:t>J.; GARBIN, C</w:t>
      </w:r>
      <w:r w:rsidR="009B0573">
        <w:rPr>
          <w:rFonts w:cs="Arial"/>
          <w:szCs w:val="24"/>
        </w:rPr>
        <w:t>.</w:t>
      </w:r>
      <w:r w:rsidRPr="00AD6E7B">
        <w:rPr>
          <w:rFonts w:cs="Arial"/>
          <w:szCs w:val="24"/>
        </w:rPr>
        <w:t xml:space="preserve"> A. </w:t>
      </w:r>
      <w:r w:rsidRPr="009B0573">
        <w:rPr>
          <w:rFonts w:cs="Arial"/>
          <w:b/>
          <w:szCs w:val="24"/>
        </w:rPr>
        <w:t>Distúrbios auditivos, percepção e conhecimento dos alunos sobre o ruído em uma clínica de ensino odontológico.</w:t>
      </w:r>
      <w:r w:rsidRPr="00AD6E7B">
        <w:rPr>
          <w:rFonts w:cs="Arial"/>
          <w:szCs w:val="24"/>
        </w:rPr>
        <w:t> </w:t>
      </w:r>
      <w:r w:rsidRPr="00AD6E7B">
        <w:rPr>
          <w:rFonts w:cs="Arial"/>
          <w:bCs/>
          <w:szCs w:val="24"/>
        </w:rPr>
        <w:t>Rev. saúde pública</w:t>
      </w:r>
      <w:r w:rsidRPr="00AD6E7B">
        <w:rPr>
          <w:rFonts w:cs="Arial"/>
          <w:szCs w:val="24"/>
        </w:rPr>
        <w:t xml:space="preserve">, Bogotá, v. 21, n. 1, p. 84-88, fevereiro de 2019. Disponível em </w:t>
      </w:r>
      <w:r w:rsidR="009B0573">
        <w:rPr>
          <w:rFonts w:cs="Arial"/>
          <w:szCs w:val="24"/>
        </w:rPr>
        <w:t>&lt;</w:t>
      </w:r>
      <w:r w:rsidR="001700DC" w:rsidRPr="001700DC">
        <w:t xml:space="preserve"> </w:t>
      </w:r>
      <w:hyperlink r:id="rId17" w:history="1">
        <w:r w:rsidR="001700DC" w:rsidRPr="00777F26">
          <w:rPr>
            <w:rStyle w:val="Hyperlink"/>
            <w:rFonts w:cs="Arial"/>
            <w:szCs w:val="24"/>
          </w:rPr>
          <w:t>https://revistas.unal.edu.co/index.php/revsaludpublica/issue/</w:t>
        </w:r>
      </w:hyperlink>
      <w:r w:rsidR="001700DC">
        <w:rPr>
          <w:rFonts w:cs="Arial"/>
          <w:szCs w:val="24"/>
        </w:rPr>
        <w:t xml:space="preserve"> </w:t>
      </w:r>
      <w:r w:rsidR="001700DC" w:rsidRPr="001700DC">
        <w:rPr>
          <w:rFonts w:cs="Arial"/>
          <w:szCs w:val="24"/>
        </w:rPr>
        <w:t xml:space="preserve">view/5280 </w:t>
      </w:r>
      <w:r w:rsidR="009B0573">
        <w:rPr>
          <w:rFonts w:cs="Arial"/>
          <w:szCs w:val="24"/>
        </w:rPr>
        <w:t xml:space="preserve">&gt; </w:t>
      </w:r>
      <w:r w:rsidRPr="00AD6E7B">
        <w:rPr>
          <w:rFonts w:cs="Arial"/>
          <w:szCs w:val="24"/>
        </w:rPr>
        <w:t xml:space="preserve">. Acesso em 09 fev. 2020. </w:t>
      </w:r>
    </w:p>
    <w:p w14:paraId="2A3B1D7A" w14:textId="77777777" w:rsidR="00587349" w:rsidRPr="00AD6E7B" w:rsidRDefault="00587349" w:rsidP="00C663FE">
      <w:pPr>
        <w:autoSpaceDE w:val="0"/>
        <w:autoSpaceDN w:val="0"/>
        <w:adjustRightInd w:val="0"/>
        <w:jc w:val="both"/>
        <w:rPr>
          <w:rFonts w:cs="Arial"/>
          <w:szCs w:val="24"/>
        </w:rPr>
      </w:pPr>
    </w:p>
    <w:p w14:paraId="03993860" w14:textId="402AEF31" w:rsidR="00CB28FD" w:rsidRPr="00AD6E7B" w:rsidRDefault="00CB28FD" w:rsidP="00C663FE">
      <w:pPr>
        <w:autoSpaceDE w:val="0"/>
        <w:autoSpaceDN w:val="0"/>
        <w:adjustRightInd w:val="0"/>
        <w:jc w:val="both"/>
        <w:rPr>
          <w:rFonts w:cs="Arial"/>
          <w:szCs w:val="24"/>
          <w:shd w:val="clear" w:color="auto" w:fill="FFFFFF"/>
        </w:rPr>
      </w:pPr>
      <w:r w:rsidRPr="00AD6E7B">
        <w:rPr>
          <w:rFonts w:cs="Arial"/>
          <w:szCs w:val="24"/>
          <w:shd w:val="clear" w:color="auto" w:fill="FFFFFF"/>
        </w:rPr>
        <w:t>SANTOS, T</w:t>
      </w:r>
      <w:r w:rsidR="00EC260B">
        <w:rPr>
          <w:rFonts w:cs="Arial"/>
          <w:szCs w:val="24"/>
          <w:shd w:val="clear" w:color="auto" w:fill="FFFFFF"/>
        </w:rPr>
        <w:t xml:space="preserve">. </w:t>
      </w:r>
      <w:r w:rsidRPr="00AD6E7B">
        <w:rPr>
          <w:rFonts w:cs="Arial"/>
          <w:szCs w:val="24"/>
          <w:shd w:val="clear" w:color="auto" w:fill="FFFFFF"/>
        </w:rPr>
        <w:t>M</w:t>
      </w:r>
      <w:r w:rsidR="00EC260B">
        <w:rPr>
          <w:rFonts w:cs="Arial"/>
          <w:szCs w:val="24"/>
          <w:shd w:val="clear" w:color="auto" w:fill="FFFFFF"/>
        </w:rPr>
        <w:t xml:space="preserve">. </w:t>
      </w:r>
      <w:r w:rsidRPr="00AD6E7B">
        <w:rPr>
          <w:rFonts w:cs="Arial"/>
          <w:szCs w:val="24"/>
          <w:shd w:val="clear" w:color="auto" w:fill="FFFFFF"/>
        </w:rPr>
        <w:t>M; RUSSO, I</w:t>
      </w:r>
      <w:r w:rsidR="00EC260B">
        <w:rPr>
          <w:rFonts w:cs="Arial"/>
          <w:szCs w:val="24"/>
          <w:shd w:val="clear" w:color="auto" w:fill="FFFFFF"/>
        </w:rPr>
        <w:t xml:space="preserve">. </w:t>
      </w:r>
      <w:r w:rsidRPr="00AD6E7B">
        <w:rPr>
          <w:rFonts w:cs="Arial"/>
          <w:szCs w:val="24"/>
          <w:shd w:val="clear" w:color="auto" w:fill="FFFFFF"/>
        </w:rPr>
        <w:t>C</w:t>
      </w:r>
      <w:r w:rsidR="00EC260B">
        <w:rPr>
          <w:rFonts w:cs="Arial"/>
          <w:szCs w:val="24"/>
          <w:shd w:val="clear" w:color="auto" w:fill="FFFFFF"/>
        </w:rPr>
        <w:t xml:space="preserve">. </w:t>
      </w:r>
      <w:r w:rsidRPr="00AD6E7B">
        <w:rPr>
          <w:rFonts w:cs="Arial"/>
          <w:szCs w:val="24"/>
          <w:shd w:val="clear" w:color="auto" w:fill="FFFFFF"/>
        </w:rPr>
        <w:t>P</w:t>
      </w:r>
      <w:r w:rsidR="00EC260B">
        <w:rPr>
          <w:rFonts w:cs="Arial"/>
          <w:szCs w:val="24"/>
          <w:shd w:val="clear" w:color="auto" w:fill="FFFFFF"/>
        </w:rPr>
        <w:t>.</w:t>
      </w:r>
      <w:r w:rsidRPr="00AD6E7B">
        <w:rPr>
          <w:rFonts w:cs="Arial"/>
          <w:szCs w:val="24"/>
          <w:shd w:val="clear" w:color="auto" w:fill="FFFFFF"/>
        </w:rPr>
        <w:t xml:space="preserve"> (Org). </w:t>
      </w:r>
      <w:r w:rsidRPr="00EC260B">
        <w:rPr>
          <w:rFonts w:cs="Arial"/>
          <w:b/>
          <w:szCs w:val="24"/>
          <w:shd w:val="clear" w:color="auto" w:fill="FFFFFF"/>
        </w:rPr>
        <w:t>Prática da audiologia clínica.</w:t>
      </w:r>
      <w:r w:rsidRPr="00AD6E7B">
        <w:rPr>
          <w:rFonts w:cs="Arial"/>
          <w:szCs w:val="24"/>
          <w:shd w:val="clear" w:color="auto" w:fill="FFFFFF"/>
        </w:rPr>
        <w:t xml:space="preserve"> 7ª ed. São Paulo: </w:t>
      </w:r>
      <w:r w:rsidRPr="00AD6E7B">
        <w:rPr>
          <w:rFonts w:cs="Arial"/>
          <w:bCs/>
          <w:szCs w:val="24"/>
          <w:shd w:val="clear" w:color="auto" w:fill="FFFFFF"/>
        </w:rPr>
        <w:t>Cortez</w:t>
      </w:r>
      <w:r w:rsidRPr="00AD6E7B">
        <w:rPr>
          <w:rFonts w:cs="Arial"/>
          <w:szCs w:val="24"/>
          <w:shd w:val="clear" w:color="auto" w:fill="FFFFFF"/>
        </w:rPr>
        <w:t>; 2009.</w:t>
      </w:r>
    </w:p>
    <w:p w14:paraId="7D959FF3" w14:textId="77777777" w:rsidR="00587349" w:rsidRPr="00AD6E7B" w:rsidRDefault="00587349" w:rsidP="00C663FE">
      <w:pPr>
        <w:autoSpaceDE w:val="0"/>
        <w:autoSpaceDN w:val="0"/>
        <w:adjustRightInd w:val="0"/>
        <w:jc w:val="both"/>
        <w:rPr>
          <w:rFonts w:cs="Arial"/>
          <w:szCs w:val="24"/>
        </w:rPr>
      </w:pPr>
    </w:p>
    <w:p w14:paraId="28147FE3" w14:textId="737BFFC5" w:rsidR="00CB28FD" w:rsidRPr="00AD6E7B" w:rsidRDefault="00CB28FD" w:rsidP="00C663FE">
      <w:pPr>
        <w:autoSpaceDE w:val="0"/>
        <w:autoSpaceDN w:val="0"/>
        <w:adjustRightInd w:val="0"/>
        <w:jc w:val="both"/>
        <w:rPr>
          <w:rFonts w:cs="Arial"/>
          <w:szCs w:val="24"/>
        </w:rPr>
      </w:pPr>
      <w:r w:rsidRPr="00AD6E7B">
        <w:rPr>
          <w:rFonts w:cs="Arial"/>
          <w:szCs w:val="24"/>
        </w:rPr>
        <w:t>SCHETTINI, S</w:t>
      </w:r>
      <w:r w:rsidR="00EC260B">
        <w:rPr>
          <w:rFonts w:cs="Arial"/>
          <w:szCs w:val="24"/>
        </w:rPr>
        <w:t>.</w:t>
      </w:r>
      <w:r w:rsidRPr="00AD6E7B">
        <w:rPr>
          <w:rFonts w:cs="Arial"/>
          <w:szCs w:val="24"/>
        </w:rPr>
        <w:t xml:space="preserve"> R</w:t>
      </w:r>
      <w:r w:rsidR="00EC260B">
        <w:rPr>
          <w:rFonts w:cs="Arial"/>
          <w:szCs w:val="24"/>
        </w:rPr>
        <w:t>.</w:t>
      </w:r>
      <w:r w:rsidRPr="00AD6E7B">
        <w:rPr>
          <w:rFonts w:cs="Arial"/>
          <w:szCs w:val="24"/>
        </w:rPr>
        <w:t xml:space="preserve"> L</w:t>
      </w:r>
      <w:r w:rsidR="00EC260B">
        <w:rPr>
          <w:rFonts w:cs="Arial"/>
          <w:szCs w:val="24"/>
        </w:rPr>
        <w:t>.</w:t>
      </w:r>
      <w:r w:rsidRPr="00AD6E7B">
        <w:rPr>
          <w:rFonts w:cs="Arial"/>
          <w:szCs w:val="24"/>
        </w:rPr>
        <w:t xml:space="preserve"> GONÇALVES, C</w:t>
      </w:r>
      <w:r w:rsidR="00EC260B">
        <w:rPr>
          <w:rFonts w:cs="Arial"/>
          <w:szCs w:val="24"/>
        </w:rPr>
        <w:t xml:space="preserve">. </w:t>
      </w:r>
      <w:r w:rsidRPr="00AD6E7B">
        <w:rPr>
          <w:rFonts w:cs="Arial"/>
          <w:szCs w:val="24"/>
        </w:rPr>
        <w:t>G</w:t>
      </w:r>
      <w:r w:rsidR="00EC260B">
        <w:rPr>
          <w:rFonts w:cs="Arial"/>
          <w:szCs w:val="24"/>
        </w:rPr>
        <w:t>.</w:t>
      </w:r>
      <w:r w:rsidRPr="00AD6E7B">
        <w:rPr>
          <w:rFonts w:cs="Arial"/>
          <w:szCs w:val="24"/>
        </w:rPr>
        <w:t xml:space="preserve"> de O</w:t>
      </w:r>
      <w:r w:rsidR="00EC260B">
        <w:rPr>
          <w:rFonts w:cs="Arial"/>
          <w:szCs w:val="24"/>
        </w:rPr>
        <w:t>.</w:t>
      </w:r>
      <w:r w:rsidRPr="00AD6E7B">
        <w:rPr>
          <w:rFonts w:cs="Arial"/>
          <w:szCs w:val="24"/>
        </w:rPr>
        <w:t xml:space="preserve"> </w:t>
      </w:r>
      <w:r w:rsidRPr="00EC260B">
        <w:rPr>
          <w:rFonts w:cs="Arial"/>
          <w:b/>
          <w:szCs w:val="24"/>
        </w:rPr>
        <w:t>Qualidade de vida, percepção e conhecimento de dentistas sobre o ruído</w:t>
      </w:r>
      <w:r w:rsidRPr="00AD6E7B">
        <w:rPr>
          <w:rFonts w:cs="Arial"/>
          <w:szCs w:val="24"/>
        </w:rPr>
        <w:t xml:space="preserve">. </w:t>
      </w:r>
      <w:r w:rsidRPr="00AD6E7B">
        <w:rPr>
          <w:rFonts w:cs="Arial"/>
          <w:bCs/>
          <w:szCs w:val="24"/>
        </w:rPr>
        <w:t>Rev. CEFAC</w:t>
      </w:r>
      <w:r w:rsidRPr="00AD6E7B">
        <w:rPr>
          <w:rFonts w:cs="Arial"/>
          <w:szCs w:val="24"/>
        </w:rPr>
        <w:t>, Curitiba, v.19, n.6, p.782-791, nov-dez, 2017.</w:t>
      </w:r>
    </w:p>
    <w:p w14:paraId="2169A722" w14:textId="77777777" w:rsidR="00587349" w:rsidRPr="00AD6E7B" w:rsidRDefault="00587349" w:rsidP="00C663FE">
      <w:pPr>
        <w:autoSpaceDE w:val="0"/>
        <w:autoSpaceDN w:val="0"/>
        <w:adjustRightInd w:val="0"/>
        <w:jc w:val="both"/>
        <w:rPr>
          <w:rFonts w:cs="Arial"/>
          <w:szCs w:val="24"/>
        </w:rPr>
      </w:pPr>
    </w:p>
    <w:p w14:paraId="357AE61B" w14:textId="5DF11570" w:rsidR="00CB28FD" w:rsidRPr="00AD6E7B" w:rsidRDefault="00CB28FD" w:rsidP="00C663FE">
      <w:pPr>
        <w:jc w:val="both"/>
        <w:rPr>
          <w:rFonts w:cs="Arial"/>
          <w:szCs w:val="24"/>
        </w:rPr>
      </w:pPr>
      <w:r w:rsidRPr="00AD6E7B">
        <w:rPr>
          <w:rFonts w:cs="Arial"/>
          <w:szCs w:val="24"/>
        </w:rPr>
        <w:t>SILVA, A.</w:t>
      </w:r>
      <w:r w:rsidR="00EC260B">
        <w:rPr>
          <w:rFonts w:cs="Arial"/>
          <w:szCs w:val="24"/>
        </w:rPr>
        <w:t xml:space="preserve"> </w:t>
      </w:r>
      <w:r w:rsidRPr="00AD6E7B">
        <w:rPr>
          <w:rFonts w:cs="Arial"/>
          <w:szCs w:val="24"/>
        </w:rPr>
        <w:t>A; COSTA, E.</w:t>
      </w:r>
      <w:r w:rsidR="00EC260B">
        <w:rPr>
          <w:rFonts w:cs="Arial"/>
          <w:szCs w:val="24"/>
        </w:rPr>
        <w:t xml:space="preserve"> A. d</w:t>
      </w:r>
      <w:r w:rsidRPr="00AD6E7B">
        <w:rPr>
          <w:rFonts w:cs="Arial"/>
          <w:szCs w:val="24"/>
        </w:rPr>
        <w:t>a</w:t>
      </w:r>
      <w:r w:rsidRPr="00EC260B">
        <w:rPr>
          <w:rFonts w:cs="Arial"/>
          <w:b/>
          <w:szCs w:val="24"/>
        </w:rPr>
        <w:t>. Avaliação da surdez ocupacional</w:t>
      </w:r>
      <w:r w:rsidRPr="00AD6E7B">
        <w:rPr>
          <w:rFonts w:cs="Arial"/>
          <w:szCs w:val="24"/>
        </w:rPr>
        <w:t>. Revista da Associação Médica Brasileira, São Paulo, v.</w:t>
      </w:r>
      <w:r w:rsidR="00EC260B">
        <w:rPr>
          <w:rFonts w:cs="Arial"/>
          <w:szCs w:val="24"/>
        </w:rPr>
        <w:t xml:space="preserve"> </w:t>
      </w:r>
      <w:r w:rsidRPr="00AD6E7B">
        <w:rPr>
          <w:rFonts w:cs="Arial"/>
          <w:szCs w:val="24"/>
        </w:rPr>
        <w:t>44, n.1, 1998.</w:t>
      </w:r>
    </w:p>
    <w:p w14:paraId="5D627EC0" w14:textId="77777777" w:rsidR="00587349" w:rsidRPr="00AD6E7B" w:rsidRDefault="00587349" w:rsidP="00C663FE">
      <w:pPr>
        <w:jc w:val="both"/>
        <w:rPr>
          <w:rFonts w:cs="Arial"/>
          <w:szCs w:val="24"/>
        </w:rPr>
      </w:pPr>
    </w:p>
    <w:p w14:paraId="46DA6DF4" w14:textId="653B691F" w:rsidR="00CB28FD" w:rsidRPr="00AD6E7B" w:rsidRDefault="00CB28FD" w:rsidP="00C663FE">
      <w:pPr>
        <w:jc w:val="both"/>
        <w:rPr>
          <w:rFonts w:cs="Arial"/>
          <w:szCs w:val="24"/>
        </w:rPr>
      </w:pPr>
      <w:r w:rsidRPr="00AD6E7B">
        <w:rPr>
          <w:rFonts w:cs="Arial"/>
          <w:szCs w:val="24"/>
        </w:rPr>
        <w:t xml:space="preserve">SOUZA, Hilda Maria Montes Ribeiro de. </w:t>
      </w:r>
      <w:r w:rsidRPr="00EC260B">
        <w:rPr>
          <w:rFonts w:cs="Arial"/>
          <w:b/>
          <w:szCs w:val="24"/>
        </w:rPr>
        <w:t>Ruído, o inimigo invisível: visão do cirurgião-dentista</w:t>
      </w:r>
      <w:r w:rsidRPr="00AD6E7B">
        <w:rPr>
          <w:rFonts w:cs="Arial"/>
          <w:szCs w:val="24"/>
        </w:rPr>
        <w:t xml:space="preserve">. </w:t>
      </w:r>
      <w:r w:rsidRPr="00AD6E7B">
        <w:rPr>
          <w:rFonts w:cs="Arial"/>
          <w:bCs/>
          <w:szCs w:val="24"/>
        </w:rPr>
        <w:t>Rev Bras Odontol</w:t>
      </w:r>
      <w:r w:rsidRPr="00AD6E7B">
        <w:rPr>
          <w:rFonts w:cs="Arial"/>
          <w:szCs w:val="24"/>
        </w:rPr>
        <w:t>, v.54, n.2, p.97-101, 1997.</w:t>
      </w:r>
    </w:p>
    <w:p w14:paraId="333CC526" w14:textId="77777777" w:rsidR="00587349" w:rsidRPr="00AD6E7B" w:rsidRDefault="00587349" w:rsidP="00C663FE">
      <w:pPr>
        <w:jc w:val="both"/>
        <w:rPr>
          <w:rFonts w:cs="Arial"/>
          <w:szCs w:val="24"/>
        </w:rPr>
      </w:pPr>
    </w:p>
    <w:p w14:paraId="44B902CE" w14:textId="07EE768E" w:rsidR="00CB28FD" w:rsidRPr="00AD6E7B" w:rsidRDefault="00CB28FD" w:rsidP="00C663FE">
      <w:pPr>
        <w:pStyle w:val="Default"/>
        <w:jc w:val="both"/>
        <w:rPr>
          <w:color w:val="auto"/>
        </w:rPr>
      </w:pPr>
      <w:r w:rsidRPr="00AD6E7B">
        <w:rPr>
          <w:color w:val="auto"/>
        </w:rPr>
        <w:lastRenderedPageBreak/>
        <w:t xml:space="preserve">TÉLLEZ, Maria Elizabeth Peña. </w:t>
      </w:r>
      <w:r w:rsidR="00EC260B" w:rsidRPr="00EC260B">
        <w:rPr>
          <w:b/>
          <w:bCs/>
          <w:color w:val="auto"/>
        </w:rPr>
        <w:t>Nível de ruído em clínica de ensino de odontologia</w:t>
      </w:r>
      <w:r w:rsidRPr="00EC260B">
        <w:rPr>
          <w:b/>
          <w:color w:val="auto"/>
        </w:rPr>
        <w:t>. 201</w:t>
      </w:r>
      <w:r w:rsidRPr="00AD6E7B">
        <w:rPr>
          <w:color w:val="auto"/>
        </w:rPr>
        <w:t>8. 69 f. Dissertação (Mestrado) – Faculdade de Odontologia Universidade Estadual Paulista de Araçatuba, São Paulo, 2018.</w:t>
      </w:r>
    </w:p>
    <w:p w14:paraId="6C75D57C" w14:textId="77777777" w:rsidR="00587349" w:rsidRPr="00AD6E7B" w:rsidRDefault="00587349" w:rsidP="00C663FE">
      <w:pPr>
        <w:pStyle w:val="Default"/>
        <w:jc w:val="both"/>
        <w:rPr>
          <w:color w:val="auto"/>
        </w:rPr>
      </w:pPr>
    </w:p>
    <w:p w14:paraId="08AD7886" w14:textId="2D2ABD86" w:rsidR="00CB28FD" w:rsidRPr="004A2DD6" w:rsidRDefault="00CB28FD" w:rsidP="00C663FE">
      <w:pPr>
        <w:pStyle w:val="Default"/>
        <w:jc w:val="both"/>
        <w:rPr>
          <w:color w:val="auto"/>
        </w:rPr>
      </w:pPr>
      <w:r w:rsidRPr="00AD6E7B">
        <w:rPr>
          <w:color w:val="auto"/>
        </w:rPr>
        <w:t>TÔRRES, B.</w:t>
      </w:r>
      <w:r w:rsidR="00EC260B">
        <w:rPr>
          <w:color w:val="auto"/>
        </w:rPr>
        <w:t xml:space="preserve"> </w:t>
      </w:r>
      <w:r w:rsidRPr="00AD6E7B">
        <w:rPr>
          <w:color w:val="auto"/>
        </w:rPr>
        <w:t>O; FERNANDES, M.</w:t>
      </w:r>
      <w:r w:rsidR="00EC260B">
        <w:rPr>
          <w:color w:val="auto"/>
        </w:rPr>
        <w:t xml:space="preserve"> </w:t>
      </w:r>
      <w:r w:rsidRPr="00AD6E7B">
        <w:rPr>
          <w:color w:val="auto"/>
        </w:rPr>
        <w:t>J.</w:t>
      </w:r>
      <w:r w:rsidR="00EC260B">
        <w:rPr>
          <w:color w:val="auto"/>
        </w:rPr>
        <w:t xml:space="preserve"> </w:t>
      </w:r>
      <w:r w:rsidRPr="00AD6E7B">
        <w:rPr>
          <w:color w:val="auto"/>
        </w:rPr>
        <w:t>M; FÉLIX, S.</w:t>
      </w:r>
      <w:r w:rsidR="00EC260B">
        <w:rPr>
          <w:color w:val="auto"/>
        </w:rPr>
        <w:t xml:space="preserve"> </w:t>
      </w:r>
      <w:r w:rsidRPr="00AD6E7B">
        <w:rPr>
          <w:color w:val="auto"/>
        </w:rPr>
        <w:t>S.</w:t>
      </w:r>
      <w:r w:rsidR="00EC260B">
        <w:rPr>
          <w:color w:val="auto"/>
        </w:rPr>
        <w:t xml:space="preserve"> </w:t>
      </w:r>
      <w:r w:rsidRPr="00AD6E7B">
        <w:rPr>
          <w:color w:val="auto"/>
        </w:rPr>
        <w:t>S; COSTA, I.</w:t>
      </w:r>
      <w:r w:rsidR="00EC260B">
        <w:rPr>
          <w:color w:val="auto"/>
        </w:rPr>
        <w:t xml:space="preserve"> </w:t>
      </w:r>
      <w:r w:rsidRPr="00AD6E7B">
        <w:rPr>
          <w:color w:val="auto"/>
        </w:rPr>
        <w:t>C.</w:t>
      </w:r>
      <w:r w:rsidR="00EC260B">
        <w:rPr>
          <w:color w:val="auto"/>
        </w:rPr>
        <w:t xml:space="preserve"> </w:t>
      </w:r>
      <w:r w:rsidRPr="00AD6E7B">
        <w:rPr>
          <w:color w:val="auto"/>
        </w:rPr>
        <w:t xml:space="preserve">C. </w:t>
      </w:r>
      <w:r w:rsidRPr="00EC260B">
        <w:rPr>
          <w:b/>
          <w:color w:val="auto"/>
        </w:rPr>
        <w:t>A Perda Auditiva Induzida pelo Ruído (PAIR) na formação acadêmica: conhecimento e medidas de prevenção-Odontologia.</w:t>
      </w:r>
      <w:r w:rsidRPr="00AD6E7B">
        <w:rPr>
          <w:color w:val="auto"/>
        </w:rPr>
        <w:t xml:space="preserve"> </w:t>
      </w:r>
      <w:r w:rsidRPr="004A2DD6">
        <w:rPr>
          <w:color w:val="auto"/>
        </w:rPr>
        <w:t>Clín. Cientif, Recife, v.6, n.2, p.151-154, 2007.</w:t>
      </w:r>
    </w:p>
    <w:p w14:paraId="231C2DEE" w14:textId="1783CB15" w:rsidR="00B30A99" w:rsidRPr="004A2DD6" w:rsidRDefault="00B30A99" w:rsidP="00C663FE">
      <w:pPr>
        <w:spacing w:line="360" w:lineRule="auto"/>
        <w:jc w:val="both"/>
        <w:rPr>
          <w:rFonts w:cs="Arial"/>
          <w:szCs w:val="24"/>
        </w:rPr>
      </w:pPr>
    </w:p>
    <w:p w14:paraId="3612A6B7" w14:textId="04929C44" w:rsidR="008502E0" w:rsidRPr="004A2DD6" w:rsidRDefault="008502E0" w:rsidP="00C663FE">
      <w:pPr>
        <w:spacing w:line="360" w:lineRule="auto"/>
        <w:jc w:val="both"/>
        <w:rPr>
          <w:rFonts w:cs="Arial"/>
          <w:szCs w:val="24"/>
        </w:rPr>
      </w:pPr>
    </w:p>
    <w:p w14:paraId="078191C2" w14:textId="10C163AC" w:rsidR="008502E0" w:rsidRPr="004A2DD6" w:rsidRDefault="008502E0" w:rsidP="00C663FE">
      <w:pPr>
        <w:spacing w:line="360" w:lineRule="auto"/>
        <w:jc w:val="both"/>
        <w:rPr>
          <w:rFonts w:cs="Arial"/>
          <w:szCs w:val="24"/>
        </w:rPr>
      </w:pPr>
    </w:p>
    <w:p w14:paraId="661966B1" w14:textId="778590C1" w:rsidR="008502E0" w:rsidRPr="004A2DD6" w:rsidRDefault="008502E0" w:rsidP="00C663FE">
      <w:pPr>
        <w:spacing w:line="360" w:lineRule="auto"/>
        <w:jc w:val="both"/>
        <w:rPr>
          <w:rFonts w:cs="Arial"/>
          <w:szCs w:val="24"/>
        </w:rPr>
      </w:pPr>
    </w:p>
    <w:p w14:paraId="5A0F3100" w14:textId="13D7B4A1" w:rsidR="008502E0" w:rsidRPr="004A2DD6" w:rsidRDefault="008502E0" w:rsidP="00C663FE">
      <w:pPr>
        <w:spacing w:line="360" w:lineRule="auto"/>
        <w:jc w:val="both"/>
        <w:rPr>
          <w:rFonts w:cs="Arial"/>
          <w:szCs w:val="24"/>
        </w:rPr>
      </w:pPr>
    </w:p>
    <w:p w14:paraId="55393FFB" w14:textId="10586291" w:rsidR="008502E0" w:rsidRPr="004A2DD6" w:rsidRDefault="008502E0" w:rsidP="00C663FE">
      <w:pPr>
        <w:spacing w:line="360" w:lineRule="auto"/>
        <w:jc w:val="both"/>
        <w:rPr>
          <w:rFonts w:cs="Arial"/>
          <w:szCs w:val="24"/>
        </w:rPr>
      </w:pPr>
    </w:p>
    <w:p w14:paraId="29CA1B1C" w14:textId="497ED11F" w:rsidR="008502E0" w:rsidRPr="004A2DD6" w:rsidRDefault="008502E0" w:rsidP="00C663FE">
      <w:pPr>
        <w:spacing w:line="360" w:lineRule="auto"/>
        <w:jc w:val="both"/>
        <w:rPr>
          <w:rFonts w:cs="Arial"/>
          <w:szCs w:val="24"/>
        </w:rPr>
      </w:pPr>
    </w:p>
    <w:p w14:paraId="212964D6" w14:textId="4C0E1FA9" w:rsidR="008502E0" w:rsidRPr="004A2DD6" w:rsidRDefault="008502E0" w:rsidP="00C663FE">
      <w:pPr>
        <w:spacing w:line="360" w:lineRule="auto"/>
        <w:jc w:val="both"/>
        <w:rPr>
          <w:rFonts w:cs="Arial"/>
          <w:szCs w:val="24"/>
        </w:rPr>
      </w:pPr>
    </w:p>
    <w:p w14:paraId="54E17FE5" w14:textId="69F44470" w:rsidR="008502E0" w:rsidRPr="004A2DD6" w:rsidRDefault="008502E0" w:rsidP="00C663FE">
      <w:pPr>
        <w:spacing w:line="360" w:lineRule="auto"/>
        <w:jc w:val="both"/>
        <w:rPr>
          <w:rFonts w:cs="Arial"/>
          <w:szCs w:val="24"/>
        </w:rPr>
      </w:pPr>
    </w:p>
    <w:p w14:paraId="5AF26B21" w14:textId="2104C727" w:rsidR="008502E0" w:rsidRPr="004A2DD6" w:rsidRDefault="008502E0" w:rsidP="00C663FE">
      <w:pPr>
        <w:spacing w:line="360" w:lineRule="auto"/>
        <w:jc w:val="both"/>
        <w:rPr>
          <w:rFonts w:cs="Arial"/>
          <w:szCs w:val="24"/>
        </w:rPr>
      </w:pPr>
    </w:p>
    <w:p w14:paraId="4F58E7CD" w14:textId="20C18C00" w:rsidR="008502E0" w:rsidRPr="004A2DD6" w:rsidRDefault="008502E0" w:rsidP="00C663FE">
      <w:pPr>
        <w:spacing w:line="360" w:lineRule="auto"/>
        <w:jc w:val="both"/>
        <w:rPr>
          <w:rFonts w:cs="Arial"/>
          <w:szCs w:val="24"/>
        </w:rPr>
      </w:pPr>
    </w:p>
    <w:p w14:paraId="3C249E63" w14:textId="63DD1341" w:rsidR="008502E0" w:rsidRPr="004A2DD6" w:rsidRDefault="008502E0" w:rsidP="00C663FE">
      <w:pPr>
        <w:spacing w:line="360" w:lineRule="auto"/>
        <w:jc w:val="both"/>
        <w:rPr>
          <w:rFonts w:cs="Arial"/>
          <w:szCs w:val="24"/>
        </w:rPr>
      </w:pPr>
    </w:p>
    <w:p w14:paraId="333895E8" w14:textId="1CDBB156" w:rsidR="008502E0" w:rsidRPr="004A2DD6" w:rsidRDefault="008502E0" w:rsidP="00C663FE">
      <w:pPr>
        <w:spacing w:line="360" w:lineRule="auto"/>
        <w:jc w:val="both"/>
        <w:rPr>
          <w:rFonts w:cs="Arial"/>
          <w:szCs w:val="24"/>
        </w:rPr>
      </w:pPr>
    </w:p>
    <w:p w14:paraId="332EF1BB" w14:textId="2AFC6355" w:rsidR="008502E0" w:rsidRPr="004A2DD6" w:rsidRDefault="008502E0" w:rsidP="00C663FE">
      <w:pPr>
        <w:spacing w:line="360" w:lineRule="auto"/>
        <w:jc w:val="both"/>
        <w:rPr>
          <w:rFonts w:cs="Arial"/>
          <w:szCs w:val="24"/>
        </w:rPr>
      </w:pPr>
    </w:p>
    <w:p w14:paraId="2F7B89E6" w14:textId="3166041D" w:rsidR="008502E0" w:rsidRPr="004A2DD6" w:rsidRDefault="008502E0" w:rsidP="00C663FE">
      <w:pPr>
        <w:spacing w:line="360" w:lineRule="auto"/>
        <w:jc w:val="both"/>
        <w:rPr>
          <w:rFonts w:cs="Arial"/>
          <w:szCs w:val="24"/>
        </w:rPr>
      </w:pPr>
    </w:p>
    <w:p w14:paraId="1B2D221A" w14:textId="4CF96AE6" w:rsidR="008502E0" w:rsidRDefault="008502E0" w:rsidP="00C663FE">
      <w:pPr>
        <w:spacing w:line="360" w:lineRule="auto"/>
        <w:jc w:val="both"/>
        <w:rPr>
          <w:rFonts w:cs="Arial"/>
          <w:b/>
          <w:bCs/>
          <w:sz w:val="28"/>
          <w:szCs w:val="28"/>
        </w:rPr>
      </w:pPr>
    </w:p>
    <w:p w14:paraId="1786CBE7" w14:textId="1E1B9996" w:rsidR="00EC260B" w:rsidRDefault="00EC260B" w:rsidP="00C663FE">
      <w:pPr>
        <w:spacing w:line="360" w:lineRule="auto"/>
        <w:jc w:val="both"/>
        <w:rPr>
          <w:rFonts w:cs="Arial"/>
          <w:b/>
          <w:bCs/>
          <w:sz w:val="28"/>
          <w:szCs w:val="28"/>
        </w:rPr>
      </w:pPr>
    </w:p>
    <w:p w14:paraId="23DFDC85" w14:textId="246332D1" w:rsidR="00EC260B" w:rsidRDefault="00EC260B" w:rsidP="00C663FE">
      <w:pPr>
        <w:spacing w:line="360" w:lineRule="auto"/>
        <w:jc w:val="both"/>
        <w:rPr>
          <w:rFonts w:cs="Arial"/>
          <w:b/>
          <w:bCs/>
          <w:sz w:val="28"/>
          <w:szCs w:val="28"/>
        </w:rPr>
      </w:pPr>
    </w:p>
    <w:p w14:paraId="0CA140B7" w14:textId="6DFA23C9" w:rsidR="00EC260B" w:rsidRDefault="00EC260B" w:rsidP="00C663FE">
      <w:pPr>
        <w:spacing w:line="360" w:lineRule="auto"/>
        <w:jc w:val="both"/>
        <w:rPr>
          <w:rFonts w:cs="Arial"/>
          <w:b/>
          <w:bCs/>
          <w:sz w:val="28"/>
          <w:szCs w:val="28"/>
        </w:rPr>
      </w:pPr>
    </w:p>
    <w:p w14:paraId="303BD181" w14:textId="58E68834" w:rsidR="00EC260B" w:rsidRDefault="00EC260B" w:rsidP="00C663FE">
      <w:pPr>
        <w:spacing w:line="360" w:lineRule="auto"/>
        <w:jc w:val="both"/>
        <w:rPr>
          <w:rFonts w:cs="Arial"/>
          <w:b/>
          <w:bCs/>
          <w:sz w:val="28"/>
          <w:szCs w:val="28"/>
        </w:rPr>
      </w:pPr>
    </w:p>
    <w:p w14:paraId="1F040E28" w14:textId="29DDDBA9" w:rsidR="00EC260B" w:rsidRDefault="00EC260B" w:rsidP="00C663FE">
      <w:pPr>
        <w:spacing w:line="360" w:lineRule="auto"/>
        <w:jc w:val="both"/>
        <w:rPr>
          <w:rFonts w:cs="Arial"/>
          <w:b/>
          <w:bCs/>
          <w:sz w:val="28"/>
          <w:szCs w:val="28"/>
        </w:rPr>
      </w:pPr>
    </w:p>
    <w:p w14:paraId="3F40AF1F" w14:textId="25668BED" w:rsidR="00EC260B" w:rsidRDefault="00EC260B" w:rsidP="00C663FE">
      <w:pPr>
        <w:spacing w:line="360" w:lineRule="auto"/>
        <w:jc w:val="both"/>
        <w:rPr>
          <w:rFonts w:cs="Arial"/>
          <w:b/>
          <w:bCs/>
          <w:sz w:val="28"/>
          <w:szCs w:val="28"/>
        </w:rPr>
      </w:pPr>
    </w:p>
    <w:p w14:paraId="6A12CF13" w14:textId="20E4BD27" w:rsidR="00EC260B" w:rsidRDefault="00EC260B" w:rsidP="00C663FE">
      <w:pPr>
        <w:spacing w:line="360" w:lineRule="auto"/>
        <w:jc w:val="both"/>
        <w:rPr>
          <w:rFonts w:cs="Arial"/>
          <w:b/>
          <w:bCs/>
          <w:sz w:val="28"/>
          <w:szCs w:val="28"/>
        </w:rPr>
      </w:pPr>
    </w:p>
    <w:p w14:paraId="02394642" w14:textId="77777777" w:rsidR="00EC260B" w:rsidRPr="00C663FE" w:rsidRDefault="00EC260B" w:rsidP="00C663FE">
      <w:pPr>
        <w:spacing w:line="360" w:lineRule="auto"/>
        <w:jc w:val="both"/>
        <w:rPr>
          <w:rFonts w:cs="Arial"/>
          <w:b/>
          <w:bCs/>
          <w:sz w:val="28"/>
          <w:szCs w:val="28"/>
        </w:rPr>
      </w:pPr>
    </w:p>
    <w:p w14:paraId="0B1ABD89" w14:textId="77777777" w:rsidR="00B30A99" w:rsidRPr="00C663FE" w:rsidRDefault="00B30A99" w:rsidP="00C663FE">
      <w:pPr>
        <w:spacing w:line="360" w:lineRule="auto"/>
        <w:jc w:val="both"/>
        <w:rPr>
          <w:rFonts w:cs="Arial"/>
          <w:b/>
          <w:bCs/>
          <w:sz w:val="28"/>
          <w:szCs w:val="28"/>
        </w:rPr>
      </w:pPr>
    </w:p>
    <w:p w14:paraId="1BE5DB7B" w14:textId="755CECAD" w:rsidR="00D0429C" w:rsidRPr="00C663FE" w:rsidRDefault="00B30A99" w:rsidP="00C663FE">
      <w:pPr>
        <w:pStyle w:val="Ttulo1"/>
        <w:jc w:val="center"/>
      </w:pPr>
      <w:bookmarkStart w:id="44" w:name="_Toc57044373"/>
      <w:r w:rsidRPr="00C663FE">
        <w:lastRenderedPageBreak/>
        <w:t xml:space="preserve">APÊNDICE A </w:t>
      </w:r>
      <w:r w:rsidR="00EC260B" w:rsidRPr="00EC260B">
        <w:t>–</w:t>
      </w:r>
      <w:r w:rsidRPr="00EC260B">
        <w:t xml:space="preserve"> </w:t>
      </w:r>
      <w:r w:rsidR="007B7F84" w:rsidRPr="00EC260B">
        <w:t>T</w:t>
      </w:r>
      <w:r w:rsidR="00307EFD" w:rsidRPr="00C663FE">
        <w:t>ermo de consentimento livre e esclarecido dirigido ao participante</w:t>
      </w:r>
      <w:bookmarkEnd w:id="44"/>
    </w:p>
    <w:p w14:paraId="5C21C5B0" w14:textId="77777777" w:rsidR="00307EFD" w:rsidRPr="00C663FE" w:rsidRDefault="00307EFD" w:rsidP="00C663FE">
      <w:pPr>
        <w:spacing w:line="360" w:lineRule="auto"/>
        <w:jc w:val="center"/>
        <w:rPr>
          <w:rFonts w:cs="Arial"/>
          <w:b/>
          <w:bCs/>
          <w:szCs w:val="24"/>
        </w:rPr>
      </w:pPr>
    </w:p>
    <w:p w14:paraId="16A9E022" w14:textId="77777777" w:rsidR="00307EFD" w:rsidRPr="00C663FE" w:rsidRDefault="00307EFD" w:rsidP="00C663FE">
      <w:pPr>
        <w:spacing w:line="360" w:lineRule="auto"/>
        <w:jc w:val="center"/>
        <w:rPr>
          <w:rFonts w:cs="Arial"/>
          <w:b/>
          <w:bCs/>
          <w:sz w:val="22"/>
          <w:szCs w:val="24"/>
        </w:rPr>
      </w:pPr>
      <w:r w:rsidRPr="00C663FE">
        <w:rPr>
          <w:rFonts w:cs="Arial"/>
          <w:b/>
          <w:bCs/>
          <w:sz w:val="22"/>
          <w:szCs w:val="24"/>
        </w:rPr>
        <w:t>TERMO DE CONSENTIMENTO LIVRE E ESCLARECIDO DIRIGIDO AO PARTICIPANTE</w:t>
      </w:r>
    </w:p>
    <w:p w14:paraId="0E08411C" w14:textId="77777777" w:rsidR="00307EFD" w:rsidRPr="00C663FE" w:rsidRDefault="00307EFD" w:rsidP="00C663FE">
      <w:pPr>
        <w:spacing w:line="360" w:lineRule="auto"/>
        <w:ind w:firstLine="851"/>
        <w:jc w:val="both"/>
        <w:rPr>
          <w:rFonts w:cs="Arial"/>
          <w:szCs w:val="24"/>
        </w:rPr>
      </w:pPr>
    </w:p>
    <w:p w14:paraId="6DB690F5" w14:textId="77777777" w:rsidR="00D0429C" w:rsidRPr="00C663FE" w:rsidRDefault="00D0429C" w:rsidP="00C663FE">
      <w:pPr>
        <w:spacing w:line="360" w:lineRule="auto"/>
        <w:ind w:firstLine="851"/>
        <w:jc w:val="both"/>
        <w:rPr>
          <w:rFonts w:cs="Arial"/>
          <w:szCs w:val="24"/>
        </w:rPr>
      </w:pPr>
      <w:r w:rsidRPr="00C663FE">
        <w:rPr>
          <w:rFonts w:cs="Arial"/>
          <w:szCs w:val="24"/>
        </w:rPr>
        <w:t>Você está sendo convidado (a) para participar, como voluntário (a), do Projeto de Pesquisa sob o título: ESTUDO DOS EFEITOS AUDITIVOS E EXTRA-AUDITIVOS EM INDIVÍDUOS EXPOSTOS A RUÍDO E OUTROS AGENTES NOCIVOS À AUDIÇÃO. Meu nome é LUCIANA MARTINS ZULIANI, pesquisadora responsável deste projeto. As integrantes da equipe de pesquisa são as acadêmicas em fonoaudiologia, pela PUC Goiás, ALINE RIBEIRO DE OLIVEIRA e LANA BRUNNA FERREIRA DE JESUS. Após receber as orientações e as informações a seguir, no caso de aceitar fazer parte do estudo, este documento deverá ser assinado em duas vias e em todas as páginas, sendo a primeira via de guarda e confidencialidade da equipe de pesquisa e a segunda via ficará sob sua responsabilidade para quaisquer fins. Em caso de recusa, você não será penalizado (a) de forma alguma.</w:t>
      </w:r>
    </w:p>
    <w:p w14:paraId="0FE3F347" w14:textId="77777777" w:rsidR="00D0429C" w:rsidRPr="00C663FE" w:rsidRDefault="00D0429C" w:rsidP="00C663FE">
      <w:pPr>
        <w:spacing w:line="360" w:lineRule="auto"/>
        <w:ind w:firstLine="851"/>
        <w:jc w:val="both"/>
        <w:rPr>
          <w:rFonts w:cs="Arial"/>
          <w:szCs w:val="24"/>
        </w:rPr>
      </w:pPr>
      <w:r w:rsidRPr="00C663FE">
        <w:rPr>
          <w:rFonts w:cs="Arial"/>
          <w:szCs w:val="24"/>
        </w:rPr>
        <w:t>Em caso de dúvida sobre a pesquisa, você poderá entrar em contato com a orientadora da pesquisa Profa. Dra. LUCIANA ZULIANI, pelo telefone, (62) 98412-2408, ou pelo e-mail lucianazuliani@hotmail.com, ou pelo endereço Rua 6ª, 799, setor Aeroporto, Goiânia-Go, ou com a integrante da pesquisa ALINE RIBEIRO (62) 995461744 / alineribeiro29ar@gmail.com e LANA BRUNNA (62) 984012198 / brunnajesus.95@gmail.com. Em caso de dúvida sobre a ética aplicada a pesquisa, você poderá entrar em contato com o Comitê de Ética em Pesquisa (CEP) da Pontifícia Universidade Católica de Goiás, localizado na Avenida Universitária, N° 1069, Setor Universitário, Goiânia – Goiás, telefone: (62) 3946-1512, funcionamento: 8h as 12h e 13h as 17h de segunda a sexta-feira. O Comitê de Ética em Pesquisa é uma instância vinculada à Comissão Nacional de Ética em Pesquisa (CONEP) que por sua vez é subordinado ao Ministério da Saúde (MS). O CEP é responsável por realizar a análise ética de projetos de pesquisa, sendo aprovado aquele que segue os princípios estabelecidos pelas resoluções, normativas e complementares.</w:t>
      </w:r>
    </w:p>
    <w:p w14:paraId="36F8B067" w14:textId="77777777" w:rsidR="00D0429C" w:rsidRPr="00C663FE" w:rsidRDefault="00D0429C" w:rsidP="00C663FE">
      <w:pPr>
        <w:spacing w:line="360" w:lineRule="auto"/>
        <w:ind w:firstLine="851"/>
        <w:jc w:val="both"/>
        <w:rPr>
          <w:rFonts w:cs="Arial"/>
          <w:szCs w:val="24"/>
        </w:rPr>
      </w:pPr>
      <w:r w:rsidRPr="00C663FE">
        <w:rPr>
          <w:rFonts w:cs="Arial"/>
          <w:szCs w:val="24"/>
        </w:rPr>
        <w:t>O motivo que nos leva a propor essa pesquisa é identificar possíveis alterações auditivas por conta da atividade laboral do participante. Tem por objetivo</w:t>
      </w:r>
      <w:r w:rsidR="00307EFD" w:rsidRPr="00C663FE">
        <w:rPr>
          <w:rFonts w:cs="Arial"/>
          <w:szCs w:val="24"/>
        </w:rPr>
        <w:t xml:space="preserve"> </w:t>
      </w:r>
      <w:r w:rsidRPr="00C663FE">
        <w:rPr>
          <w:rFonts w:cs="Arial"/>
          <w:szCs w:val="24"/>
        </w:rPr>
        <w:t>caracterizar o perfil audiológico em cirurgiões-dentistas e trabalhadores de indústrias metalúrgicas.</w:t>
      </w:r>
    </w:p>
    <w:p w14:paraId="7D942F70" w14:textId="77777777" w:rsidR="00D0429C" w:rsidRPr="00C663FE" w:rsidRDefault="00D0429C" w:rsidP="00C663FE">
      <w:pPr>
        <w:spacing w:line="360" w:lineRule="auto"/>
        <w:ind w:firstLine="851"/>
        <w:jc w:val="both"/>
        <w:rPr>
          <w:rFonts w:cs="Arial"/>
          <w:szCs w:val="24"/>
        </w:rPr>
      </w:pPr>
      <w:r w:rsidRPr="00C663FE">
        <w:rPr>
          <w:rFonts w:cs="Arial"/>
          <w:szCs w:val="24"/>
        </w:rPr>
        <w:lastRenderedPageBreak/>
        <w:t>Você responderá um questionário contendo questões relacionadas à audição, questões psicológicas, medicamentosas, nutricionais e estilo de vida.</w:t>
      </w:r>
    </w:p>
    <w:p w14:paraId="38ECDB97" w14:textId="77777777" w:rsidR="00D0429C" w:rsidRPr="00C663FE" w:rsidRDefault="00D0429C" w:rsidP="00C663FE">
      <w:pPr>
        <w:spacing w:line="360" w:lineRule="auto"/>
        <w:ind w:firstLine="851"/>
        <w:jc w:val="both"/>
        <w:rPr>
          <w:rFonts w:cs="Arial"/>
          <w:szCs w:val="24"/>
        </w:rPr>
      </w:pPr>
      <w:r w:rsidRPr="00C663FE">
        <w:rPr>
          <w:rFonts w:cs="Arial"/>
          <w:szCs w:val="24"/>
        </w:rPr>
        <w:t>O presente estudo é considerado de risco mínimo para os participantes. Serão tomadas como precauções necessárias para evitá-las, sendo a aplicação dos instrumentos de coleta de dados realizada de forma online. Caso o participante manifeste desejo de interromper os procedimentos, será dado a ele o tempo que for necessário.</w:t>
      </w:r>
    </w:p>
    <w:p w14:paraId="71B10C17" w14:textId="77777777" w:rsidR="00D0429C" w:rsidRPr="00C663FE" w:rsidRDefault="00D0429C" w:rsidP="00C663FE">
      <w:pPr>
        <w:spacing w:line="360" w:lineRule="auto"/>
        <w:ind w:firstLine="851"/>
        <w:jc w:val="both"/>
        <w:rPr>
          <w:rFonts w:cs="Arial"/>
          <w:szCs w:val="24"/>
        </w:rPr>
      </w:pPr>
      <w:r w:rsidRPr="00C663FE">
        <w:rPr>
          <w:rFonts w:cs="Arial"/>
          <w:szCs w:val="24"/>
        </w:rPr>
        <w:t>Os benefícios estarão relacionados à divulgação dos resultados para a comunidade científica e a devolutiva quanto aos resultados para os participantes do estudo.</w:t>
      </w:r>
    </w:p>
    <w:p w14:paraId="3029BF33" w14:textId="77777777" w:rsidR="00D0429C" w:rsidRPr="00C663FE" w:rsidRDefault="00D0429C" w:rsidP="00C663FE">
      <w:pPr>
        <w:spacing w:line="360" w:lineRule="auto"/>
        <w:ind w:firstLine="851"/>
        <w:jc w:val="both"/>
        <w:rPr>
          <w:rFonts w:cs="Arial"/>
          <w:szCs w:val="24"/>
        </w:rPr>
      </w:pPr>
      <w:r w:rsidRPr="00C663FE">
        <w:rPr>
          <w:rFonts w:cs="Arial"/>
          <w:szCs w:val="24"/>
        </w:rPr>
        <w:t xml:space="preserve"> Sua identidade ou imagem não será usada, garantindo sigilo e confidencialidade. Você pode sair do estudo quando quiser, sem qualquer penalização. Sua participação é voluntária e dela poderá se retirar a qualquer momento, sem prejuízos éticos, morais, sociais, financeiros ou quaisquer outros. Os dados serão mantidos sob a guarda e responsabilidade do pesquisador por um período de 5 anos após o término da pesquisa, e após, serão deletados e/ou incinerados. Todos os seus resultados serão entregues a você e poderá ter acesso a eles em qualquer momento da pesquisa. Os resultados do estudo serão divulgados sempre em meios científicos, em forma de artigo, trabalho de conclusão de curso, congressos, sempre preservando o sigilo e seu anonimato.</w:t>
      </w:r>
    </w:p>
    <w:p w14:paraId="4C98D048" w14:textId="77777777" w:rsidR="00D0429C" w:rsidRPr="00C663FE" w:rsidRDefault="00D0429C" w:rsidP="00C663FE">
      <w:pPr>
        <w:spacing w:line="360" w:lineRule="auto"/>
        <w:ind w:firstLine="851"/>
        <w:jc w:val="both"/>
        <w:rPr>
          <w:rFonts w:cs="Arial"/>
          <w:szCs w:val="24"/>
        </w:rPr>
      </w:pPr>
      <w:r w:rsidRPr="00C663FE">
        <w:rPr>
          <w:rFonts w:cs="Arial"/>
          <w:szCs w:val="24"/>
        </w:rPr>
        <w:t>Se você sofrer qualquer tipo de dano resultante de sua participação na pesquisa, previsto ou não no Termo de Consentimento Livre e Esclarecido, tem direito a pleitear indenização. A resolução nacional N° 466/12 assegura assistência imediata e integral de forma gratuita, para danos diretos e indiretos, imediatos ou tardios de qualquer natureza para dirimir possíveis intercorrências em consequência de sua participação na pesquisa pelo tempo que for necessário.</w:t>
      </w:r>
    </w:p>
    <w:p w14:paraId="1D7B424F" w14:textId="77777777" w:rsidR="00D0429C" w:rsidRPr="00C663FE" w:rsidRDefault="00D0429C" w:rsidP="00C663FE">
      <w:pPr>
        <w:spacing w:line="360" w:lineRule="auto"/>
        <w:ind w:firstLine="851"/>
        <w:jc w:val="both"/>
        <w:rPr>
          <w:rFonts w:cs="Arial"/>
          <w:szCs w:val="24"/>
        </w:rPr>
      </w:pPr>
      <w:r w:rsidRPr="00C663FE">
        <w:rPr>
          <w:rFonts w:cs="Arial"/>
          <w:szCs w:val="24"/>
        </w:rPr>
        <w:t>Você não receberá nenhum tipo de compensação financeira por sua participação neste estudo, mas caso tenha algum gasto decorrente do mesmo este</w:t>
      </w:r>
      <w:r w:rsidR="00211A75" w:rsidRPr="00C663FE">
        <w:rPr>
          <w:rFonts w:cs="Arial"/>
          <w:szCs w:val="24"/>
        </w:rPr>
        <w:t xml:space="preserve"> </w:t>
      </w:r>
      <w:r w:rsidRPr="00C663FE">
        <w:rPr>
          <w:rFonts w:cs="Arial"/>
          <w:szCs w:val="24"/>
        </w:rPr>
        <w:t>será ressarcido pelo pesquisador responsável. Adicionalmente, em qualquer etapa do estudo você terá acesso ao pesquisador responsável pela pesquisa para esclarecimentos de eventuais dúvidas.</w:t>
      </w:r>
    </w:p>
    <w:p w14:paraId="1CAB969C" w14:textId="77777777" w:rsidR="00D0429C" w:rsidRPr="00C663FE" w:rsidRDefault="00D0429C" w:rsidP="00C663FE">
      <w:pPr>
        <w:spacing w:line="360" w:lineRule="auto"/>
        <w:jc w:val="both"/>
        <w:rPr>
          <w:rFonts w:cs="Arial"/>
          <w:szCs w:val="24"/>
        </w:rPr>
      </w:pPr>
      <w:r w:rsidRPr="00C663FE">
        <w:rPr>
          <w:rFonts w:cs="Arial"/>
          <w:b/>
          <w:bCs/>
          <w:szCs w:val="24"/>
        </w:rPr>
        <w:t>Declaração do Pesquisador</w:t>
      </w:r>
    </w:p>
    <w:p w14:paraId="7DBDA434" w14:textId="77777777" w:rsidR="00D0429C" w:rsidRPr="00C663FE" w:rsidRDefault="00D0429C" w:rsidP="00C663FE">
      <w:pPr>
        <w:spacing w:line="360" w:lineRule="auto"/>
        <w:ind w:firstLine="708"/>
        <w:jc w:val="both"/>
        <w:rPr>
          <w:rFonts w:cs="Arial"/>
          <w:szCs w:val="24"/>
        </w:rPr>
      </w:pPr>
      <w:r w:rsidRPr="00C663FE">
        <w:rPr>
          <w:rFonts w:cs="Arial"/>
          <w:szCs w:val="24"/>
        </w:rPr>
        <w:t xml:space="preserve">O pesquisador responsável por este estudo e sua equipe de pesquisa declara que cumprirão com todas as informações acima; que você terá acesso, se necessário, </w:t>
      </w:r>
      <w:r w:rsidRPr="00C663FE">
        <w:rPr>
          <w:rFonts w:cs="Arial"/>
          <w:szCs w:val="24"/>
        </w:rPr>
        <w:lastRenderedPageBreak/>
        <w:t>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w:t>
      </w:r>
    </w:p>
    <w:p w14:paraId="6F514E4E" w14:textId="77777777" w:rsidR="00D0429C" w:rsidRPr="00C663FE" w:rsidRDefault="00D0429C" w:rsidP="00C663FE">
      <w:pPr>
        <w:spacing w:line="360" w:lineRule="auto"/>
        <w:jc w:val="both"/>
        <w:rPr>
          <w:rFonts w:cs="Arial"/>
          <w:b/>
          <w:bCs/>
          <w:szCs w:val="24"/>
        </w:rPr>
      </w:pPr>
      <w:r w:rsidRPr="00C663FE">
        <w:rPr>
          <w:rFonts w:cs="Arial"/>
          <w:b/>
          <w:bCs/>
          <w:szCs w:val="24"/>
        </w:rPr>
        <w:t>Declaração do Participante</w:t>
      </w:r>
    </w:p>
    <w:p w14:paraId="1D360A70" w14:textId="77777777" w:rsidR="00D0429C" w:rsidRPr="00C663FE" w:rsidRDefault="00D0429C" w:rsidP="00C663FE">
      <w:pPr>
        <w:spacing w:line="360" w:lineRule="auto"/>
        <w:jc w:val="both"/>
        <w:rPr>
          <w:rFonts w:cs="Arial"/>
          <w:szCs w:val="24"/>
        </w:rPr>
      </w:pPr>
      <w:r w:rsidRPr="00C663FE">
        <w:rPr>
          <w:rFonts w:cs="Arial"/>
          <w:szCs w:val="24"/>
        </w:rPr>
        <w:t xml:space="preserve">Eu_______________________________________________________ _________, RG_________________________, concordo em participar da pesquisa “Estudo dos efeitos auditivos e </w:t>
      </w:r>
      <w:r w:rsidR="007B7F84" w:rsidRPr="00C663FE">
        <w:rPr>
          <w:rFonts w:cs="Arial"/>
          <w:szCs w:val="24"/>
        </w:rPr>
        <w:t>extra auditivos</w:t>
      </w:r>
      <w:r w:rsidRPr="00C663FE">
        <w:rPr>
          <w:rFonts w:cs="Arial"/>
          <w:szCs w:val="24"/>
        </w:rPr>
        <w:t xml:space="preserve"> em indivíduos expostos a ruídos e outros agentes nocivos à audição”. Estão claros para mim quais são os propósitos do estudo, os procedimentos a serem realizados, seus desconfortos e riscos, as garantias de confidencialidade de esclarecimentos permanentes. Está claro também que minha participação é isenta de despesas. Concordo voluntariamente em participar deste estudo e poderei retirar o meu consentimento a qualquer momento, antes ou durante o mesmo, sem penalidades ou prejuízo ou perda de qualquer benefício que eu possa ter adquirido no meu atendimento neste Serviço.</w:t>
      </w:r>
    </w:p>
    <w:p w14:paraId="1300EFC4" w14:textId="77777777" w:rsidR="00EC260B" w:rsidRDefault="00EC260B" w:rsidP="00C663FE">
      <w:pPr>
        <w:spacing w:line="360" w:lineRule="auto"/>
        <w:jc w:val="right"/>
        <w:rPr>
          <w:rFonts w:cs="Arial"/>
          <w:szCs w:val="24"/>
        </w:rPr>
      </w:pPr>
    </w:p>
    <w:p w14:paraId="3D3B2728" w14:textId="2FA61F06" w:rsidR="00D0429C" w:rsidRPr="00C663FE" w:rsidRDefault="00D0429C" w:rsidP="00C663FE">
      <w:pPr>
        <w:spacing w:line="360" w:lineRule="auto"/>
        <w:jc w:val="right"/>
        <w:rPr>
          <w:rFonts w:cs="Arial"/>
          <w:szCs w:val="24"/>
        </w:rPr>
      </w:pPr>
      <w:r w:rsidRPr="00C663FE">
        <w:rPr>
          <w:rFonts w:cs="Arial"/>
          <w:szCs w:val="24"/>
        </w:rPr>
        <w:t>Goiânia,___de_____________de_____</w:t>
      </w:r>
    </w:p>
    <w:p w14:paraId="2159F36A" w14:textId="77777777" w:rsidR="007B7F84" w:rsidRPr="00C663FE" w:rsidRDefault="007B7F84" w:rsidP="00C663FE">
      <w:pPr>
        <w:spacing w:line="360" w:lineRule="auto"/>
        <w:jc w:val="center"/>
        <w:rPr>
          <w:rFonts w:cs="Arial"/>
          <w:szCs w:val="24"/>
        </w:rPr>
      </w:pPr>
    </w:p>
    <w:p w14:paraId="12DBE0BC" w14:textId="77777777" w:rsidR="00786D3E" w:rsidRPr="00C663FE" w:rsidRDefault="00786D3E" w:rsidP="00C663FE">
      <w:pPr>
        <w:spacing w:line="360" w:lineRule="auto"/>
        <w:jc w:val="center"/>
        <w:rPr>
          <w:rFonts w:cs="Arial"/>
          <w:szCs w:val="24"/>
        </w:rPr>
      </w:pPr>
    </w:p>
    <w:p w14:paraId="18493AC1" w14:textId="77777777" w:rsidR="00D0429C" w:rsidRPr="00C663FE" w:rsidRDefault="00D0429C" w:rsidP="00C663FE">
      <w:pPr>
        <w:spacing w:line="360" w:lineRule="auto"/>
        <w:jc w:val="center"/>
        <w:rPr>
          <w:rFonts w:cs="Arial"/>
          <w:szCs w:val="24"/>
        </w:rPr>
      </w:pPr>
      <w:r w:rsidRPr="00C663FE">
        <w:rPr>
          <w:rFonts w:cs="Arial"/>
          <w:szCs w:val="24"/>
        </w:rPr>
        <w:t>____________________________________</w:t>
      </w:r>
    </w:p>
    <w:p w14:paraId="4C5FC944" w14:textId="77777777" w:rsidR="00D0429C" w:rsidRPr="00C663FE" w:rsidRDefault="00D0429C" w:rsidP="00C663FE">
      <w:pPr>
        <w:spacing w:line="360" w:lineRule="auto"/>
        <w:jc w:val="center"/>
        <w:rPr>
          <w:rFonts w:cs="Arial"/>
          <w:szCs w:val="24"/>
        </w:rPr>
      </w:pPr>
      <w:r w:rsidRPr="00C663FE">
        <w:rPr>
          <w:rFonts w:cs="Arial"/>
          <w:szCs w:val="24"/>
        </w:rPr>
        <w:t>Assinatura do Pesquisador</w:t>
      </w:r>
    </w:p>
    <w:p w14:paraId="11B916AA" w14:textId="77777777" w:rsidR="00307EFD" w:rsidRPr="00C663FE" w:rsidRDefault="00307EFD" w:rsidP="00C663FE">
      <w:pPr>
        <w:spacing w:line="360" w:lineRule="auto"/>
        <w:jc w:val="center"/>
        <w:rPr>
          <w:rFonts w:cs="Arial"/>
          <w:szCs w:val="24"/>
        </w:rPr>
      </w:pPr>
    </w:p>
    <w:p w14:paraId="04A72CE3" w14:textId="77777777" w:rsidR="00D0429C" w:rsidRPr="00C663FE" w:rsidRDefault="00D0429C" w:rsidP="00C663FE">
      <w:pPr>
        <w:spacing w:line="360" w:lineRule="auto"/>
        <w:jc w:val="center"/>
        <w:rPr>
          <w:rFonts w:cs="Arial"/>
          <w:szCs w:val="24"/>
        </w:rPr>
      </w:pPr>
      <w:r w:rsidRPr="00C663FE">
        <w:rPr>
          <w:rFonts w:cs="Arial"/>
          <w:szCs w:val="24"/>
        </w:rPr>
        <w:t>____________________________________</w:t>
      </w:r>
    </w:p>
    <w:p w14:paraId="1C71ABA0" w14:textId="77777777" w:rsidR="00D0429C" w:rsidRPr="00C663FE" w:rsidRDefault="00D0429C" w:rsidP="00C663FE">
      <w:pPr>
        <w:spacing w:line="360" w:lineRule="auto"/>
        <w:jc w:val="center"/>
        <w:rPr>
          <w:rFonts w:cs="Arial"/>
          <w:szCs w:val="24"/>
        </w:rPr>
      </w:pPr>
      <w:r w:rsidRPr="00C663FE">
        <w:rPr>
          <w:rFonts w:cs="Arial"/>
          <w:szCs w:val="24"/>
        </w:rPr>
        <w:t>Assinatura do Participante</w:t>
      </w:r>
    </w:p>
    <w:p w14:paraId="4FD1E494" w14:textId="77777777" w:rsidR="00786D3E" w:rsidRPr="00C663FE" w:rsidRDefault="00786D3E" w:rsidP="00C663FE">
      <w:bookmarkStart w:id="45" w:name="_Toc57044374"/>
    </w:p>
    <w:p w14:paraId="423AD83C" w14:textId="77777777" w:rsidR="00786D3E" w:rsidRPr="00C663FE" w:rsidRDefault="00786D3E" w:rsidP="00C663FE"/>
    <w:p w14:paraId="668640CC" w14:textId="77777777" w:rsidR="00786D3E" w:rsidRPr="00C663FE" w:rsidRDefault="00786D3E" w:rsidP="00C663FE"/>
    <w:p w14:paraId="4770CB7E" w14:textId="77777777" w:rsidR="00786D3E" w:rsidRPr="00C663FE" w:rsidRDefault="00786D3E" w:rsidP="00C663FE"/>
    <w:p w14:paraId="4D3B8481" w14:textId="77777777" w:rsidR="00786D3E" w:rsidRPr="00C663FE" w:rsidRDefault="00786D3E" w:rsidP="00C663FE"/>
    <w:p w14:paraId="7F5719A2" w14:textId="77777777" w:rsidR="00786D3E" w:rsidRPr="00C663FE" w:rsidRDefault="00786D3E" w:rsidP="00C663FE"/>
    <w:p w14:paraId="4B7F54B6" w14:textId="77777777" w:rsidR="00786D3E" w:rsidRPr="00C663FE" w:rsidRDefault="00786D3E" w:rsidP="00C663FE">
      <w:pPr>
        <w:pStyle w:val="Ttulo1"/>
        <w:jc w:val="center"/>
      </w:pPr>
    </w:p>
    <w:p w14:paraId="6EE1A381" w14:textId="77777777" w:rsidR="00786D3E" w:rsidRPr="00C663FE" w:rsidRDefault="00786D3E" w:rsidP="00C663FE"/>
    <w:p w14:paraId="614A8073" w14:textId="77777777" w:rsidR="00786D3E" w:rsidRPr="00C663FE" w:rsidRDefault="00786D3E" w:rsidP="00C663FE"/>
    <w:p w14:paraId="022EADE6" w14:textId="77777777" w:rsidR="00786D3E" w:rsidRPr="00C663FE" w:rsidRDefault="00786D3E" w:rsidP="00C663FE"/>
    <w:p w14:paraId="53D1F62B" w14:textId="3436A7E6" w:rsidR="00D0429C" w:rsidRPr="00C663FE" w:rsidRDefault="00307EFD" w:rsidP="00C663FE">
      <w:pPr>
        <w:pStyle w:val="Ttulo1"/>
        <w:jc w:val="center"/>
      </w:pPr>
      <w:r w:rsidRPr="00C663FE">
        <w:lastRenderedPageBreak/>
        <w:t xml:space="preserve">ANEXO A </w:t>
      </w:r>
      <w:r w:rsidR="00EC260B" w:rsidRPr="00EC260B">
        <w:t>–</w:t>
      </w:r>
      <w:r w:rsidRPr="00EC260B">
        <w:t xml:space="preserve"> E</w:t>
      </w:r>
      <w:r w:rsidRPr="00C663FE">
        <w:t>studo dos efeitos auditivos e extra auditivos em indivíduos</w:t>
      </w:r>
      <w:r w:rsidR="00D0429C" w:rsidRPr="00C663FE">
        <w:t xml:space="preserve"> </w:t>
      </w:r>
      <w:r w:rsidRPr="00C663FE">
        <w:t>expostos a ruídos e outros agentes nocivos à audição</w:t>
      </w:r>
      <w:bookmarkEnd w:id="45"/>
    </w:p>
    <w:p w14:paraId="38DDB082" w14:textId="77777777" w:rsidR="00D0429C" w:rsidRPr="00C663FE" w:rsidRDefault="00D0429C" w:rsidP="00C663FE">
      <w:pPr>
        <w:ind w:right="405"/>
        <w:jc w:val="both"/>
        <w:rPr>
          <w:rFonts w:cs="Arial"/>
          <w:b/>
          <w:bCs/>
          <w:szCs w:val="24"/>
        </w:rPr>
      </w:pPr>
    </w:p>
    <w:p w14:paraId="2BC93063" w14:textId="77777777" w:rsidR="00D0429C" w:rsidRPr="00C663FE" w:rsidRDefault="00D0429C" w:rsidP="00C663FE">
      <w:pPr>
        <w:spacing w:line="276" w:lineRule="auto"/>
        <w:ind w:right="405"/>
        <w:jc w:val="both"/>
        <w:rPr>
          <w:rFonts w:cs="Arial"/>
          <w:szCs w:val="24"/>
        </w:rPr>
      </w:pPr>
      <w:r w:rsidRPr="00C663FE">
        <w:rPr>
          <w:rFonts w:cs="Arial"/>
          <w:b/>
          <w:bCs/>
          <w:szCs w:val="24"/>
        </w:rPr>
        <w:t>Nome</w:t>
      </w:r>
      <w:r w:rsidRPr="00C663FE">
        <w:rPr>
          <w:rFonts w:cs="Arial"/>
          <w:szCs w:val="24"/>
        </w:rPr>
        <w:t xml:space="preserve">:___________________________________________________________                                                                         </w:t>
      </w:r>
    </w:p>
    <w:p w14:paraId="6052128A" w14:textId="77777777" w:rsidR="00D0429C" w:rsidRPr="00C663FE" w:rsidRDefault="00D0429C" w:rsidP="00C663FE">
      <w:pPr>
        <w:spacing w:line="276" w:lineRule="auto"/>
        <w:ind w:right="405"/>
        <w:jc w:val="both"/>
        <w:rPr>
          <w:rFonts w:cs="Arial"/>
          <w:szCs w:val="24"/>
        </w:rPr>
      </w:pPr>
      <w:r w:rsidRPr="00C663FE">
        <w:rPr>
          <w:rFonts w:cs="Arial"/>
          <w:b/>
          <w:bCs/>
          <w:szCs w:val="24"/>
        </w:rPr>
        <w:t>Idade</w:t>
      </w:r>
      <w:r w:rsidRPr="00C663FE">
        <w:rPr>
          <w:rFonts w:cs="Arial"/>
          <w:szCs w:val="24"/>
        </w:rPr>
        <w:t xml:space="preserve">:___ </w:t>
      </w:r>
      <w:r w:rsidRPr="00C663FE">
        <w:rPr>
          <w:rFonts w:cs="Arial"/>
          <w:b/>
          <w:bCs/>
          <w:szCs w:val="24"/>
        </w:rPr>
        <w:t>DN</w:t>
      </w:r>
      <w:r w:rsidRPr="00C663FE">
        <w:rPr>
          <w:rFonts w:cs="Arial"/>
          <w:szCs w:val="24"/>
        </w:rPr>
        <w:t xml:space="preserve">:___/___/___       </w:t>
      </w:r>
      <w:r w:rsidRPr="00C663FE">
        <w:rPr>
          <w:rFonts w:cs="Arial"/>
          <w:b/>
          <w:bCs/>
          <w:szCs w:val="24"/>
        </w:rPr>
        <w:t xml:space="preserve">sexo: </w:t>
      </w:r>
      <w:r w:rsidRPr="00C663FE">
        <w:rPr>
          <w:rFonts w:cs="Arial"/>
          <w:szCs w:val="24"/>
        </w:rPr>
        <w:t>F (  )  M ( )</w:t>
      </w:r>
    </w:p>
    <w:p w14:paraId="479E2A66" w14:textId="77777777" w:rsidR="00D0429C" w:rsidRPr="00C663FE" w:rsidRDefault="00D0429C" w:rsidP="00C663FE">
      <w:pPr>
        <w:spacing w:line="276" w:lineRule="auto"/>
        <w:ind w:right="405"/>
        <w:jc w:val="both"/>
        <w:rPr>
          <w:rFonts w:cs="Arial"/>
          <w:szCs w:val="24"/>
        </w:rPr>
      </w:pPr>
      <w:r w:rsidRPr="00C663FE">
        <w:rPr>
          <w:rFonts w:cs="Arial"/>
          <w:b/>
          <w:bCs/>
          <w:szCs w:val="24"/>
        </w:rPr>
        <w:t>Cidade onde mora:</w:t>
      </w:r>
      <w:r w:rsidRPr="00C663FE">
        <w:rPr>
          <w:rFonts w:cs="Arial"/>
          <w:szCs w:val="24"/>
        </w:rPr>
        <w:t xml:space="preserve">______________                                                                                                 </w:t>
      </w:r>
    </w:p>
    <w:p w14:paraId="19CD64F9" w14:textId="77777777" w:rsidR="00D0429C" w:rsidRPr="00C663FE" w:rsidRDefault="00D0429C" w:rsidP="00C663FE">
      <w:pPr>
        <w:spacing w:line="276" w:lineRule="auto"/>
        <w:ind w:right="405"/>
        <w:jc w:val="both"/>
        <w:rPr>
          <w:rFonts w:cs="Arial"/>
          <w:szCs w:val="24"/>
        </w:rPr>
      </w:pPr>
      <w:r w:rsidRPr="00C663FE">
        <w:rPr>
          <w:rFonts w:cs="Arial"/>
          <w:b/>
          <w:bCs/>
          <w:szCs w:val="24"/>
        </w:rPr>
        <w:t>Celular:</w:t>
      </w:r>
      <w:r w:rsidRPr="00C663FE">
        <w:rPr>
          <w:rFonts w:cs="Arial"/>
          <w:szCs w:val="24"/>
        </w:rPr>
        <w:t xml:space="preserve">_______________________                                                                                                                              </w:t>
      </w:r>
    </w:p>
    <w:p w14:paraId="77A756BB" w14:textId="77777777" w:rsidR="00D0429C" w:rsidRPr="00C663FE" w:rsidRDefault="00D0429C" w:rsidP="00C663FE">
      <w:pPr>
        <w:spacing w:line="276" w:lineRule="auto"/>
        <w:ind w:right="405"/>
        <w:jc w:val="both"/>
        <w:rPr>
          <w:rFonts w:cs="Arial"/>
          <w:szCs w:val="24"/>
        </w:rPr>
      </w:pPr>
      <w:r w:rsidRPr="00C663FE">
        <w:rPr>
          <w:rFonts w:cs="Arial"/>
          <w:b/>
          <w:bCs/>
          <w:szCs w:val="24"/>
        </w:rPr>
        <w:t>E-mail:</w:t>
      </w:r>
      <w:r w:rsidRPr="00C663FE">
        <w:rPr>
          <w:rFonts w:cs="Arial"/>
          <w:szCs w:val="24"/>
        </w:rPr>
        <w:t xml:space="preserve">________________________________________________________      </w:t>
      </w:r>
    </w:p>
    <w:p w14:paraId="69B73F90" w14:textId="77777777" w:rsidR="00D0429C" w:rsidRPr="00C663FE" w:rsidRDefault="00D0429C" w:rsidP="00C663FE">
      <w:pPr>
        <w:ind w:right="405"/>
        <w:jc w:val="both"/>
        <w:rPr>
          <w:szCs w:val="24"/>
        </w:rPr>
      </w:pPr>
    </w:p>
    <w:p w14:paraId="360E6C6D" w14:textId="77777777" w:rsidR="00D0429C" w:rsidRPr="00C663FE" w:rsidRDefault="00D0429C" w:rsidP="00C663FE">
      <w:pPr>
        <w:ind w:right="405"/>
        <w:jc w:val="both"/>
        <w:rPr>
          <w:rFonts w:cs="Arial"/>
          <w:b/>
          <w:bCs/>
          <w:szCs w:val="24"/>
        </w:rPr>
      </w:pPr>
      <w:r w:rsidRPr="00C663FE">
        <w:rPr>
          <w:rFonts w:cs="Arial"/>
          <w:szCs w:val="24"/>
        </w:rPr>
        <w:t>1. Área de atuação: ( ) clinica geral ( )</w:t>
      </w:r>
      <w:r w:rsidR="00D02BEE" w:rsidRPr="00C663FE">
        <w:rPr>
          <w:rFonts w:cs="Arial"/>
          <w:szCs w:val="24"/>
        </w:rPr>
        <w:t xml:space="preserve"> </w:t>
      </w:r>
      <w:r w:rsidRPr="00C663FE">
        <w:rPr>
          <w:rFonts w:cs="Arial"/>
          <w:szCs w:val="24"/>
        </w:rPr>
        <w:t xml:space="preserve">dentística ( ) periodontista                                                       </w:t>
      </w:r>
    </w:p>
    <w:p w14:paraId="626267C3"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 (  ) prótese/aparelho   (  ) odontopediatria (  ) outra: ______________________ </w:t>
      </w:r>
    </w:p>
    <w:p w14:paraId="74339FB2" w14:textId="77777777" w:rsidR="00D0429C" w:rsidRPr="00C663FE" w:rsidRDefault="00D0429C" w:rsidP="00C663FE">
      <w:pPr>
        <w:tabs>
          <w:tab w:val="left" w:pos="9475"/>
        </w:tabs>
        <w:ind w:right="405"/>
        <w:jc w:val="both"/>
        <w:rPr>
          <w:rFonts w:cs="Arial"/>
          <w:szCs w:val="24"/>
        </w:rPr>
      </w:pPr>
    </w:p>
    <w:p w14:paraId="7B82532A" w14:textId="77777777" w:rsidR="00D0429C" w:rsidRPr="00C663FE" w:rsidRDefault="00D0429C" w:rsidP="00C663FE">
      <w:pPr>
        <w:tabs>
          <w:tab w:val="left" w:pos="9475"/>
        </w:tabs>
        <w:ind w:right="405"/>
        <w:jc w:val="both"/>
        <w:rPr>
          <w:rFonts w:cs="Arial"/>
          <w:szCs w:val="24"/>
        </w:rPr>
      </w:pPr>
      <w:r w:rsidRPr="00C663FE">
        <w:rPr>
          <w:rFonts w:cs="Arial"/>
          <w:szCs w:val="24"/>
        </w:rPr>
        <w:t>2. Tempo de formado:_________ Atuação profissional diária(horas):_________</w:t>
      </w:r>
    </w:p>
    <w:p w14:paraId="51BD7ADA" w14:textId="77777777" w:rsidR="00D0429C" w:rsidRPr="00C663FE" w:rsidRDefault="00D0429C" w:rsidP="00C663FE">
      <w:pPr>
        <w:tabs>
          <w:tab w:val="left" w:pos="9475"/>
        </w:tabs>
        <w:ind w:right="405"/>
        <w:jc w:val="both"/>
        <w:rPr>
          <w:rFonts w:cs="Arial"/>
          <w:szCs w:val="24"/>
        </w:rPr>
      </w:pPr>
    </w:p>
    <w:p w14:paraId="6D1EDC21"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3. Você conhece os efeitos nocivos do ruído na saúde? ( ) não ( ) sim                                      </w:t>
      </w:r>
    </w:p>
    <w:p w14:paraId="53EFBD25" w14:textId="77777777" w:rsidR="00D0429C" w:rsidRPr="00C663FE" w:rsidRDefault="00D0429C" w:rsidP="00C663FE">
      <w:pPr>
        <w:tabs>
          <w:tab w:val="left" w:pos="9475"/>
        </w:tabs>
        <w:ind w:right="405"/>
        <w:jc w:val="both"/>
        <w:rPr>
          <w:rFonts w:cs="Arial"/>
          <w:szCs w:val="24"/>
        </w:rPr>
      </w:pPr>
      <w:r w:rsidRPr="00C663FE">
        <w:rPr>
          <w:rFonts w:cs="Arial"/>
          <w:szCs w:val="24"/>
        </w:rPr>
        <w:t>Quais são eles?___________________________________________________</w:t>
      </w:r>
    </w:p>
    <w:p w14:paraId="2F3828A8" w14:textId="77777777" w:rsidR="00D0429C" w:rsidRPr="00C663FE" w:rsidRDefault="00D0429C" w:rsidP="00C663FE">
      <w:pPr>
        <w:tabs>
          <w:tab w:val="left" w:pos="9475"/>
        </w:tabs>
        <w:ind w:right="405"/>
        <w:jc w:val="both"/>
        <w:rPr>
          <w:rFonts w:cs="Arial"/>
          <w:szCs w:val="24"/>
        </w:rPr>
      </w:pPr>
    </w:p>
    <w:p w14:paraId="187C844F" w14:textId="77777777" w:rsidR="00D0429C" w:rsidRPr="00C663FE" w:rsidRDefault="00D0429C" w:rsidP="00C663FE">
      <w:pPr>
        <w:tabs>
          <w:tab w:val="left" w:pos="9475"/>
        </w:tabs>
        <w:ind w:right="405"/>
        <w:jc w:val="both"/>
        <w:rPr>
          <w:rFonts w:cs="Arial"/>
          <w:szCs w:val="24"/>
        </w:rPr>
      </w:pPr>
      <w:r w:rsidRPr="00C663FE">
        <w:rPr>
          <w:rFonts w:cs="Arial"/>
          <w:szCs w:val="24"/>
        </w:rPr>
        <w:t>4. Você conhece alguma maneira de prevenir a perda auditiva pelo ruído no seu trabalho? (  )não (  ) sim. Qual? ______________________________________</w:t>
      </w:r>
    </w:p>
    <w:p w14:paraId="7BEC84EA" w14:textId="77777777" w:rsidR="00D0429C" w:rsidRPr="00C663FE" w:rsidRDefault="00D0429C" w:rsidP="00C663FE">
      <w:pPr>
        <w:tabs>
          <w:tab w:val="left" w:pos="9475"/>
        </w:tabs>
        <w:ind w:right="405"/>
        <w:jc w:val="both"/>
        <w:rPr>
          <w:rFonts w:cs="Arial"/>
          <w:szCs w:val="24"/>
        </w:rPr>
      </w:pPr>
    </w:p>
    <w:p w14:paraId="3BB40A61"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5. Você utiliza protetores auriculares durante sua atividade profissional?                                    </w:t>
      </w:r>
    </w:p>
    <w:p w14:paraId="04FF115F"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  ) não. Por quê? _________ </w:t>
      </w:r>
    </w:p>
    <w:p w14:paraId="484A0CBA"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  ) sim. Qual? ______ Quando utiliza? ___________ A quanto tempo utiliza? ________________ </w:t>
      </w:r>
    </w:p>
    <w:p w14:paraId="5BD723A5" w14:textId="77777777" w:rsidR="00D0429C" w:rsidRPr="00C663FE" w:rsidRDefault="00D0429C" w:rsidP="00C663FE">
      <w:pPr>
        <w:tabs>
          <w:tab w:val="left" w:pos="9475"/>
        </w:tabs>
        <w:ind w:right="405"/>
        <w:jc w:val="both"/>
        <w:rPr>
          <w:rFonts w:cs="Arial"/>
          <w:szCs w:val="24"/>
        </w:rPr>
      </w:pPr>
    </w:p>
    <w:p w14:paraId="677F563E"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6. Como você classifica o ruído no seu local de trabalho? </w:t>
      </w:r>
    </w:p>
    <w:p w14:paraId="1B1C788B" w14:textId="77777777" w:rsidR="00D0429C" w:rsidRPr="00C663FE" w:rsidRDefault="00D0429C" w:rsidP="00C663FE">
      <w:pPr>
        <w:jc w:val="both"/>
        <w:rPr>
          <w:rFonts w:cs="Arial"/>
          <w:szCs w:val="24"/>
        </w:rPr>
      </w:pPr>
      <w:r w:rsidRPr="00C663FE">
        <w:rPr>
          <w:rFonts w:cs="Arial"/>
          <w:szCs w:val="24"/>
        </w:rPr>
        <w:t>(  ) não existe ruído</w:t>
      </w:r>
    </w:p>
    <w:p w14:paraId="2E49352E" w14:textId="77777777" w:rsidR="00D0429C" w:rsidRPr="00C663FE" w:rsidRDefault="00D0429C" w:rsidP="00C663FE">
      <w:pPr>
        <w:jc w:val="both"/>
        <w:rPr>
          <w:rFonts w:cs="Arial"/>
          <w:szCs w:val="24"/>
        </w:rPr>
      </w:pPr>
      <w:r w:rsidRPr="00C663FE">
        <w:rPr>
          <w:rFonts w:cs="Arial"/>
          <w:szCs w:val="24"/>
        </w:rPr>
        <w:t xml:space="preserve">(  ) existe e é: (  ) baixo; (  ) forte; (  ) médio </w:t>
      </w:r>
    </w:p>
    <w:p w14:paraId="4989E088" w14:textId="77777777" w:rsidR="00D0429C" w:rsidRPr="00C663FE" w:rsidRDefault="00D0429C" w:rsidP="00C663FE">
      <w:pPr>
        <w:jc w:val="both"/>
        <w:rPr>
          <w:rFonts w:cs="Arial"/>
          <w:szCs w:val="24"/>
        </w:rPr>
      </w:pPr>
    </w:p>
    <w:p w14:paraId="49778B6F"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7. Se existe ruído, você o considera nocivo à saúde? </w:t>
      </w:r>
    </w:p>
    <w:p w14:paraId="0A2D0CDA" w14:textId="77777777" w:rsidR="00D0429C" w:rsidRPr="00C663FE" w:rsidRDefault="00D0429C" w:rsidP="00C663FE">
      <w:pPr>
        <w:tabs>
          <w:tab w:val="left" w:pos="9475"/>
        </w:tabs>
        <w:ind w:right="405"/>
        <w:jc w:val="both"/>
        <w:rPr>
          <w:rFonts w:cs="Arial"/>
          <w:szCs w:val="24"/>
        </w:rPr>
      </w:pPr>
      <w:r w:rsidRPr="00C663FE">
        <w:rPr>
          <w:rFonts w:cs="Arial"/>
          <w:szCs w:val="24"/>
        </w:rPr>
        <w:t>( ) não</w:t>
      </w:r>
    </w:p>
    <w:p w14:paraId="7D52AD68" w14:textId="77777777" w:rsidR="00D0429C" w:rsidRPr="00C663FE" w:rsidRDefault="00D0429C" w:rsidP="00C663FE">
      <w:pPr>
        <w:tabs>
          <w:tab w:val="left" w:pos="9475"/>
        </w:tabs>
        <w:ind w:right="405"/>
        <w:jc w:val="both"/>
        <w:rPr>
          <w:rFonts w:cs="Arial"/>
          <w:szCs w:val="24"/>
        </w:rPr>
      </w:pPr>
      <w:r w:rsidRPr="00C663FE">
        <w:rPr>
          <w:rFonts w:cs="Arial"/>
          <w:szCs w:val="24"/>
        </w:rPr>
        <w:t>(  )sim</w:t>
      </w:r>
    </w:p>
    <w:p w14:paraId="67D3610B"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Porque?__________________________________________________________ </w:t>
      </w:r>
    </w:p>
    <w:p w14:paraId="333EE359" w14:textId="77777777" w:rsidR="00D0429C" w:rsidRPr="00C663FE" w:rsidRDefault="00D0429C" w:rsidP="00C663FE">
      <w:pPr>
        <w:tabs>
          <w:tab w:val="left" w:pos="9475"/>
        </w:tabs>
        <w:ind w:right="405"/>
        <w:jc w:val="both"/>
        <w:rPr>
          <w:rFonts w:cs="Arial"/>
          <w:szCs w:val="24"/>
        </w:rPr>
      </w:pPr>
    </w:p>
    <w:p w14:paraId="0EA4ACF2"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8. Quais os instrumentos/equipamentos que geram ruído no seu trabalho?                         </w:t>
      </w:r>
    </w:p>
    <w:p w14:paraId="5E8B6AB2" w14:textId="77777777" w:rsidR="00D0429C" w:rsidRPr="00C663FE" w:rsidRDefault="00D0429C" w:rsidP="00C663FE">
      <w:pPr>
        <w:tabs>
          <w:tab w:val="left" w:pos="9475"/>
        </w:tabs>
        <w:ind w:right="405"/>
        <w:jc w:val="both"/>
        <w:rPr>
          <w:rFonts w:cs="Arial"/>
          <w:szCs w:val="24"/>
        </w:rPr>
      </w:pPr>
      <w:r w:rsidRPr="00C663FE">
        <w:rPr>
          <w:rFonts w:cs="Arial"/>
          <w:szCs w:val="24"/>
        </w:rPr>
        <w:t>(  ) não há ruído  (  ) turbina/ alta rotação  (  ) micromotor/baixa rotação  (  ) compressor de ar ( ) lâmpada ( ) condicionador de ar ( ) outros__________________________________________________________</w:t>
      </w:r>
    </w:p>
    <w:p w14:paraId="25892401" w14:textId="77777777" w:rsidR="00D0429C" w:rsidRPr="00C663FE" w:rsidRDefault="00D0429C" w:rsidP="00C663FE">
      <w:pPr>
        <w:tabs>
          <w:tab w:val="left" w:pos="9475"/>
        </w:tabs>
        <w:ind w:right="405"/>
        <w:jc w:val="both"/>
        <w:rPr>
          <w:rFonts w:cs="Arial"/>
          <w:szCs w:val="24"/>
        </w:rPr>
      </w:pPr>
    </w:p>
    <w:p w14:paraId="1936FF13"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9. Na compra de instrumentos, você verifica no catálogo, o nível de ruído emitido por ele? </w:t>
      </w:r>
    </w:p>
    <w:p w14:paraId="6DE44508" w14:textId="77777777" w:rsidR="00D0429C" w:rsidRPr="00C663FE" w:rsidRDefault="00D0429C" w:rsidP="00C663FE">
      <w:pPr>
        <w:tabs>
          <w:tab w:val="left" w:pos="9475"/>
        </w:tabs>
        <w:ind w:right="405"/>
        <w:jc w:val="both"/>
        <w:rPr>
          <w:rFonts w:cs="Arial"/>
          <w:szCs w:val="24"/>
        </w:rPr>
      </w:pPr>
      <w:r w:rsidRPr="00C663FE">
        <w:rPr>
          <w:rFonts w:cs="Arial"/>
          <w:szCs w:val="24"/>
        </w:rPr>
        <w:t>(  ) não</w:t>
      </w:r>
    </w:p>
    <w:p w14:paraId="69392888" w14:textId="77777777" w:rsidR="00D0429C" w:rsidRPr="00C663FE" w:rsidRDefault="00D0429C" w:rsidP="00C663FE">
      <w:pPr>
        <w:tabs>
          <w:tab w:val="left" w:pos="9475"/>
        </w:tabs>
        <w:ind w:right="405"/>
        <w:jc w:val="both"/>
        <w:rPr>
          <w:rFonts w:cs="Arial"/>
          <w:szCs w:val="24"/>
        </w:rPr>
      </w:pPr>
      <w:r w:rsidRPr="00C663FE">
        <w:rPr>
          <w:rFonts w:cs="Arial"/>
          <w:szCs w:val="24"/>
        </w:rPr>
        <w:t>( )sim.</w:t>
      </w:r>
    </w:p>
    <w:p w14:paraId="50D4E783" w14:textId="77777777" w:rsidR="00D0429C" w:rsidRPr="00C663FE" w:rsidRDefault="00D0429C" w:rsidP="00C663FE">
      <w:pPr>
        <w:tabs>
          <w:tab w:val="left" w:pos="9475"/>
        </w:tabs>
        <w:ind w:right="405"/>
        <w:rPr>
          <w:rFonts w:cs="Arial"/>
          <w:szCs w:val="24"/>
        </w:rPr>
      </w:pPr>
      <w:r w:rsidRPr="00C663FE">
        <w:rPr>
          <w:rFonts w:cs="Arial"/>
          <w:szCs w:val="24"/>
        </w:rPr>
        <w:t>Qual a marca de seus equipamentos?</w:t>
      </w:r>
      <w:r w:rsidR="00D02BEE" w:rsidRPr="00C663FE">
        <w:rPr>
          <w:rFonts w:cs="Arial"/>
          <w:szCs w:val="24"/>
        </w:rPr>
        <w:t xml:space="preserve"> </w:t>
      </w:r>
      <w:r w:rsidRPr="00C663FE">
        <w:rPr>
          <w:rFonts w:cs="Arial"/>
          <w:szCs w:val="24"/>
        </w:rPr>
        <w:t>____________________________________________________</w:t>
      </w:r>
    </w:p>
    <w:p w14:paraId="12C25AF8" w14:textId="77777777" w:rsidR="00D0429C" w:rsidRPr="00C663FE" w:rsidRDefault="00D0429C" w:rsidP="00C663FE">
      <w:pPr>
        <w:tabs>
          <w:tab w:val="left" w:pos="9475"/>
        </w:tabs>
        <w:ind w:right="405"/>
        <w:jc w:val="both"/>
        <w:rPr>
          <w:rFonts w:cs="Arial"/>
          <w:szCs w:val="24"/>
        </w:rPr>
      </w:pPr>
    </w:p>
    <w:p w14:paraId="45288F6B"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10. Quais as queixas abaixo você apresenta:                                                                                        </w:t>
      </w:r>
    </w:p>
    <w:p w14:paraId="4012E5F8" w14:textId="77777777" w:rsidR="00D0429C" w:rsidRPr="00C663FE" w:rsidRDefault="00D0429C" w:rsidP="00C663FE">
      <w:pPr>
        <w:tabs>
          <w:tab w:val="left" w:pos="9475"/>
        </w:tabs>
        <w:ind w:right="405"/>
        <w:jc w:val="both"/>
        <w:rPr>
          <w:rFonts w:cs="Arial"/>
          <w:szCs w:val="24"/>
        </w:rPr>
      </w:pPr>
      <w:r w:rsidRPr="00C663FE">
        <w:rPr>
          <w:rFonts w:cs="Arial"/>
          <w:szCs w:val="24"/>
        </w:rPr>
        <w:lastRenderedPageBreak/>
        <w:t>(  ) dores de cabeça constantes (  ) irritação ou nervosismo (  ) zumbido no ouvido**  (  ) constante ou ocasional (  ) dificuldade de concentração (  ) dificuldade em compreender a fala em algumas situações (  ) dificuldades auditivas (   ) sai secreção do ouvido  (  ) otalgia (dor de ouvido)</w:t>
      </w:r>
    </w:p>
    <w:p w14:paraId="300D3CBA" w14:textId="77777777" w:rsidR="00D0429C" w:rsidRPr="00C663FE" w:rsidRDefault="00D0429C" w:rsidP="00C663FE">
      <w:pPr>
        <w:tabs>
          <w:tab w:val="left" w:pos="9475"/>
        </w:tabs>
        <w:ind w:right="405"/>
        <w:jc w:val="both"/>
        <w:rPr>
          <w:rFonts w:cs="Arial"/>
          <w:szCs w:val="24"/>
        </w:rPr>
      </w:pPr>
      <w:r w:rsidRPr="00C663FE">
        <w:rPr>
          <w:rFonts w:cs="Arial"/>
          <w:szCs w:val="24"/>
        </w:rPr>
        <w:t>** o zumbido se parece com: (  )apito (  )chiado</w:t>
      </w:r>
    </w:p>
    <w:p w14:paraId="06DF790D" w14:textId="77777777" w:rsidR="00D0429C" w:rsidRPr="00C663FE" w:rsidRDefault="00D0429C" w:rsidP="00C663FE">
      <w:pPr>
        <w:tabs>
          <w:tab w:val="left" w:pos="9475"/>
        </w:tabs>
        <w:ind w:right="405"/>
        <w:jc w:val="both"/>
        <w:rPr>
          <w:rFonts w:cs="Arial"/>
          <w:szCs w:val="24"/>
        </w:rPr>
      </w:pPr>
    </w:p>
    <w:p w14:paraId="46339428" w14:textId="77777777" w:rsidR="00D0429C" w:rsidRPr="00C663FE" w:rsidRDefault="00D0429C" w:rsidP="00C663FE">
      <w:pPr>
        <w:tabs>
          <w:tab w:val="left" w:pos="9475"/>
        </w:tabs>
        <w:ind w:right="405"/>
        <w:jc w:val="both"/>
        <w:rPr>
          <w:rFonts w:cs="Arial"/>
          <w:szCs w:val="24"/>
        </w:rPr>
      </w:pPr>
      <w:r w:rsidRPr="00C663FE">
        <w:rPr>
          <w:rFonts w:cs="Arial"/>
          <w:szCs w:val="24"/>
        </w:rPr>
        <w:t>11. Já fez exame de audição?</w:t>
      </w:r>
    </w:p>
    <w:p w14:paraId="43C7915B" w14:textId="77777777" w:rsidR="00D0429C" w:rsidRPr="00C663FE" w:rsidRDefault="00D0429C" w:rsidP="00C663FE">
      <w:pPr>
        <w:tabs>
          <w:tab w:val="left" w:pos="9475"/>
        </w:tabs>
        <w:ind w:right="405"/>
        <w:jc w:val="both"/>
        <w:rPr>
          <w:rFonts w:cs="Arial"/>
          <w:szCs w:val="24"/>
        </w:rPr>
      </w:pPr>
      <w:r w:rsidRPr="00C663FE">
        <w:rPr>
          <w:rFonts w:cs="Arial"/>
          <w:szCs w:val="24"/>
        </w:rPr>
        <w:t>(  ) não (  ) sim. Por quê? ________________________</w:t>
      </w:r>
    </w:p>
    <w:p w14:paraId="5A202D31"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                                                                                   </w:t>
      </w:r>
    </w:p>
    <w:p w14:paraId="1F72A88A"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12. Já fez cirurgia de cabeça/pescoço?  ( ) sim  ( ) não.                                                                </w:t>
      </w:r>
    </w:p>
    <w:p w14:paraId="0CB873A7" w14:textId="77777777" w:rsidR="00D0429C" w:rsidRPr="00C663FE" w:rsidRDefault="00D0429C" w:rsidP="00C663FE">
      <w:pPr>
        <w:tabs>
          <w:tab w:val="left" w:pos="9475"/>
        </w:tabs>
        <w:ind w:right="405"/>
        <w:jc w:val="both"/>
        <w:rPr>
          <w:rFonts w:cs="Arial"/>
          <w:szCs w:val="24"/>
        </w:rPr>
      </w:pPr>
      <w:r w:rsidRPr="00C663FE">
        <w:rPr>
          <w:rFonts w:cs="Arial"/>
          <w:szCs w:val="24"/>
        </w:rPr>
        <w:t>Qual? _____________________</w:t>
      </w:r>
    </w:p>
    <w:p w14:paraId="1B398604" w14:textId="77777777" w:rsidR="00D0429C" w:rsidRPr="00C663FE" w:rsidRDefault="00D0429C" w:rsidP="00C663FE">
      <w:pPr>
        <w:tabs>
          <w:tab w:val="left" w:pos="9475"/>
        </w:tabs>
        <w:ind w:right="405"/>
        <w:jc w:val="both"/>
        <w:rPr>
          <w:rFonts w:cs="Arial"/>
          <w:szCs w:val="24"/>
        </w:rPr>
      </w:pPr>
    </w:p>
    <w:p w14:paraId="08D711B6" w14:textId="77777777" w:rsidR="00D0429C" w:rsidRPr="00C663FE" w:rsidRDefault="00D0429C" w:rsidP="00C663FE">
      <w:pPr>
        <w:tabs>
          <w:tab w:val="left" w:pos="9475"/>
        </w:tabs>
        <w:ind w:right="405"/>
        <w:jc w:val="both"/>
        <w:rPr>
          <w:rFonts w:cs="Arial"/>
          <w:szCs w:val="24"/>
        </w:rPr>
      </w:pPr>
      <w:r w:rsidRPr="00C663FE">
        <w:rPr>
          <w:rFonts w:cs="Arial"/>
          <w:szCs w:val="24"/>
        </w:rPr>
        <w:t>13. Fuma?  (  ) sim  (  ) não</w:t>
      </w:r>
    </w:p>
    <w:p w14:paraId="3DCF26D1" w14:textId="77777777" w:rsidR="00D0429C" w:rsidRPr="00C663FE" w:rsidRDefault="00D0429C" w:rsidP="00C663FE">
      <w:pPr>
        <w:tabs>
          <w:tab w:val="left" w:pos="9475"/>
        </w:tabs>
        <w:ind w:right="405"/>
        <w:jc w:val="both"/>
        <w:rPr>
          <w:rFonts w:cs="Arial"/>
          <w:szCs w:val="24"/>
        </w:rPr>
      </w:pPr>
    </w:p>
    <w:p w14:paraId="4F110681" w14:textId="77777777" w:rsidR="00D0429C" w:rsidRPr="00C663FE" w:rsidRDefault="00D0429C" w:rsidP="00C663FE">
      <w:pPr>
        <w:tabs>
          <w:tab w:val="left" w:pos="9475"/>
        </w:tabs>
        <w:ind w:right="405"/>
        <w:jc w:val="both"/>
        <w:rPr>
          <w:rFonts w:cs="Arial"/>
          <w:szCs w:val="24"/>
        </w:rPr>
      </w:pPr>
      <w:r w:rsidRPr="00C663FE">
        <w:rPr>
          <w:rFonts w:cs="Arial"/>
          <w:szCs w:val="24"/>
        </w:rPr>
        <w:t>14. Consome bebida alcoólica? (  ) sim  (  ) não.</w:t>
      </w:r>
    </w:p>
    <w:p w14:paraId="5B334FE3"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Se sim, com qual frequência? </w:t>
      </w:r>
    </w:p>
    <w:p w14:paraId="5A8CAD2D" w14:textId="77777777" w:rsidR="00D0429C" w:rsidRPr="00C663FE" w:rsidRDefault="00D0429C" w:rsidP="00C663FE">
      <w:pPr>
        <w:tabs>
          <w:tab w:val="left" w:pos="9475"/>
        </w:tabs>
        <w:ind w:right="405"/>
        <w:jc w:val="both"/>
        <w:rPr>
          <w:rFonts w:cs="Arial"/>
        </w:rPr>
      </w:pPr>
      <w:r w:rsidRPr="00C663FE">
        <w:rPr>
          <w:rFonts w:cs="Arial"/>
          <w:szCs w:val="24"/>
        </w:rPr>
        <w:t>( ) uma vez por semana  ( ) de duas a três vezes por semana (  ) de quatro a cinco vezes por semana  (  ) todos os dias</w:t>
      </w:r>
      <w:r w:rsidRPr="00C663FE">
        <w:rPr>
          <w:rFonts w:cs="Arial"/>
        </w:rPr>
        <w:t xml:space="preserve">             </w:t>
      </w:r>
    </w:p>
    <w:p w14:paraId="61DC7EE6" w14:textId="77777777" w:rsidR="00D0429C" w:rsidRPr="00C663FE" w:rsidRDefault="00D0429C" w:rsidP="00C663FE">
      <w:pPr>
        <w:tabs>
          <w:tab w:val="left" w:pos="9475"/>
        </w:tabs>
        <w:ind w:right="405"/>
        <w:jc w:val="both"/>
        <w:rPr>
          <w:rFonts w:cs="Arial"/>
        </w:rPr>
      </w:pPr>
      <w:r w:rsidRPr="00C663FE">
        <w:rPr>
          <w:rFonts w:cs="Arial"/>
        </w:rPr>
        <w:t xml:space="preserve">                                </w:t>
      </w:r>
    </w:p>
    <w:p w14:paraId="62FD1871"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15. Pratica alguma atividade física?  </w:t>
      </w:r>
    </w:p>
    <w:p w14:paraId="229F8D8E"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 ) sim  ( ) não                                                                 </w:t>
      </w:r>
    </w:p>
    <w:p w14:paraId="5E0646A4" w14:textId="77777777" w:rsidR="00D0429C" w:rsidRPr="00C663FE" w:rsidRDefault="00D0429C" w:rsidP="00C663FE">
      <w:pPr>
        <w:tabs>
          <w:tab w:val="left" w:pos="9475"/>
        </w:tabs>
        <w:ind w:right="405"/>
        <w:jc w:val="both"/>
        <w:rPr>
          <w:rFonts w:cs="Arial"/>
          <w:szCs w:val="24"/>
        </w:rPr>
      </w:pPr>
      <w:r w:rsidRPr="00C663FE">
        <w:rPr>
          <w:rFonts w:cs="Arial"/>
          <w:szCs w:val="24"/>
        </w:rPr>
        <w:t>Qual? ______________________</w:t>
      </w:r>
    </w:p>
    <w:p w14:paraId="31D0FB6A" w14:textId="77777777" w:rsidR="00D0429C" w:rsidRPr="00C663FE" w:rsidRDefault="00D0429C" w:rsidP="00C663FE">
      <w:pPr>
        <w:tabs>
          <w:tab w:val="left" w:pos="9475"/>
        </w:tabs>
        <w:ind w:right="405"/>
        <w:jc w:val="both"/>
        <w:rPr>
          <w:rFonts w:cs="Arial"/>
          <w:szCs w:val="24"/>
        </w:rPr>
      </w:pPr>
    </w:p>
    <w:p w14:paraId="3949D252" w14:textId="77777777" w:rsidR="00D0429C" w:rsidRPr="00C663FE" w:rsidRDefault="00D0429C" w:rsidP="00C663FE">
      <w:pPr>
        <w:tabs>
          <w:tab w:val="left" w:pos="9475"/>
        </w:tabs>
        <w:ind w:right="405"/>
        <w:jc w:val="both"/>
        <w:rPr>
          <w:rFonts w:cs="Arial"/>
          <w:szCs w:val="24"/>
        </w:rPr>
      </w:pPr>
      <w:r w:rsidRPr="00C663FE">
        <w:rPr>
          <w:rFonts w:cs="Arial"/>
          <w:szCs w:val="24"/>
        </w:rPr>
        <w:t>16. Exerce algum tipo de atividade ruidosa fora do trabalho?</w:t>
      </w:r>
    </w:p>
    <w:p w14:paraId="60167232" w14:textId="77777777" w:rsidR="00D0429C" w:rsidRPr="00C663FE" w:rsidRDefault="00D0429C" w:rsidP="00C663FE">
      <w:pPr>
        <w:tabs>
          <w:tab w:val="left" w:pos="9475"/>
        </w:tabs>
        <w:ind w:right="405"/>
        <w:jc w:val="both"/>
        <w:rPr>
          <w:rFonts w:cs="Arial"/>
          <w:szCs w:val="24"/>
        </w:rPr>
      </w:pPr>
      <w:r w:rsidRPr="00C663FE">
        <w:rPr>
          <w:rFonts w:cs="Arial"/>
          <w:szCs w:val="24"/>
        </w:rPr>
        <w:t>(  ) sim  (  ) não                                              Qual? _________________________</w:t>
      </w:r>
    </w:p>
    <w:p w14:paraId="5827E345" w14:textId="77777777" w:rsidR="00D0429C" w:rsidRPr="00C663FE" w:rsidRDefault="00D0429C" w:rsidP="00C663FE">
      <w:pPr>
        <w:tabs>
          <w:tab w:val="left" w:pos="9475"/>
        </w:tabs>
        <w:ind w:right="405"/>
        <w:jc w:val="both"/>
        <w:rPr>
          <w:rFonts w:cs="Arial"/>
          <w:szCs w:val="24"/>
        </w:rPr>
      </w:pPr>
    </w:p>
    <w:p w14:paraId="0D46B89E"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17. Costuma frequentar lugares ruidosos?  (  ) barzinho  (  ) boate  (  ) shows                        </w:t>
      </w:r>
    </w:p>
    <w:p w14:paraId="6D25441C" w14:textId="77777777" w:rsidR="00D0429C" w:rsidRPr="00C663FE" w:rsidRDefault="00D0429C" w:rsidP="00C663FE">
      <w:pPr>
        <w:tabs>
          <w:tab w:val="left" w:pos="9475"/>
        </w:tabs>
        <w:ind w:right="405"/>
        <w:jc w:val="both"/>
        <w:rPr>
          <w:rFonts w:cs="Arial"/>
          <w:szCs w:val="24"/>
        </w:rPr>
      </w:pPr>
      <w:r w:rsidRPr="00C663FE">
        <w:rPr>
          <w:rFonts w:cs="Arial"/>
          <w:szCs w:val="24"/>
        </w:rPr>
        <w:t>(  ) cultos (  ) festas</w:t>
      </w:r>
    </w:p>
    <w:p w14:paraId="49B2E7A6" w14:textId="77777777" w:rsidR="00D0429C" w:rsidRPr="00C663FE" w:rsidRDefault="00D0429C" w:rsidP="00C663FE">
      <w:pPr>
        <w:tabs>
          <w:tab w:val="left" w:pos="9475"/>
        </w:tabs>
        <w:ind w:right="405"/>
        <w:jc w:val="both"/>
        <w:rPr>
          <w:rFonts w:cs="Arial"/>
          <w:szCs w:val="24"/>
        </w:rPr>
      </w:pPr>
    </w:p>
    <w:p w14:paraId="6F6DA059" w14:textId="77777777" w:rsidR="00D0429C" w:rsidRPr="00C663FE" w:rsidRDefault="00D0429C" w:rsidP="00C663FE">
      <w:pPr>
        <w:tabs>
          <w:tab w:val="left" w:pos="9475"/>
        </w:tabs>
        <w:ind w:right="405"/>
        <w:jc w:val="both"/>
        <w:rPr>
          <w:rFonts w:cs="Arial"/>
          <w:szCs w:val="24"/>
        </w:rPr>
      </w:pPr>
      <w:r w:rsidRPr="00C663FE">
        <w:rPr>
          <w:rFonts w:cs="Arial"/>
          <w:szCs w:val="24"/>
        </w:rPr>
        <w:t>18. Faz uso de fone de ouvido?  (  ) sempre  (  ) às vezes  (  ) muito raro  (  ) nunca                                                                                                                                                                    Em que intensidade (volume)?  (  ) alto  (  ) médio (  ) baixo</w:t>
      </w:r>
    </w:p>
    <w:p w14:paraId="5BAD5664" w14:textId="77777777" w:rsidR="00D0429C" w:rsidRPr="00C663FE" w:rsidRDefault="00D0429C" w:rsidP="00C663FE">
      <w:pPr>
        <w:tabs>
          <w:tab w:val="left" w:pos="9475"/>
        </w:tabs>
        <w:ind w:right="405"/>
        <w:jc w:val="both"/>
        <w:rPr>
          <w:rFonts w:cs="Arial"/>
          <w:szCs w:val="24"/>
        </w:rPr>
      </w:pPr>
    </w:p>
    <w:p w14:paraId="23D80F13"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19. Tem histórico familiar de perda auditiva? </w:t>
      </w:r>
    </w:p>
    <w:p w14:paraId="32C71017" w14:textId="77777777" w:rsidR="00D0429C" w:rsidRPr="00C663FE" w:rsidRDefault="00D0429C" w:rsidP="00C663FE">
      <w:pPr>
        <w:tabs>
          <w:tab w:val="left" w:pos="9475"/>
        </w:tabs>
        <w:ind w:right="405"/>
        <w:jc w:val="both"/>
        <w:rPr>
          <w:rFonts w:cs="Arial"/>
          <w:szCs w:val="24"/>
        </w:rPr>
      </w:pPr>
      <w:r w:rsidRPr="00C663FE">
        <w:rPr>
          <w:rFonts w:cs="Arial"/>
          <w:szCs w:val="24"/>
        </w:rPr>
        <w:t>(  ) sim  (  ) não</w:t>
      </w:r>
    </w:p>
    <w:p w14:paraId="19C10113" w14:textId="77777777" w:rsidR="00D0429C" w:rsidRPr="00C663FE" w:rsidRDefault="00D0429C" w:rsidP="00C663FE">
      <w:pPr>
        <w:tabs>
          <w:tab w:val="left" w:pos="9475"/>
        </w:tabs>
        <w:ind w:right="405"/>
        <w:jc w:val="both"/>
        <w:rPr>
          <w:rFonts w:cs="Arial"/>
          <w:szCs w:val="24"/>
        </w:rPr>
      </w:pPr>
      <w:r w:rsidRPr="00C663FE">
        <w:rPr>
          <w:rFonts w:cs="Arial"/>
          <w:szCs w:val="24"/>
        </w:rPr>
        <w:t>Grau de parentesco: _____________________</w:t>
      </w:r>
    </w:p>
    <w:p w14:paraId="1C52EAA8" w14:textId="77777777" w:rsidR="00D0429C" w:rsidRPr="00C663FE" w:rsidRDefault="00D0429C" w:rsidP="00C663FE">
      <w:pPr>
        <w:tabs>
          <w:tab w:val="left" w:pos="9475"/>
        </w:tabs>
        <w:ind w:right="405"/>
        <w:jc w:val="both"/>
        <w:rPr>
          <w:rFonts w:cs="Arial"/>
          <w:szCs w:val="24"/>
        </w:rPr>
      </w:pPr>
    </w:p>
    <w:p w14:paraId="3400DDB6"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20. Te ou já teve alguma dessas doenças?  (  ) caxumba  (  ) rubéola                                          </w:t>
      </w:r>
    </w:p>
    <w:p w14:paraId="20466F2D" w14:textId="77777777" w:rsidR="00D0429C" w:rsidRPr="00C663FE" w:rsidRDefault="00D0429C" w:rsidP="00C663FE">
      <w:pPr>
        <w:tabs>
          <w:tab w:val="left" w:pos="9475"/>
        </w:tabs>
        <w:ind w:right="405"/>
        <w:jc w:val="both"/>
        <w:rPr>
          <w:rFonts w:cs="Arial"/>
          <w:szCs w:val="24"/>
        </w:rPr>
      </w:pPr>
      <w:r w:rsidRPr="00C663FE">
        <w:rPr>
          <w:rFonts w:cs="Arial"/>
          <w:szCs w:val="24"/>
        </w:rPr>
        <w:t>(  )</w:t>
      </w:r>
      <w:r w:rsidR="00786D3E" w:rsidRPr="00C663FE">
        <w:rPr>
          <w:rFonts w:cs="Arial"/>
          <w:szCs w:val="24"/>
        </w:rPr>
        <w:t xml:space="preserve"> </w:t>
      </w:r>
      <w:r w:rsidRPr="00C663FE">
        <w:rPr>
          <w:rFonts w:cs="Arial"/>
          <w:szCs w:val="24"/>
        </w:rPr>
        <w:t>tuberculose    (  )</w:t>
      </w:r>
      <w:r w:rsidR="00786D3E" w:rsidRPr="00C663FE">
        <w:rPr>
          <w:rFonts w:cs="Arial"/>
          <w:szCs w:val="24"/>
        </w:rPr>
        <w:t xml:space="preserve"> </w:t>
      </w:r>
      <w:r w:rsidRPr="00C663FE">
        <w:rPr>
          <w:rFonts w:cs="Arial"/>
          <w:szCs w:val="24"/>
        </w:rPr>
        <w:t>catapora (  )</w:t>
      </w:r>
      <w:r w:rsidR="00786D3E" w:rsidRPr="00C663FE">
        <w:rPr>
          <w:rFonts w:cs="Arial"/>
          <w:szCs w:val="24"/>
        </w:rPr>
        <w:t xml:space="preserve"> </w:t>
      </w:r>
      <w:r w:rsidRPr="00C663FE">
        <w:rPr>
          <w:rFonts w:cs="Arial"/>
          <w:szCs w:val="24"/>
        </w:rPr>
        <w:t>meningite (  )</w:t>
      </w:r>
      <w:r w:rsidR="00786D3E" w:rsidRPr="00C663FE">
        <w:rPr>
          <w:rFonts w:cs="Arial"/>
          <w:szCs w:val="24"/>
        </w:rPr>
        <w:t xml:space="preserve"> </w:t>
      </w:r>
      <w:r w:rsidRPr="00C663FE">
        <w:rPr>
          <w:rFonts w:cs="Arial"/>
          <w:szCs w:val="24"/>
        </w:rPr>
        <w:t>sarampo (  )</w:t>
      </w:r>
      <w:r w:rsidR="00786D3E" w:rsidRPr="00C663FE">
        <w:rPr>
          <w:rFonts w:cs="Arial"/>
          <w:szCs w:val="24"/>
        </w:rPr>
        <w:t xml:space="preserve"> </w:t>
      </w:r>
      <w:r w:rsidRPr="00C663FE">
        <w:rPr>
          <w:rFonts w:cs="Arial"/>
          <w:szCs w:val="24"/>
        </w:rPr>
        <w:t>rinite (  )</w:t>
      </w:r>
      <w:r w:rsidR="00786D3E" w:rsidRPr="00C663FE">
        <w:rPr>
          <w:rFonts w:cs="Arial"/>
          <w:szCs w:val="24"/>
        </w:rPr>
        <w:t xml:space="preserve"> </w:t>
      </w:r>
      <w:r w:rsidRPr="00C663FE">
        <w:rPr>
          <w:rFonts w:cs="Arial"/>
          <w:szCs w:val="24"/>
        </w:rPr>
        <w:t xml:space="preserve">faringite                                  </w:t>
      </w:r>
    </w:p>
    <w:p w14:paraId="4923E5F1" w14:textId="77777777" w:rsidR="00D0429C" w:rsidRPr="00C663FE" w:rsidRDefault="00D0429C" w:rsidP="00C663FE">
      <w:pPr>
        <w:tabs>
          <w:tab w:val="left" w:pos="9475"/>
        </w:tabs>
        <w:ind w:right="405"/>
        <w:jc w:val="both"/>
        <w:rPr>
          <w:rFonts w:cs="Arial"/>
          <w:szCs w:val="24"/>
        </w:rPr>
      </w:pPr>
      <w:r w:rsidRPr="00C663FE">
        <w:rPr>
          <w:rFonts w:cs="Arial"/>
          <w:szCs w:val="24"/>
        </w:rPr>
        <w:t>(  )</w:t>
      </w:r>
      <w:r w:rsidR="00786D3E" w:rsidRPr="00C663FE">
        <w:rPr>
          <w:rFonts w:cs="Arial"/>
          <w:szCs w:val="24"/>
        </w:rPr>
        <w:t xml:space="preserve"> </w:t>
      </w:r>
      <w:r w:rsidRPr="00C663FE">
        <w:rPr>
          <w:rFonts w:cs="Arial"/>
          <w:szCs w:val="24"/>
        </w:rPr>
        <w:t>bronquite (  )</w:t>
      </w:r>
      <w:r w:rsidR="00786D3E" w:rsidRPr="00C663FE">
        <w:rPr>
          <w:rFonts w:cs="Arial"/>
          <w:szCs w:val="24"/>
        </w:rPr>
        <w:t xml:space="preserve"> </w:t>
      </w:r>
      <w:r w:rsidRPr="00C663FE">
        <w:rPr>
          <w:rFonts w:cs="Arial"/>
          <w:szCs w:val="24"/>
        </w:rPr>
        <w:t>sinusite  (  )</w:t>
      </w:r>
      <w:r w:rsidR="00786D3E" w:rsidRPr="00C663FE">
        <w:rPr>
          <w:rFonts w:cs="Arial"/>
          <w:szCs w:val="24"/>
        </w:rPr>
        <w:t xml:space="preserve"> </w:t>
      </w:r>
      <w:r w:rsidRPr="00C663FE">
        <w:rPr>
          <w:rFonts w:cs="Arial"/>
          <w:szCs w:val="24"/>
        </w:rPr>
        <w:t>cefaleia  (  )</w:t>
      </w:r>
      <w:r w:rsidR="00786D3E" w:rsidRPr="00C663FE">
        <w:rPr>
          <w:rFonts w:cs="Arial"/>
          <w:szCs w:val="24"/>
        </w:rPr>
        <w:t xml:space="preserve"> </w:t>
      </w:r>
      <w:r w:rsidRPr="00C663FE">
        <w:rPr>
          <w:rFonts w:cs="Arial"/>
          <w:szCs w:val="24"/>
        </w:rPr>
        <w:t>diabete (  )</w:t>
      </w:r>
      <w:r w:rsidR="00786D3E" w:rsidRPr="00C663FE">
        <w:rPr>
          <w:rFonts w:cs="Arial"/>
          <w:szCs w:val="24"/>
        </w:rPr>
        <w:t xml:space="preserve"> </w:t>
      </w:r>
      <w:r w:rsidRPr="00C663FE">
        <w:rPr>
          <w:rFonts w:cs="Arial"/>
          <w:szCs w:val="24"/>
        </w:rPr>
        <w:t>desvio de septo (  )</w:t>
      </w:r>
      <w:r w:rsidR="00786D3E" w:rsidRPr="00C663FE">
        <w:rPr>
          <w:rFonts w:cs="Arial"/>
          <w:szCs w:val="24"/>
        </w:rPr>
        <w:t xml:space="preserve"> </w:t>
      </w:r>
      <w:r w:rsidRPr="00C663FE">
        <w:rPr>
          <w:rFonts w:cs="Arial"/>
          <w:szCs w:val="24"/>
        </w:rPr>
        <w:t xml:space="preserve">hipertensão </w:t>
      </w:r>
    </w:p>
    <w:p w14:paraId="01392B2B" w14:textId="77777777" w:rsidR="00D0429C" w:rsidRPr="00C663FE" w:rsidRDefault="00D0429C" w:rsidP="00C663FE">
      <w:pPr>
        <w:tabs>
          <w:tab w:val="left" w:pos="9475"/>
        </w:tabs>
        <w:ind w:right="405"/>
        <w:jc w:val="both"/>
        <w:rPr>
          <w:rFonts w:cs="Arial"/>
          <w:szCs w:val="24"/>
        </w:rPr>
      </w:pPr>
      <w:r w:rsidRPr="00C663FE">
        <w:rPr>
          <w:rFonts w:cs="Arial"/>
          <w:szCs w:val="24"/>
        </w:rPr>
        <w:t>(  )</w:t>
      </w:r>
      <w:r w:rsidR="00786D3E" w:rsidRPr="00C663FE">
        <w:rPr>
          <w:rFonts w:cs="Arial"/>
          <w:szCs w:val="24"/>
        </w:rPr>
        <w:t xml:space="preserve"> </w:t>
      </w:r>
      <w:r w:rsidRPr="00C663FE">
        <w:rPr>
          <w:rFonts w:cs="Arial"/>
          <w:szCs w:val="24"/>
        </w:rPr>
        <w:t xml:space="preserve">amigdalite/adenoide </w:t>
      </w:r>
    </w:p>
    <w:p w14:paraId="0939B138" w14:textId="77777777" w:rsidR="00D0429C" w:rsidRPr="00C663FE" w:rsidRDefault="00D0429C" w:rsidP="00C663FE">
      <w:pPr>
        <w:tabs>
          <w:tab w:val="left" w:pos="9475"/>
        </w:tabs>
        <w:ind w:right="405"/>
        <w:jc w:val="both"/>
        <w:rPr>
          <w:rFonts w:cs="Arial"/>
          <w:szCs w:val="24"/>
        </w:rPr>
      </w:pPr>
    </w:p>
    <w:p w14:paraId="05506559" w14:textId="77777777" w:rsidR="00D0429C" w:rsidRPr="00C663FE" w:rsidRDefault="00D0429C" w:rsidP="00C663FE">
      <w:pPr>
        <w:tabs>
          <w:tab w:val="left" w:pos="9475"/>
        </w:tabs>
        <w:ind w:right="405"/>
        <w:jc w:val="both"/>
        <w:rPr>
          <w:rFonts w:cs="Arial"/>
          <w:szCs w:val="24"/>
        </w:rPr>
      </w:pPr>
      <w:r w:rsidRPr="00C663FE">
        <w:rPr>
          <w:rFonts w:cs="Arial"/>
          <w:szCs w:val="24"/>
        </w:rPr>
        <w:t>21 Já teve câncer? (  ) sim (   ) não</w:t>
      </w:r>
    </w:p>
    <w:p w14:paraId="784CC88E" w14:textId="77777777" w:rsidR="00D0429C" w:rsidRPr="00C663FE" w:rsidRDefault="00D0429C" w:rsidP="00C663FE">
      <w:pPr>
        <w:tabs>
          <w:tab w:val="left" w:pos="9475"/>
        </w:tabs>
        <w:ind w:right="405"/>
        <w:jc w:val="both"/>
        <w:rPr>
          <w:rFonts w:cs="Arial"/>
          <w:szCs w:val="24"/>
        </w:rPr>
      </w:pPr>
      <w:r w:rsidRPr="00C663FE">
        <w:rPr>
          <w:rFonts w:cs="Arial"/>
          <w:szCs w:val="24"/>
        </w:rPr>
        <w:t>Em qual região do corpo? ____________________</w:t>
      </w:r>
    </w:p>
    <w:p w14:paraId="34B6E124"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Já fez: ( )quimioterapia  ( )radioterapia  ( )iodoterapia.                                                    </w:t>
      </w:r>
    </w:p>
    <w:p w14:paraId="66E7F360" w14:textId="77777777" w:rsidR="00D0429C" w:rsidRPr="00C663FE" w:rsidRDefault="00D0429C" w:rsidP="00C663FE">
      <w:pPr>
        <w:tabs>
          <w:tab w:val="left" w:pos="9475"/>
        </w:tabs>
        <w:ind w:right="405"/>
        <w:jc w:val="both"/>
        <w:rPr>
          <w:rFonts w:cs="Arial"/>
          <w:szCs w:val="24"/>
        </w:rPr>
      </w:pPr>
      <w:r w:rsidRPr="00C663FE">
        <w:rPr>
          <w:rFonts w:cs="Arial"/>
          <w:szCs w:val="24"/>
        </w:rPr>
        <w:t>Quanto tempo? ________</w:t>
      </w:r>
    </w:p>
    <w:p w14:paraId="6B7086C9" w14:textId="77777777" w:rsidR="00D0429C" w:rsidRPr="00C663FE" w:rsidRDefault="00D0429C" w:rsidP="00C663FE">
      <w:pPr>
        <w:tabs>
          <w:tab w:val="left" w:pos="9475"/>
        </w:tabs>
        <w:ind w:right="405"/>
        <w:jc w:val="both"/>
        <w:rPr>
          <w:rFonts w:cs="Arial"/>
          <w:szCs w:val="24"/>
        </w:rPr>
      </w:pPr>
    </w:p>
    <w:p w14:paraId="56EFAFD9"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22. Faz uso de medicamento?  ( ) sim  ( ) não.                                                                               </w:t>
      </w:r>
    </w:p>
    <w:p w14:paraId="443A0826" w14:textId="77777777" w:rsidR="00D0429C" w:rsidRPr="00C663FE" w:rsidRDefault="00D0429C" w:rsidP="00C663FE">
      <w:pPr>
        <w:tabs>
          <w:tab w:val="left" w:pos="9475"/>
        </w:tabs>
        <w:ind w:right="405"/>
        <w:jc w:val="both"/>
        <w:rPr>
          <w:rFonts w:cs="Arial"/>
          <w:szCs w:val="24"/>
        </w:rPr>
      </w:pPr>
      <w:r w:rsidRPr="00C663FE">
        <w:rPr>
          <w:rFonts w:cs="Arial"/>
          <w:szCs w:val="24"/>
        </w:rPr>
        <w:t>Qual? _________________________</w:t>
      </w:r>
    </w:p>
    <w:p w14:paraId="01577E5D" w14:textId="77777777" w:rsidR="00D0429C" w:rsidRPr="00C663FE" w:rsidRDefault="00D0429C" w:rsidP="00C663FE">
      <w:pPr>
        <w:tabs>
          <w:tab w:val="left" w:pos="9475"/>
        </w:tabs>
        <w:ind w:right="405"/>
        <w:jc w:val="both"/>
        <w:rPr>
          <w:rFonts w:cs="Arial"/>
          <w:szCs w:val="24"/>
        </w:rPr>
      </w:pPr>
    </w:p>
    <w:p w14:paraId="1497601F" w14:textId="77777777" w:rsidR="00D0429C" w:rsidRPr="00C663FE" w:rsidRDefault="00D0429C" w:rsidP="00C663FE">
      <w:pPr>
        <w:tabs>
          <w:tab w:val="left" w:pos="9475"/>
        </w:tabs>
        <w:ind w:right="405"/>
        <w:jc w:val="both"/>
        <w:rPr>
          <w:rFonts w:cs="Arial"/>
          <w:szCs w:val="24"/>
        </w:rPr>
      </w:pPr>
      <w:r w:rsidRPr="00C663FE">
        <w:rPr>
          <w:rFonts w:cs="Arial"/>
          <w:szCs w:val="24"/>
        </w:rPr>
        <w:t>23. Você acha sua audição: (  ) normal  (  ) reduzida  (  ) muito reduzida</w:t>
      </w:r>
    </w:p>
    <w:p w14:paraId="0E4F50CB" w14:textId="77777777" w:rsidR="00D0429C" w:rsidRPr="00C663FE" w:rsidRDefault="00D0429C" w:rsidP="00C663FE">
      <w:pPr>
        <w:tabs>
          <w:tab w:val="left" w:pos="9475"/>
        </w:tabs>
        <w:ind w:right="405"/>
        <w:jc w:val="both"/>
        <w:rPr>
          <w:rFonts w:cs="Arial"/>
          <w:szCs w:val="24"/>
        </w:rPr>
      </w:pPr>
    </w:p>
    <w:p w14:paraId="13DB3E53" w14:textId="77777777" w:rsidR="00D0429C" w:rsidRPr="00C663FE" w:rsidRDefault="00D0429C" w:rsidP="00C663FE">
      <w:pPr>
        <w:tabs>
          <w:tab w:val="left" w:pos="9475"/>
        </w:tabs>
        <w:ind w:right="405"/>
        <w:jc w:val="both"/>
        <w:rPr>
          <w:rFonts w:cs="Arial"/>
          <w:szCs w:val="24"/>
        </w:rPr>
      </w:pPr>
      <w:r w:rsidRPr="00C663FE">
        <w:rPr>
          <w:rFonts w:cs="Arial"/>
          <w:szCs w:val="24"/>
        </w:rPr>
        <w:t>24. Qual orelha você escuta melhor?  (  ) direita  (  ) esquerda (  ) não sente diferença</w:t>
      </w:r>
    </w:p>
    <w:p w14:paraId="5CF2A551" w14:textId="77777777" w:rsidR="00D0429C" w:rsidRPr="00C663FE" w:rsidRDefault="00D0429C" w:rsidP="00C663FE">
      <w:pPr>
        <w:tabs>
          <w:tab w:val="left" w:pos="9475"/>
        </w:tabs>
        <w:ind w:right="405"/>
        <w:jc w:val="both"/>
        <w:rPr>
          <w:rFonts w:cs="Arial"/>
          <w:szCs w:val="24"/>
        </w:rPr>
      </w:pPr>
    </w:p>
    <w:p w14:paraId="63BD0E98" w14:textId="77777777" w:rsidR="00D0429C" w:rsidRPr="00C663FE" w:rsidRDefault="00D0429C" w:rsidP="00C663FE">
      <w:pPr>
        <w:tabs>
          <w:tab w:val="left" w:pos="9475"/>
        </w:tabs>
        <w:ind w:right="405"/>
        <w:jc w:val="both"/>
        <w:rPr>
          <w:rFonts w:cs="Arial"/>
          <w:szCs w:val="24"/>
        </w:rPr>
      </w:pPr>
      <w:r w:rsidRPr="00C663FE">
        <w:rPr>
          <w:rFonts w:cs="Arial"/>
          <w:szCs w:val="24"/>
        </w:rPr>
        <w:t>25. Alguém já disse ou você percebeu que fala alto?  (  ) sim  (  ) não</w:t>
      </w:r>
    </w:p>
    <w:p w14:paraId="66E5D09B" w14:textId="77777777" w:rsidR="00D0429C" w:rsidRPr="00C663FE" w:rsidRDefault="00D0429C" w:rsidP="00C663FE">
      <w:pPr>
        <w:tabs>
          <w:tab w:val="left" w:pos="9475"/>
        </w:tabs>
        <w:ind w:right="405"/>
        <w:jc w:val="both"/>
        <w:rPr>
          <w:rFonts w:cs="Arial"/>
          <w:b/>
          <w:bCs/>
        </w:rPr>
      </w:pPr>
    </w:p>
    <w:p w14:paraId="1980C006" w14:textId="77777777" w:rsidR="00D0429C" w:rsidRPr="00C663FE" w:rsidRDefault="00D0429C" w:rsidP="00C663FE">
      <w:pPr>
        <w:tabs>
          <w:tab w:val="left" w:pos="9475"/>
        </w:tabs>
        <w:ind w:right="405"/>
        <w:jc w:val="both"/>
        <w:rPr>
          <w:rFonts w:cs="Arial"/>
          <w:szCs w:val="24"/>
        </w:rPr>
      </w:pPr>
      <w:r w:rsidRPr="00C663FE">
        <w:rPr>
          <w:rFonts w:cs="Arial"/>
          <w:szCs w:val="24"/>
        </w:rPr>
        <w:t>26. Faz uso de cotonetes no ouvido?  (  ) sim  (  ) não</w:t>
      </w:r>
    </w:p>
    <w:p w14:paraId="7B53675D" w14:textId="77777777" w:rsidR="00D0429C" w:rsidRPr="00C663FE" w:rsidRDefault="00D0429C" w:rsidP="00C663FE">
      <w:pPr>
        <w:tabs>
          <w:tab w:val="left" w:pos="9475"/>
        </w:tabs>
        <w:ind w:right="405"/>
        <w:jc w:val="both"/>
        <w:rPr>
          <w:rFonts w:cs="Arial"/>
          <w:szCs w:val="24"/>
        </w:rPr>
      </w:pPr>
    </w:p>
    <w:p w14:paraId="49B15C09" w14:textId="77777777" w:rsidR="00D0429C" w:rsidRPr="00C663FE" w:rsidRDefault="00D0429C" w:rsidP="00C663FE">
      <w:pPr>
        <w:tabs>
          <w:tab w:val="left" w:pos="9475"/>
        </w:tabs>
        <w:ind w:right="405"/>
        <w:jc w:val="both"/>
        <w:rPr>
          <w:rFonts w:cs="Arial"/>
          <w:szCs w:val="24"/>
        </w:rPr>
      </w:pPr>
      <w:r w:rsidRPr="00C663FE">
        <w:rPr>
          <w:rFonts w:cs="Arial"/>
          <w:szCs w:val="24"/>
        </w:rPr>
        <w:t>27. Já sentiu algum desses sintomas: (  )tontura  (  )vertigem  (  )irritação  (  )enjoo                       (   )coceira na orelha</w:t>
      </w:r>
    </w:p>
    <w:p w14:paraId="3424ABD9" w14:textId="77777777" w:rsidR="00D0429C" w:rsidRPr="00C663FE" w:rsidRDefault="00D0429C" w:rsidP="00C663FE">
      <w:pPr>
        <w:tabs>
          <w:tab w:val="left" w:pos="9475"/>
        </w:tabs>
        <w:ind w:right="405"/>
        <w:jc w:val="both"/>
        <w:rPr>
          <w:rFonts w:cs="Arial"/>
          <w:szCs w:val="24"/>
        </w:rPr>
      </w:pPr>
    </w:p>
    <w:p w14:paraId="7DE170DB" w14:textId="77777777" w:rsidR="00D0429C" w:rsidRPr="00C663FE" w:rsidRDefault="00D0429C" w:rsidP="00C663FE">
      <w:pPr>
        <w:tabs>
          <w:tab w:val="left" w:pos="9475"/>
        </w:tabs>
        <w:ind w:right="405"/>
        <w:jc w:val="both"/>
        <w:rPr>
          <w:rFonts w:cs="Arial"/>
          <w:szCs w:val="24"/>
        </w:rPr>
      </w:pPr>
      <w:r w:rsidRPr="00C663FE">
        <w:rPr>
          <w:rFonts w:cs="Arial"/>
          <w:szCs w:val="24"/>
        </w:rPr>
        <w:t xml:space="preserve">28. Você se considera uma pessoa: (  )calma  (  )ansiosa  (  )estressada   </w:t>
      </w:r>
    </w:p>
    <w:p w14:paraId="4CB37745" w14:textId="77777777" w:rsidR="00D0429C" w:rsidRPr="00C663FE" w:rsidRDefault="00D0429C" w:rsidP="00C663FE">
      <w:pPr>
        <w:tabs>
          <w:tab w:val="left" w:pos="9475"/>
        </w:tabs>
        <w:ind w:right="405"/>
        <w:jc w:val="both"/>
        <w:rPr>
          <w:rFonts w:cs="Arial"/>
          <w:szCs w:val="24"/>
        </w:rPr>
      </w:pPr>
      <w:r w:rsidRPr="00C663FE">
        <w:rPr>
          <w:rFonts w:cs="Arial"/>
          <w:szCs w:val="24"/>
        </w:rPr>
        <w:t>(  )nervosa  (  )agitada</w:t>
      </w:r>
    </w:p>
    <w:p w14:paraId="1BF379B2" w14:textId="77777777" w:rsidR="00D0429C" w:rsidRPr="00C663FE" w:rsidRDefault="00D0429C" w:rsidP="00C663FE">
      <w:pPr>
        <w:tabs>
          <w:tab w:val="left" w:pos="9475"/>
        </w:tabs>
        <w:ind w:right="405"/>
        <w:jc w:val="both"/>
        <w:rPr>
          <w:rFonts w:cs="Arial"/>
          <w:szCs w:val="24"/>
        </w:rPr>
      </w:pPr>
    </w:p>
    <w:p w14:paraId="66905D28" w14:textId="77777777" w:rsidR="00D0429C" w:rsidRPr="00C663FE" w:rsidRDefault="00D0429C" w:rsidP="00C663FE">
      <w:pPr>
        <w:tabs>
          <w:tab w:val="left" w:pos="9475"/>
        </w:tabs>
        <w:ind w:right="405"/>
        <w:jc w:val="both"/>
        <w:rPr>
          <w:rFonts w:cs="Arial"/>
          <w:szCs w:val="24"/>
        </w:rPr>
      </w:pPr>
      <w:r w:rsidRPr="00C663FE">
        <w:rPr>
          <w:rFonts w:cs="Arial"/>
          <w:szCs w:val="24"/>
        </w:rPr>
        <w:t>29. Caracterize seu sono: (  )tranquilo (  )agitado (  )tem insônia (  )acorda várias vezes durante à noite</w:t>
      </w:r>
    </w:p>
    <w:p w14:paraId="4B52A9E9" w14:textId="77777777" w:rsidR="00D0429C" w:rsidRPr="00C663FE" w:rsidRDefault="00D0429C" w:rsidP="00C663FE">
      <w:pPr>
        <w:tabs>
          <w:tab w:val="left" w:pos="9475"/>
        </w:tabs>
        <w:ind w:right="405"/>
        <w:jc w:val="both"/>
        <w:rPr>
          <w:rFonts w:cs="Arial"/>
          <w:szCs w:val="24"/>
        </w:rPr>
      </w:pPr>
    </w:p>
    <w:p w14:paraId="3D4D3C71" w14:textId="77777777" w:rsidR="00D0429C" w:rsidRPr="00C663FE" w:rsidRDefault="00D0429C" w:rsidP="00C663FE">
      <w:pPr>
        <w:tabs>
          <w:tab w:val="left" w:pos="9475"/>
        </w:tabs>
        <w:ind w:right="405"/>
        <w:jc w:val="both"/>
        <w:rPr>
          <w:rFonts w:cs="Arial"/>
          <w:szCs w:val="24"/>
        </w:rPr>
      </w:pPr>
      <w:r w:rsidRPr="00C663FE">
        <w:rPr>
          <w:rFonts w:cs="Arial"/>
          <w:szCs w:val="24"/>
        </w:rPr>
        <w:t>30. O que achou do questionário? (  )</w:t>
      </w:r>
      <w:r w:rsidR="00AA4D51" w:rsidRPr="00C663FE">
        <w:rPr>
          <w:rFonts w:cs="Arial"/>
          <w:szCs w:val="24"/>
        </w:rPr>
        <w:t xml:space="preserve"> </w:t>
      </w:r>
      <w:r w:rsidRPr="00C663FE">
        <w:rPr>
          <w:rFonts w:cs="Arial"/>
          <w:szCs w:val="24"/>
        </w:rPr>
        <w:t>muito longo (  )</w:t>
      </w:r>
      <w:r w:rsidR="00AA4D51" w:rsidRPr="00C663FE">
        <w:rPr>
          <w:rFonts w:cs="Arial"/>
          <w:szCs w:val="24"/>
        </w:rPr>
        <w:t xml:space="preserve"> </w:t>
      </w:r>
      <w:r w:rsidRPr="00C663FE">
        <w:rPr>
          <w:rFonts w:cs="Arial"/>
          <w:szCs w:val="24"/>
        </w:rPr>
        <w:t>confuso (  )</w:t>
      </w:r>
      <w:r w:rsidR="00AA4D51" w:rsidRPr="00C663FE">
        <w:rPr>
          <w:rFonts w:cs="Arial"/>
          <w:szCs w:val="24"/>
        </w:rPr>
        <w:t xml:space="preserve"> </w:t>
      </w:r>
      <w:r w:rsidRPr="00C663FE">
        <w:rPr>
          <w:rFonts w:cs="Arial"/>
          <w:szCs w:val="24"/>
        </w:rPr>
        <w:t>fácil (  )</w:t>
      </w:r>
      <w:r w:rsidR="00AA4D51" w:rsidRPr="00C663FE">
        <w:rPr>
          <w:rFonts w:cs="Arial"/>
          <w:szCs w:val="24"/>
        </w:rPr>
        <w:t xml:space="preserve"> </w:t>
      </w:r>
      <w:r w:rsidRPr="00C663FE">
        <w:rPr>
          <w:rFonts w:cs="Arial"/>
          <w:szCs w:val="24"/>
        </w:rPr>
        <w:t>difícil                                      (  )</w:t>
      </w:r>
      <w:r w:rsidR="00AA4D51" w:rsidRPr="00C663FE">
        <w:rPr>
          <w:rFonts w:cs="Arial"/>
          <w:szCs w:val="24"/>
        </w:rPr>
        <w:t xml:space="preserve"> </w:t>
      </w:r>
      <w:r w:rsidRPr="00C663FE">
        <w:rPr>
          <w:rFonts w:cs="Arial"/>
          <w:szCs w:val="24"/>
        </w:rPr>
        <w:t>interessante (  )</w:t>
      </w:r>
      <w:r w:rsidR="00AA4D51" w:rsidRPr="00C663FE">
        <w:rPr>
          <w:rFonts w:cs="Arial"/>
          <w:szCs w:val="24"/>
        </w:rPr>
        <w:t xml:space="preserve"> </w:t>
      </w:r>
      <w:r w:rsidRPr="00C663FE">
        <w:rPr>
          <w:rFonts w:cs="Arial"/>
          <w:szCs w:val="24"/>
        </w:rPr>
        <w:t xml:space="preserve">desinteressante </w:t>
      </w:r>
    </w:p>
    <w:p w14:paraId="57148B00" w14:textId="77777777" w:rsidR="00D0429C" w:rsidRPr="00C663FE" w:rsidRDefault="00D0429C" w:rsidP="00C663FE">
      <w:pPr>
        <w:tabs>
          <w:tab w:val="left" w:pos="9475"/>
        </w:tabs>
        <w:ind w:right="405"/>
        <w:jc w:val="both"/>
        <w:rPr>
          <w:rFonts w:cs="Arial"/>
          <w:szCs w:val="24"/>
        </w:rPr>
      </w:pPr>
    </w:p>
    <w:p w14:paraId="4A255192" w14:textId="77777777" w:rsidR="00D0429C" w:rsidRPr="00C663FE" w:rsidRDefault="00D0429C" w:rsidP="00C663FE">
      <w:pPr>
        <w:tabs>
          <w:tab w:val="left" w:pos="9475"/>
        </w:tabs>
        <w:ind w:right="405"/>
        <w:jc w:val="both"/>
        <w:rPr>
          <w:rFonts w:cs="Arial"/>
          <w:szCs w:val="24"/>
        </w:rPr>
      </w:pPr>
      <w:r w:rsidRPr="00C663FE">
        <w:rPr>
          <w:rFonts w:cs="Arial"/>
          <w:szCs w:val="24"/>
        </w:rPr>
        <w:t>31. Sentiu dificuldade em responder alguma questão?  (  ) sim. Qual? __</w:t>
      </w:r>
      <w:r w:rsidR="00AA4D51" w:rsidRPr="00C663FE">
        <w:rPr>
          <w:rFonts w:cs="Arial"/>
          <w:szCs w:val="24"/>
        </w:rPr>
        <w:t xml:space="preserve"> </w:t>
      </w:r>
      <w:r w:rsidRPr="00C663FE">
        <w:rPr>
          <w:rFonts w:cs="Arial"/>
          <w:szCs w:val="24"/>
        </w:rPr>
        <w:t>(  ) não</w:t>
      </w:r>
    </w:p>
    <w:p w14:paraId="14B72E53" w14:textId="77777777" w:rsidR="00D0429C" w:rsidRPr="00C663FE" w:rsidRDefault="00D0429C" w:rsidP="00C663FE">
      <w:pPr>
        <w:tabs>
          <w:tab w:val="left" w:pos="9475"/>
        </w:tabs>
        <w:ind w:right="405"/>
        <w:jc w:val="both"/>
        <w:rPr>
          <w:rFonts w:cs="Arial"/>
          <w:szCs w:val="24"/>
        </w:rPr>
      </w:pPr>
    </w:p>
    <w:p w14:paraId="5278E94A" w14:textId="77777777" w:rsidR="00D0429C" w:rsidRPr="00C663FE" w:rsidRDefault="00D0429C" w:rsidP="00C663FE">
      <w:pPr>
        <w:tabs>
          <w:tab w:val="left" w:pos="9475"/>
        </w:tabs>
        <w:ind w:right="405"/>
        <w:jc w:val="both"/>
        <w:rPr>
          <w:rFonts w:cs="Arial"/>
          <w:szCs w:val="24"/>
        </w:rPr>
      </w:pPr>
      <w:r w:rsidRPr="00C663FE">
        <w:rPr>
          <w:rFonts w:cs="Arial"/>
          <w:szCs w:val="24"/>
        </w:rPr>
        <w:t>Questionário adaptado de:</w:t>
      </w:r>
    </w:p>
    <w:p w14:paraId="039A8C23" w14:textId="77777777" w:rsidR="00211A75" w:rsidRPr="00C663FE" w:rsidRDefault="00211A75" w:rsidP="00C663FE">
      <w:pPr>
        <w:tabs>
          <w:tab w:val="left" w:pos="9475"/>
        </w:tabs>
        <w:ind w:right="405"/>
        <w:jc w:val="both"/>
        <w:rPr>
          <w:rFonts w:cs="Arial"/>
          <w:szCs w:val="24"/>
        </w:rPr>
      </w:pPr>
    </w:p>
    <w:p w14:paraId="5AFEBC6E" w14:textId="77777777" w:rsidR="00D0429C" w:rsidRPr="00C663FE" w:rsidRDefault="00D0429C" w:rsidP="00C663FE">
      <w:pPr>
        <w:jc w:val="both"/>
        <w:rPr>
          <w:rFonts w:cs="Arial"/>
          <w:szCs w:val="24"/>
        </w:rPr>
      </w:pPr>
      <w:r w:rsidRPr="00C663FE">
        <w:rPr>
          <w:rFonts w:cs="Arial"/>
          <w:szCs w:val="24"/>
        </w:rPr>
        <w:t>FERRITE, Silva. Epidemiologia da Perda Auditiva em Adultos Trabalhadores. 2009. 184 f. Tese (Doutorado)-Instituição de Saúde Coletiva, Universidade Federal da Bahia, Salvador, 2009.</w:t>
      </w:r>
    </w:p>
    <w:p w14:paraId="798FBE1F" w14:textId="77777777" w:rsidR="00211A75" w:rsidRPr="00C663FE" w:rsidRDefault="00211A75" w:rsidP="00C663FE">
      <w:pPr>
        <w:jc w:val="both"/>
        <w:rPr>
          <w:rFonts w:cs="Arial"/>
          <w:szCs w:val="24"/>
        </w:rPr>
      </w:pPr>
    </w:p>
    <w:p w14:paraId="1A7D9643" w14:textId="77777777" w:rsidR="00D0429C" w:rsidRPr="00C663FE" w:rsidRDefault="00D0429C" w:rsidP="00C663FE">
      <w:pPr>
        <w:jc w:val="both"/>
        <w:rPr>
          <w:rFonts w:cs="Arial"/>
          <w:szCs w:val="24"/>
        </w:rPr>
      </w:pPr>
      <w:r w:rsidRPr="00C663FE">
        <w:rPr>
          <w:rFonts w:cs="Arial"/>
          <w:szCs w:val="24"/>
        </w:rPr>
        <w:t>RIOS, Ana Lúcia. Efeito tardio do ruído na audição e na qualidade de sono em indivíduos expostos a níveis elevados. 2003. f. Dissertação- (Mestrado em Biociências Aplicadas à Clínica Médica) - Área de concentração Clínica. Faculdade de Medicina Ribeirão Preto. Universidade de São Paulo. Ribeirão Preto 2003.</w:t>
      </w:r>
    </w:p>
    <w:p w14:paraId="5EFA4A80" w14:textId="77777777" w:rsidR="00211A75" w:rsidRPr="00C663FE" w:rsidRDefault="00211A75" w:rsidP="00C663FE">
      <w:pPr>
        <w:jc w:val="both"/>
        <w:rPr>
          <w:rFonts w:cs="Arial"/>
          <w:szCs w:val="24"/>
        </w:rPr>
      </w:pPr>
    </w:p>
    <w:p w14:paraId="4308F940" w14:textId="77777777" w:rsidR="00D0429C" w:rsidRPr="00C663FE" w:rsidRDefault="00D0429C" w:rsidP="00C663FE">
      <w:pPr>
        <w:jc w:val="both"/>
        <w:rPr>
          <w:rFonts w:cs="Arial"/>
          <w:szCs w:val="24"/>
        </w:rPr>
      </w:pPr>
      <w:r w:rsidRPr="00C663FE">
        <w:rPr>
          <w:rFonts w:cs="Arial"/>
          <w:szCs w:val="24"/>
        </w:rPr>
        <w:t>RIOS, Ana Lúcia. Implantação de um programa de Conservação Auditiva: Enfoque Fonoaudiológico. 2007. 133 f. Dissertação – (Doutorado em Ciências Médicas) – Área de concentração Clínica, Investigação Biomédica Faculdade de Medicina Ribeirão Preto. Universidade de São Paulo. Ribeirão Preto 2007.</w:t>
      </w:r>
    </w:p>
    <w:p w14:paraId="4A4EE38B" w14:textId="77777777" w:rsidR="00211A75" w:rsidRPr="00C663FE" w:rsidRDefault="00211A75" w:rsidP="00C663FE">
      <w:pPr>
        <w:jc w:val="both"/>
        <w:rPr>
          <w:rFonts w:cs="Arial"/>
          <w:szCs w:val="24"/>
        </w:rPr>
      </w:pPr>
    </w:p>
    <w:p w14:paraId="4F7C166C" w14:textId="77777777" w:rsidR="00B73932" w:rsidRPr="00C663FE" w:rsidRDefault="00B73932" w:rsidP="00C663FE">
      <w:pPr>
        <w:jc w:val="both"/>
        <w:rPr>
          <w:rFonts w:cs="Arial"/>
          <w:szCs w:val="24"/>
        </w:rPr>
      </w:pPr>
      <w:r w:rsidRPr="00C663FE">
        <w:rPr>
          <w:rFonts w:cs="Arial"/>
          <w:szCs w:val="24"/>
        </w:rPr>
        <w:t>GONÇALVES, G.A., GONÇALVES, C.G.O. Efeitos do ruído no perfil auditivo e saúde geral em odontológos de Curitiba. Disponível em: http://universidadetuiuti.utp.br/revista-ic-online/n_3_2011/resumos%202009-2010/res_13_efeitos.pdf . Acesso em 29 de setembro de 2019.</w:t>
      </w:r>
    </w:p>
    <w:p w14:paraId="66751FA6" w14:textId="77777777" w:rsidR="000E2C65" w:rsidRPr="00C663FE" w:rsidRDefault="000E2C65" w:rsidP="00C663FE"/>
    <w:sectPr w:rsidR="000E2C65" w:rsidRPr="00C663FE" w:rsidSect="000E2C65">
      <w:headerReference w:type="default" r:id="rId18"/>
      <w:headerReference w:type="first" r:id="rId19"/>
      <w:pgSz w:w="11906" w:h="16838"/>
      <w:pgMar w:top="1701" w:right="1134" w:bottom="1134" w:left="1701" w:header="1134"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456D" w14:textId="77777777" w:rsidR="00C1317A" w:rsidRDefault="00C1317A" w:rsidP="007B7F84">
      <w:r>
        <w:separator/>
      </w:r>
    </w:p>
  </w:endnote>
  <w:endnote w:type="continuationSeparator" w:id="0">
    <w:p w14:paraId="1A15D40B" w14:textId="77777777" w:rsidR="00C1317A" w:rsidRDefault="00C1317A" w:rsidP="007B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Italic">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85540" w14:textId="77777777" w:rsidR="00C1317A" w:rsidRDefault="00C1317A" w:rsidP="007B7F84">
      <w:r>
        <w:separator/>
      </w:r>
    </w:p>
  </w:footnote>
  <w:footnote w:type="continuationSeparator" w:id="0">
    <w:p w14:paraId="4F03693E" w14:textId="77777777" w:rsidR="00C1317A" w:rsidRDefault="00C1317A" w:rsidP="007B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DD4DE" w14:textId="77777777" w:rsidR="007E7FF0" w:rsidRPr="000E2C65" w:rsidRDefault="007E7FF0">
    <w:pPr>
      <w:pStyle w:val="Cabealho"/>
      <w:jc w:val="right"/>
      <w:rPr>
        <w:sz w:val="20"/>
        <w:szCs w:val="20"/>
      </w:rPr>
    </w:pPr>
  </w:p>
  <w:p w14:paraId="632C1D64" w14:textId="77777777" w:rsidR="007E7FF0" w:rsidRDefault="007E7F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97254514"/>
      <w:docPartObj>
        <w:docPartGallery w:val="Page Numbers (Top of Page)"/>
        <w:docPartUnique/>
      </w:docPartObj>
    </w:sdtPr>
    <w:sdtEndPr/>
    <w:sdtContent>
      <w:p w14:paraId="2A80C974" w14:textId="77777777" w:rsidR="007E7FF0" w:rsidRPr="000E2C65" w:rsidRDefault="007E7FF0">
        <w:pPr>
          <w:pStyle w:val="Cabealho"/>
          <w:jc w:val="right"/>
          <w:rPr>
            <w:sz w:val="20"/>
            <w:szCs w:val="20"/>
          </w:rPr>
        </w:pPr>
      </w:p>
      <w:p w14:paraId="29BD4241" w14:textId="77777777" w:rsidR="007E7FF0" w:rsidRPr="000E2C65" w:rsidRDefault="007E7FF0">
        <w:pPr>
          <w:pStyle w:val="Cabealho"/>
          <w:jc w:val="right"/>
          <w:rPr>
            <w:sz w:val="20"/>
            <w:szCs w:val="20"/>
          </w:rPr>
        </w:pPr>
        <w:r w:rsidRPr="000E2C65">
          <w:rPr>
            <w:sz w:val="20"/>
            <w:szCs w:val="20"/>
          </w:rPr>
          <w:fldChar w:fldCharType="begin"/>
        </w:r>
        <w:r w:rsidRPr="000E2C65">
          <w:rPr>
            <w:sz w:val="20"/>
            <w:szCs w:val="20"/>
          </w:rPr>
          <w:instrText>PAGE   \* MERGEFORMAT</w:instrText>
        </w:r>
        <w:r w:rsidRPr="000E2C65">
          <w:rPr>
            <w:sz w:val="20"/>
            <w:szCs w:val="20"/>
          </w:rPr>
          <w:fldChar w:fldCharType="separate"/>
        </w:r>
        <w:r>
          <w:rPr>
            <w:noProof/>
            <w:sz w:val="20"/>
            <w:szCs w:val="20"/>
          </w:rPr>
          <w:t>9</w:t>
        </w:r>
        <w:r w:rsidRPr="000E2C65">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566063"/>
      <w:docPartObj>
        <w:docPartGallery w:val="Page Numbers (Top of Page)"/>
        <w:docPartUnique/>
      </w:docPartObj>
    </w:sdtPr>
    <w:sdtEndPr>
      <w:rPr>
        <w:sz w:val="20"/>
        <w:szCs w:val="20"/>
      </w:rPr>
    </w:sdtEndPr>
    <w:sdtContent>
      <w:p w14:paraId="0957E918" w14:textId="4F98383B" w:rsidR="007E7FF0" w:rsidRPr="00EC260B" w:rsidRDefault="007E7FF0">
        <w:pPr>
          <w:pStyle w:val="Cabealho"/>
          <w:jc w:val="right"/>
          <w:rPr>
            <w:sz w:val="20"/>
            <w:szCs w:val="20"/>
          </w:rPr>
        </w:pPr>
        <w:r w:rsidRPr="00EC260B">
          <w:rPr>
            <w:sz w:val="20"/>
            <w:szCs w:val="20"/>
          </w:rPr>
          <w:fldChar w:fldCharType="begin"/>
        </w:r>
        <w:r w:rsidRPr="00EC260B">
          <w:rPr>
            <w:sz w:val="20"/>
            <w:szCs w:val="20"/>
          </w:rPr>
          <w:instrText>PAGE   \* MERGEFORMAT</w:instrText>
        </w:r>
        <w:r w:rsidRPr="00EC260B">
          <w:rPr>
            <w:sz w:val="20"/>
            <w:szCs w:val="20"/>
          </w:rPr>
          <w:fldChar w:fldCharType="separate"/>
        </w:r>
        <w:r>
          <w:rPr>
            <w:noProof/>
            <w:sz w:val="20"/>
            <w:szCs w:val="20"/>
          </w:rPr>
          <w:t>37</w:t>
        </w:r>
        <w:r w:rsidRPr="00EC260B">
          <w:rPr>
            <w:sz w:val="20"/>
            <w:szCs w:val="20"/>
          </w:rPr>
          <w:fldChar w:fldCharType="end"/>
        </w:r>
      </w:p>
    </w:sdtContent>
  </w:sdt>
  <w:p w14:paraId="0C95EBF4" w14:textId="77777777" w:rsidR="007E7FF0" w:rsidRPr="00B16FDD" w:rsidRDefault="007E7FF0">
    <w:pPr>
      <w:pStyle w:val="Cabealho"/>
      <w:jc w:val="right"/>
      <w:rPr>
        <w:rFonts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E2C9" w14:textId="77777777" w:rsidR="007E7FF0" w:rsidRDefault="007E7F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34C"/>
    <w:multiLevelType w:val="hybridMultilevel"/>
    <w:tmpl w:val="A162BDFE"/>
    <w:lvl w:ilvl="0" w:tplc="4C9443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0523ED"/>
    <w:multiLevelType w:val="hybridMultilevel"/>
    <w:tmpl w:val="F7F64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D65082"/>
    <w:multiLevelType w:val="hybridMultilevel"/>
    <w:tmpl w:val="0B5C10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AFE675C"/>
    <w:multiLevelType w:val="hybridMultilevel"/>
    <w:tmpl w:val="DD9E75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AFC7C0E"/>
    <w:multiLevelType w:val="hybridMultilevel"/>
    <w:tmpl w:val="EF32F032"/>
    <w:lvl w:ilvl="0" w:tplc="0AFA64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F83F58"/>
    <w:multiLevelType w:val="hybridMultilevel"/>
    <w:tmpl w:val="B68A478A"/>
    <w:lvl w:ilvl="0" w:tplc="7B3E95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17225E"/>
    <w:multiLevelType w:val="hybridMultilevel"/>
    <w:tmpl w:val="75780BA4"/>
    <w:lvl w:ilvl="0" w:tplc="29C494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AA24D7"/>
    <w:multiLevelType w:val="hybridMultilevel"/>
    <w:tmpl w:val="F7FE6F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5FD7415"/>
    <w:multiLevelType w:val="hybridMultilevel"/>
    <w:tmpl w:val="4D1205C4"/>
    <w:lvl w:ilvl="0" w:tplc="9DF65E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F0717A"/>
    <w:multiLevelType w:val="hybridMultilevel"/>
    <w:tmpl w:val="4D901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C9B5407"/>
    <w:multiLevelType w:val="hybridMultilevel"/>
    <w:tmpl w:val="4B021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0B10335"/>
    <w:multiLevelType w:val="hybridMultilevel"/>
    <w:tmpl w:val="4BEAB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10"/>
  </w:num>
  <w:num w:numId="6">
    <w:abstractNumId w:val="3"/>
  </w:num>
  <w:num w:numId="7">
    <w:abstractNumId w:val="2"/>
  </w:num>
  <w:num w:numId="8">
    <w:abstractNumId w:val="6"/>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9C"/>
    <w:rsid w:val="00044D5E"/>
    <w:rsid w:val="00051D33"/>
    <w:rsid w:val="00061289"/>
    <w:rsid w:val="000778B7"/>
    <w:rsid w:val="000E2C65"/>
    <w:rsid w:val="00156116"/>
    <w:rsid w:val="001700DC"/>
    <w:rsid w:val="00210806"/>
    <w:rsid w:val="00211A75"/>
    <w:rsid w:val="002206E0"/>
    <w:rsid w:val="0022343A"/>
    <w:rsid w:val="00223987"/>
    <w:rsid w:val="00225B4F"/>
    <w:rsid w:val="00247DD3"/>
    <w:rsid w:val="00261BA2"/>
    <w:rsid w:val="002A50B3"/>
    <w:rsid w:val="003028DD"/>
    <w:rsid w:val="00307EFD"/>
    <w:rsid w:val="00366DBB"/>
    <w:rsid w:val="003B6992"/>
    <w:rsid w:val="003D6F49"/>
    <w:rsid w:val="003F174C"/>
    <w:rsid w:val="00424BEC"/>
    <w:rsid w:val="00474635"/>
    <w:rsid w:val="004A2DD6"/>
    <w:rsid w:val="00536CF9"/>
    <w:rsid w:val="0055058A"/>
    <w:rsid w:val="00562913"/>
    <w:rsid w:val="00571EF1"/>
    <w:rsid w:val="00587349"/>
    <w:rsid w:val="005A5FBD"/>
    <w:rsid w:val="005E304A"/>
    <w:rsid w:val="005E53D0"/>
    <w:rsid w:val="006236E7"/>
    <w:rsid w:val="00632D2B"/>
    <w:rsid w:val="006C389E"/>
    <w:rsid w:val="00771B44"/>
    <w:rsid w:val="00786D3E"/>
    <w:rsid w:val="00787E7A"/>
    <w:rsid w:val="007B7F84"/>
    <w:rsid w:val="007E7FF0"/>
    <w:rsid w:val="008126CE"/>
    <w:rsid w:val="008137FA"/>
    <w:rsid w:val="00816CFA"/>
    <w:rsid w:val="008502E0"/>
    <w:rsid w:val="00906D57"/>
    <w:rsid w:val="00920551"/>
    <w:rsid w:val="00953CA6"/>
    <w:rsid w:val="00990966"/>
    <w:rsid w:val="009B0573"/>
    <w:rsid w:val="009D40BE"/>
    <w:rsid w:val="00A428A4"/>
    <w:rsid w:val="00A82916"/>
    <w:rsid w:val="00A8358B"/>
    <w:rsid w:val="00AA4D51"/>
    <w:rsid w:val="00AA4F82"/>
    <w:rsid w:val="00AD6E7B"/>
    <w:rsid w:val="00B30A99"/>
    <w:rsid w:val="00B542A5"/>
    <w:rsid w:val="00B65745"/>
    <w:rsid w:val="00B73932"/>
    <w:rsid w:val="00C1317A"/>
    <w:rsid w:val="00C663FE"/>
    <w:rsid w:val="00CB009D"/>
    <w:rsid w:val="00CB28FD"/>
    <w:rsid w:val="00CB5520"/>
    <w:rsid w:val="00CE76CF"/>
    <w:rsid w:val="00D02BEE"/>
    <w:rsid w:val="00D0429C"/>
    <w:rsid w:val="00D5105A"/>
    <w:rsid w:val="00DB63F5"/>
    <w:rsid w:val="00E41B59"/>
    <w:rsid w:val="00EC260B"/>
    <w:rsid w:val="00F53E9F"/>
    <w:rsid w:val="00FA6E0E"/>
    <w:rsid w:val="00FB756F"/>
    <w:rsid w:val="00FC4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15ECB"/>
  <w15:chartTrackingRefBased/>
  <w15:docId w15:val="{E24BFD76-8EC0-4BA8-821C-F293218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9C"/>
    <w:pPr>
      <w:spacing w:after="0" w:line="240" w:lineRule="auto"/>
    </w:pPr>
    <w:rPr>
      <w:rFonts w:ascii="Arial" w:hAnsi="Arial"/>
      <w:sz w:val="24"/>
    </w:rPr>
  </w:style>
  <w:style w:type="paragraph" w:styleId="Ttulo1">
    <w:name w:val="heading 1"/>
    <w:basedOn w:val="Normal"/>
    <w:next w:val="Normal"/>
    <w:link w:val="Ttulo1Char"/>
    <w:autoRedefine/>
    <w:uiPriority w:val="9"/>
    <w:qFormat/>
    <w:rsid w:val="007B7F84"/>
    <w:pPr>
      <w:keepNext/>
      <w:keepLines/>
      <w:tabs>
        <w:tab w:val="left" w:pos="284"/>
      </w:tabs>
      <w:spacing w:line="360" w:lineRule="auto"/>
      <w:outlineLvl w:val="0"/>
    </w:pPr>
    <w:rPr>
      <w:rFonts w:eastAsiaTheme="majorEastAsia" w:cstheme="majorBidi"/>
      <w:b/>
      <w:szCs w:val="32"/>
    </w:rPr>
  </w:style>
  <w:style w:type="paragraph" w:styleId="Ttulo2">
    <w:name w:val="heading 2"/>
    <w:basedOn w:val="Normal"/>
    <w:link w:val="Ttulo2Char"/>
    <w:uiPriority w:val="1"/>
    <w:qFormat/>
    <w:rsid w:val="00D0429C"/>
    <w:pPr>
      <w:widowControl w:val="0"/>
      <w:autoSpaceDE w:val="0"/>
      <w:autoSpaceDN w:val="0"/>
      <w:spacing w:line="360" w:lineRule="auto"/>
      <w:outlineLvl w:val="1"/>
    </w:pPr>
    <w:rPr>
      <w:rFonts w:eastAsia="Arial" w:cs="Arial"/>
      <w:bCs/>
      <w:color w:val="000000" w:themeColor="text1"/>
      <w:szCs w:val="24"/>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7F84"/>
    <w:rPr>
      <w:rFonts w:ascii="Arial" w:eastAsiaTheme="majorEastAsia" w:hAnsi="Arial" w:cstheme="majorBidi"/>
      <w:b/>
      <w:sz w:val="24"/>
      <w:szCs w:val="32"/>
    </w:rPr>
  </w:style>
  <w:style w:type="character" w:customStyle="1" w:styleId="Ttulo2Char">
    <w:name w:val="Título 2 Char"/>
    <w:basedOn w:val="Fontepargpadro"/>
    <w:link w:val="Ttulo2"/>
    <w:uiPriority w:val="1"/>
    <w:rsid w:val="00D0429C"/>
    <w:rPr>
      <w:rFonts w:ascii="Arial" w:eastAsia="Arial" w:hAnsi="Arial" w:cs="Arial"/>
      <w:bCs/>
      <w:color w:val="000000" w:themeColor="text1"/>
      <w:sz w:val="24"/>
      <w:szCs w:val="24"/>
      <w:lang w:val="en-US" w:bidi="en-US"/>
    </w:rPr>
  </w:style>
  <w:style w:type="paragraph" w:styleId="PargrafodaLista">
    <w:name w:val="List Paragraph"/>
    <w:basedOn w:val="Normal"/>
    <w:uiPriority w:val="34"/>
    <w:qFormat/>
    <w:rsid w:val="00D0429C"/>
    <w:pPr>
      <w:ind w:left="720"/>
      <w:contextualSpacing/>
    </w:pPr>
  </w:style>
  <w:style w:type="paragraph" w:customStyle="1" w:styleId="Default">
    <w:name w:val="Default"/>
    <w:rsid w:val="00D0429C"/>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0429C"/>
    <w:rPr>
      <w:rFonts w:ascii="Segoe UI" w:hAnsi="Segoe UI" w:cs="Segoe UI"/>
      <w:sz w:val="18"/>
      <w:szCs w:val="18"/>
    </w:rPr>
  </w:style>
  <w:style w:type="character" w:customStyle="1" w:styleId="TextodebaloChar">
    <w:name w:val="Texto de balão Char"/>
    <w:basedOn w:val="Fontepargpadro"/>
    <w:link w:val="Textodebalo"/>
    <w:uiPriority w:val="99"/>
    <w:semiHidden/>
    <w:rsid w:val="00D0429C"/>
    <w:rPr>
      <w:rFonts w:ascii="Segoe UI" w:hAnsi="Segoe UI" w:cs="Segoe UI"/>
      <w:sz w:val="18"/>
      <w:szCs w:val="18"/>
    </w:rPr>
  </w:style>
  <w:style w:type="paragraph" w:styleId="Cabealho">
    <w:name w:val="header"/>
    <w:basedOn w:val="Normal"/>
    <w:link w:val="CabealhoChar"/>
    <w:uiPriority w:val="99"/>
    <w:unhideWhenUsed/>
    <w:rsid w:val="00D0429C"/>
    <w:pPr>
      <w:tabs>
        <w:tab w:val="center" w:pos="4252"/>
        <w:tab w:val="right" w:pos="8504"/>
      </w:tabs>
    </w:pPr>
  </w:style>
  <w:style w:type="character" w:customStyle="1" w:styleId="CabealhoChar">
    <w:name w:val="Cabeçalho Char"/>
    <w:basedOn w:val="Fontepargpadro"/>
    <w:link w:val="Cabealho"/>
    <w:uiPriority w:val="99"/>
    <w:rsid w:val="00D0429C"/>
    <w:rPr>
      <w:rFonts w:ascii="Arial" w:hAnsi="Arial"/>
      <w:sz w:val="24"/>
    </w:rPr>
  </w:style>
  <w:style w:type="paragraph" w:styleId="Rodap">
    <w:name w:val="footer"/>
    <w:basedOn w:val="Normal"/>
    <w:link w:val="RodapChar"/>
    <w:uiPriority w:val="99"/>
    <w:unhideWhenUsed/>
    <w:rsid w:val="00D0429C"/>
    <w:pPr>
      <w:tabs>
        <w:tab w:val="center" w:pos="4252"/>
        <w:tab w:val="right" w:pos="8504"/>
      </w:tabs>
    </w:pPr>
  </w:style>
  <w:style w:type="character" w:customStyle="1" w:styleId="RodapChar">
    <w:name w:val="Rodapé Char"/>
    <w:basedOn w:val="Fontepargpadro"/>
    <w:link w:val="Rodap"/>
    <w:uiPriority w:val="99"/>
    <w:rsid w:val="00D0429C"/>
    <w:rPr>
      <w:rFonts w:ascii="Arial" w:hAnsi="Arial"/>
      <w:sz w:val="24"/>
    </w:rPr>
  </w:style>
  <w:style w:type="table" w:customStyle="1" w:styleId="TableNormal">
    <w:name w:val="Table Normal"/>
    <w:uiPriority w:val="2"/>
    <w:semiHidden/>
    <w:unhideWhenUsed/>
    <w:qFormat/>
    <w:rsid w:val="00D042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429C"/>
    <w:pPr>
      <w:widowControl w:val="0"/>
      <w:autoSpaceDE w:val="0"/>
      <w:autoSpaceDN w:val="0"/>
    </w:pPr>
    <w:rPr>
      <w:rFonts w:eastAsia="Arial" w:cs="Arial"/>
      <w:lang w:val="en-US" w:bidi="en-US"/>
    </w:rPr>
  </w:style>
  <w:style w:type="paragraph" w:styleId="Corpodetexto">
    <w:name w:val="Body Text"/>
    <w:basedOn w:val="Normal"/>
    <w:link w:val="CorpodetextoChar"/>
    <w:uiPriority w:val="1"/>
    <w:unhideWhenUsed/>
    <w:qFormat/>
    <w:rsid w:val="00D0429C"/>
    <w:pPr>
      <w:widowControl w:val="0"/>
      <w:autoSpaceDE w:val="0"/>
      <w:autoSpaceDN w:val="0"/>
    </w:pPr>
    <w:rPr>
      <w:rFonts w:eastAsia="Arial" w:cs="Arial"/>
      <w:szCs w:val="24"/>
      <w:lang w:val="en-US" w:bidi="en-US"/>
    </w:rPr>
  </w:style>
  <w:style w:type="character" w:customStyle="1" w:styleId="CorpodetextoChar">
    <w:name w:val="Corpo de texto Char"/>
    <w:basedOn w:val="Fontepargpadro"/>
    <w:link w:val="Corpodetexto"/>
    <w:uiPriority w:val="1"/>
    <w:rsid w:val="00D0429C"/>
    <w:rPr>
      <w:rFonts w:ascii="Arial" w:eastAsia="Arial" w:hAnsi="Arial" w:cs="Arial"/>
      <w:sz w:val="24"/>
      <w:szCs w:val="24"/>
      <w:lang w:val="en-US" w:bidi="en-US"/>
    </w:rPr>
  </w:style>
  <w:style w:type="character" w:styleId="Hyperlink">
    <w:name w:val="Hyperlink"/>
    <w:basedOn w:val="Fontepargpadro"/>
    <w:uiPriority w:val="99"/>
    <w:unhideWhenUsed/>
    <w:rsid w:val="00D0429C"/>
    <w:rPr>
      <w:color w:val="0563C1" w:themeColor="hyperlink"/>
      <w:u w:val="single"/>
    </w:rPr>
  </w:style>
  <w:style w:type="character" w:customStyle="1" w:styleId="MenoPendente1">
    <w:name w:val="Menção Pendente1"/>
    <w:basedOn w:val="Fontepargpadro"/>
    <w:uiPriority w:val="99"/>
    <w:semiHidden/>
    <w:unhideWhenUsed/>
    <w:rsid w:val="00D0429C"/>
    <w:rPr>
      <w:color w:val="605E5C"/>
      <w:shd w:val="clear" w:color="auto" w:fill="E1DFDD"/>
    </w:rPr>
  </w:style>
  <w:style w:type="table" w:styleId="Tabelacomgrade">
    <w:name w:val="Table Grid"/>
    <w:basedOn w:val="Tabelanormal"/>
    <w:uiPriority w:val="39"/>
    <w:rsid w:val="00D0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6Colorida-nfase3">
    <w:name w:val="List Table 6 Colorful Accent 3"/>
    <w:basedOn w:val="Tabelanormal"/>
    <w:uiPriority w:val="51"/>
    <w:rsid w:val="00D0429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author-listitem">
    <w:name w:val="c-author-list__item"/>
    <w:basedOn w:val="Normal"/>
    <w:rsid w:val="00D0429C"/>
    <w:pPr>
      <w:spacing w:before="100" w:beforeAutospacing="1" w:after="100" w:afterAutospacing="1"/>
    </w:pPr>
    <w:rPr>
      <w:rFonts w:ascii="Times New Roman" w:eastAsia="Times New Roman" w:hAnsi="Times New Roman" w:cs="Times New Roman"/>
      <w:szCs w:val="24"/>
      <w:lang w:eastAsia="pt-BR"/>
    </w:rPr>
  </w:style>
  <w:style w:type="character" w:styleId="nfase">
    <w:name w:val="Emphasis"/>
    <w:basedOn w:val="Fontepargpadro"/>
    <w:uiPriority w:val="20"/>
    <w:qFormat/>
    <w:rsid w:val="00D0429C"/>
    <w:rPr>
      <w:i/>
      <w:iCs/>
    </w:rPr>
  </w:style>
  <w:style w:type="character" w:styleId="Forte">
    <w:name w:val="Strong"/>
    <w:basedOn w:val="Fontepargpadro"/>
    <w:uiPriority w:val="22"/>
    <w:qFormat/>
    <w:rsid w:val="00D0429C"/>
    <w:rPr>
      <w:b/>
      <w:bCs/>
    </w:rPr>
  </w:style>
  <w:style w:type="paragraph" w:styleId="CabealhodoSumrio">
    <w:name w:val="TOC Heading"/>
    <w:basedOn w:val="Ttulo1"/>
    <w:next w:val="Normal"/>
    <w:uiPriority w:val="39"/>
    <w:unhideWhenUsed/>
    <w:qFormat/>
    <w:rsid w:val="00D0429C"/>
    <w:pPr>
      <w:outlineLvl w:val="9"/>
    </w:pPr>
    <w:rPr>
      <w:lang w:eastAsia="pt-BR"/>
    </w:rPr>
  </w:style>
  <w:style w:type="paragraph" w:styleId="Sumrio2">
    <w:name w:val="toc 2"/>
    <w:basedOn w:val="Normal"/>
    <w:next w:val="Normal"/>
    <w:autoRedefine/>
    <w:uiPriority w:val="39"/>
    <w:unhideWhenUsed/>
    <w:rsid w:val="000E2C65"/>
    <w:pPr>
      <w:tabs>
        <w:tab w:val="right" w:leader="dot" w:pos="9061"/>
      </w:tabs>
      <w:spacing w:line="360" w:lineRule="auto"/>
      <w:jc w:val="both"/>
    </w:pPr>
    <w:rPr>
      <w:rFonts w:eastAsiaTheme="minorEastAsia" w:cs="Times New Roman"/>
      <w:lang w:eastAsia="pt-BR"/>
    </w:rPr>
  </w:style>
  <w:style w:type="paragraph" w:styleId="Sumrio1">
    <w:name w:val="toc 1"/>
    <w:basedOn w:val="Normal"/>
    <w:next w:val="Normal"/>
    <w:autoRedefine/>
    <w:uiPriority w:val="39"/>
    <w:unhideWhenUsed/>
    <w:rsid w:val="000E2C65"/>
    <w:pPr>
      <w:tabs>
        <w:tab w:val="right" w:leader="dot" w:pos="9061"/>
      </w:tabs>
      <w:spacing w:line="360" w:lineRule="auto"/>
    </w:pPr>
    <w:rPr>
      <w:rFonts w:eastAsiaTheme="minorEastAsia" w:cs="Times New Roman"/>
      <w:lang w:eastAsia="pt-BR"/>
    </w:rPr>
  </w:style>
  <w:style w:type="paragraph" w:styleId="Sumrio3">
    <w:name w:val="toc 3"/>
    <w:basedOn w:val="Normal"/>
    <w:next w:val="Normal"/>
    <w:autoRedefine/>
    <w:uiPriority w:val="39"/>
    <w:unhideWhenUsed/>
    <w:rsid w:val="00D0429C"/>
    <w:pPr>
      <w:spacing w:after="100"/>
      <w:ind w:left="440"/>
    </w:pPr>
    <w:rPr>
      <w:rFonts w:eastAsiaTheme="minorEastAsia" w:cs="Times New Roman"/>
      <w:lang w:eastAsia="pt-BR"/>
    </w:rPr>
  </w:style>
  <w:style w:type="paragraph" w:styleId="Ttulo">
    <w:name w:val="Title"/>
    <w:basedOn w:val="Normal"/>
    <w:next w:val="Normal"/>
    <w:link w:val="TtuloChar"/>
    <w:uiPriority w:val="10"/>
    <w:qFormat/>
    <w:rsid w:val="00D0429C"/>
    <w:pPr>
      <w:spacing w:line="360" w:lineRule="auto"/>
      <w:contextualSpacing/>
      <w:jc w:val="center"/>
    </w:pPr>
    <w:rPr>
      <w:rFonts w:eastAsiaTheme="majorEastAsia" w:cstheme="majorBidi"/>
      <w:b/>
      <w:spacing w:val="-10"/>
      <w:kern w:val="28"/>
      <w:szCs w:val="56"/>
    </w:rPr>
  </w:style>
  <w:style w:type="character" w:customStyle="1" w:styleId="TtuloChar">
    <w:name w:val="Título Char"/>
    <w:basedOn w:val="Fontepargpadro"/>
    <w:link w:val="Ttulo"/>
    <w:uiPriority w:val="10"/>
    <w:rsid w:val="00D0429C"/>
    <w:rPr>
      <w:rFonts w:ascii="Arial" w:eastAsiaTheme="majorEastAsia" w:hAnsi="Arial" w:cstheme="majorBidi"/>
      <w:b/>
      <w:spacing w:val="-10"/>
      <w:kern w:val="28"/>
      <w:sz w:val="24"/>
      <w:szCs w:val="56"/>
    </w:rPr>
  </w:style>
  <w:style w:type="paragraph" w:styleId="Subttulo">
    <w:name w:val="Subtitle"/>
    <w:basedOn w:val="Normal"/>
    <w:next w:val="Normal"/>
    <w:link w:val="SubttuloChar"/>
    <w:uiPriority w:val="11"/>
    <w:qFormat/>
    <w:rsid w:val="00D0429C"/>
    <w:pPr>
      <w:numPr>
        <w:ilvl w:val="1"/>
      </w:numPr>
      <w:spacing w:line="360" w:lineRule="auto"/>
    </w:pPr>
    <w:rPr>
      <w:rFonts w:eastAsiaTheme="minorEastAsia"/>
      <w:color w:val="000000" w:themeColor="text1"/>
      <w:spacing w:val="15"/>
      <w:sz w:val="20"/>
    </w:rPr>
  </w:style>
  <w:style w:type="character" w:customStyle="1" w:styleId="SubttuloChar">
    <w:name w:val="Subtítulo Char"/>
    <w:basedOn w:val="Fontepargpadro"/>
    <w:link w:val="Subttulo"/>
    <w:uiPriority w:val="11"/>
    <w:rsid w:val="00D0429C"/>
    <w:rPr>
      <w:rFonts w:ascii="Arial" w:eastAsiaTheme="minorEastAsia" w:hAnsi="Arial"/>
      <w:color w:val="000000" w:themeColor="text1"/>
      <w:spacing w:val="15"/>
      <w:sz w:val="20"/>
    </w:rPr>
  </w:style>
  <w:style w:type="paragraph" w:styleId="Legenda">
    <w:name w:val="caption"/>
    <w:basedOn w:val="Normal"/>
    <w:next w:val="Normal"/>
    <w:uiPriority w:val="35"/>
    <w:unhideWhenUsed/>
    <w:qFormat/>
    <w:rsid w:val="00D0429C"/>
    <w:pPr>
      <w:spacing w:before="120" w:after="120"/>
      <w:jc w:val="center"/>
    </w:pPr>
    <w:rPr>
      <w:iCs/>
      <w:sz w:val="20"/>
      <w:szCs w:val="18"/>
    </w:rPr>
  </w:style>
  <w:style w:type="paragraph" w:styleId="Textodenotaderodap">
    <w:name w:val="footnote text"/>
    <w:basedOn w:val="Normal"/>
    <w:link w:val="TextodenotaderodapChar"/>
    <w:uiPriority w:val="99"/>
    <w:semiHidden/>
    <w:unhideWhenUsed/>
    <w:rsid w:val="00D0429C"/>
    <w:rPr>
      <w:sz w:val="20"/>
      <w:szCs w:val="20"/>
    </w:rPr>
  </w:style>
  <w:style w:type="character" w:customStyle="1" w:styleId="TextodenotaderodapChar">
    <w:name w:val="Texto de nota de rodapé Char"/>
    <w:basedOn w:val="Fontepargpadro"/>
    <w:link w:val="Textodenotaderodap"/>
    <w:uiPriority w:val="99"/>
    <w:semiHidden/>
    <w:rsid w:val="00D0429C"/>
    <w:rPr>
      <w:rFonts w:ascii="Arial" w:hAnsi="Arial"/>
      <w:sz w:val="20"/>
      <w:szCs w:val="20"/>
    </w:rPr>
  </w:style>
  <w:style w:type="character" w:styleId="Refdenotaderodap">
    <w:name w:val="footnote reference"/>
    <w:basedOn w:val="Fontepargpadro"/>
    <w:uiPriority w:val="99"/>
    <w:semiHidden/>
    <w:unhideWhenUsed/>
    <w:rsid w:val="00D0429C"/>
    <w:rPr>
      <w:vertAlign w:val="superscript"/>
    </w:rPr>
  </w:style>
  <w:style w:type="paragraph" w:styleId="ndicedeilustraes">
    <w:name w:val="table of figures"/>
    <w:basedOn w:val="Normal"/>
    <w:next w:val="Normal"/>
    <w:uiPriority w:val="99"/>
    <w:unhideWhenUsed/>
    <w:rsid w:val="00AA4D51"/>
  </w:style>
  <w:style w:type="character" w:styleId="HiperlinkVisitado">
    <w:name w:val="FollowedHyperlink"/>
    <w:basedOn w:val="Fontepargpadro"/>
    <w:uiPriority w:val="99"/>
    <w:semiHidden/>
    <w:unhideWhenUsed/>
    <w:rsid w:val="00CB0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2582">
      <w:bodyDiv w:val="1"/>
      <w:marLeft w:val="0"/>
      <w:marRight w:val="0"/>
      <w:marTop w:val="0"/>
      <w:marBottom w:val="0"/>
      <w:divBdr>
        <w:top w:val="none" w:sz="0" w:space="0" w:color="auto"/>
        <w:left w:val="none" w:sz="0" w:space="0" w:color="auto"/>
        <w:bottom w:val="none" w:sz="0" w:space="0" w:color="auto"/>
        <w:right w:val="none" w:sz="0" w:space="0" w:color="auto"/>
      </w:divBdr>
    </w:div>
    <w:div w:id="11375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icionet.com.br/arquivos_links/ComiteNacionalRuido%20/Boletins.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8/bdjopen.2016.6" TargetMode="External"/><Relationship Id="rId17" Type="http://schemas.openxmlformats.org/officeDocument/2006/relationships/hyperlink" Target="https://revistas.unal.edu.co/index.php/revsaludpublica/issue/" TargetMode="External"/><Relationship Id="rId2" Type="http://schemas.openxmlformats.org/officeDocument/2006/relationships/numbering" Target="numbering.xml"/><Relationship Id="rId16" Type="http://schemas.openxmlformats.org/officeDocument/2006/relationships/hyperlink" Target="https://www.ncbi.nlm.nih.gov/pmc/articles/%20PMC43991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Qp8xcwiJiUufjVWM9NXXdvI9fPHVHbhPh9bQKVs5cUZUNkFXQkpRUVozTEQxM080MTdGT1pMVVZZTC4u" TargetMode="External"/><Relationship Id="rId5" Type="http://schemas.openxmlformats.org/officeDocument/2006/relationships/webSettings" Target="webSettings.xml"/><Relationship Id="rId15" Type="http://schemas.openxmlformats.org/officeDocument/2006/relationships/hyperlink" Target="https://website.cfo.org.br/estatisticas/%20quantidade-geral-de-cirurgioes-dentistas-especialista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site.cfo.org.br/08-de-marco-dia-internacional-da-mulher-cfo-presta-homenagem-as-profissionais-da-odontolog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05CB-7B1A-407A-A1FF-9B0CA307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10955</Words>
  <Characters>59163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Brunna</dc:creator>
  <cp:keywords/>
  <dc:description/>
  <cp:lastModifiedBy>Aline Ribeiro</cp:lastModifiedBy>
  <cp:revision>9</cp:revision>
  <cp:lastPrinted>2020-11-25T14:24:00Z</cp:lastPrinted>
  <dcterms:created xsi:type="dcterms:W3CDTF">2020-11-25T13:52:00Z</dcterms:created>
  <dcterms:modified xsi:type="dcterms:W3CDTF">2020-11-28T21:45:00Z</dcterms:modified>
</cp:coreProperties>
</file>