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FAAD" w14:textId="77777777" w:rsidR="00CB3011" w:rsidRDefault="00000000">
      <w:pPr>
        <w:pStyle w:val="Ttulo"/>
      </w:pPr>
      <w:r>
        <w:t>DIETA CETOGÊNICA NO TRATAMENTO DA OBESIDADE EM ADULTOS: EFEITOS SOBRE A COMPOSIÇÃO CORPORAL E PARÂMETROS</w:t>
      </w:r>
      <w:r>
        <w:rPr>
          <w:spacing w:val="-20"/>
        </w:rPr>
        <w:t xml:space="preserve"> </w:t>
      </w:r>
      <w:r>
        <w:t>METABÓLICO:</w:t>
      </w:r>
      <w:r>
        <w:rPr>
          <w:spacing w:val="-19"/>
        </w:rPr>
        <w:t xml:space="preserve"> </w:t>
      </w:r>
      <w:r>
        <w:t>UMA</w:t>
      </w:r>
      <w:r>
        <w:rPr>
          <w:spacing w:val="-20"/>
        </w:rPr>
        <w:t xml:space="preserve"> </w:t>
      </w:r>
      <w:r>
        <w:t>REVISÃO</w:t>
      </w:r>
      <w:r>
        <w:rPr>
          <w:spacing w:val="-19"/>
        </w:rPr>
        <w:t xml:space="preserve"> </w:t>
      </w:r>
      <w:r>
        <w:t>DE</w:t>
      </w:r>
      <w:r>
        <w:rPr>
          <w:spacing w:val="-20"/>
        </w:rPr>
        <w:t xml:space="preserve"> </w:t>
      </w:r>
      <w:r>
        <w:t>LITERATURA</w:t>
      </w:r>
    </w:p>
    <w:p w14:paraId="020E94DF" w14:textId="77777777" w:rsidR="00CB3011" w:rsidRDefault="00CB3011">
      <w:pPr>
        <w:pStyle w:val="Corpodetexto"/>
        <w:rPr>
          <w:rFonts w:ascii="Arial"/>
          <w:b/>
          <w:sz w:val="28"/>
        </w:rPr>
      </w:pPr>
    </w:p>
    <w:p w14:paraId="0471D035" w14:textId="77777777" w:rsidR="00CB3011" w:rsidRDefault="00CB3011">
      <w:pPr>
        <w:pStyle w:val="Corpodetexto"/>
        <w:rPr>
          <w:rFonts w:ascii="Arial"/>
          <w:b/>
          <w:sz w:val="28"/>
        </w:rPr>
      </w:pPr>
    </w:p>
    <w:p w14:paraId="1D4D46A4" w14:textId="77777777" w:rsidR="00CB3011" w:rsidRDefault="00CB3011">
      <w:pPr>
        <w:pStyle w:val="Corpodetexto"/>
        <w:spacing w:before="1"/>
        <w:rPr>
          <w:rFonts w:ascii="Arial"/>
          <w:b/>
          <w:sz w:val="28"/>
        </w:rPr>
      </w:pPr>
    </w:p>
    <w:p w14:paraId="389BD3B1" w14:textId="77777777" w:rsidR="00CB3011" w:rsidRPr="003A338D" w:rsidRDefault="00000000">
      <w:pPr>
        <w:ind w:right="970"/>
        <w:jc w:val="center"/>
        <w:rPr>
          <w:rFonts w:ascii="Arial"/>
          <w:i/>
          <w:sz w:val="24"/>
          <w:lang w:val="en-US"/>
        </w:rPr>
      </w:pPr>
      <w:r w:rsidRPr="003A338D">
        <w:rPr>
          <w:rFonts w:ascii="Arial"/>
          <w:i/>
          <w:sz w:val="24"/>
          <w:lang w:val="en-US"/>
        </w:rPr>
        <w:t>Effects</w:t>
      </w:r>
      <w:r w:rsidRPr="003A338D">
        <w:rPr>
          <w:rFonts w:ascii="Arial"/>
          <w:i/>
          <w:spacing w:val="-1"/>
          <w:sz w:val="24"/>
          <w:lang w:val="en-US"/>
        </w:rPr>
        <w:t xml:space="preserve"> </w:t>
      </w:r>
      <w:r w:rsidRPr="003A338D">
        <w:rPr>
          <w:rFonts w:ascii="Arial"/>
          <w:i/>
          <w:sz w:val="24"/>
          <w:lang w:val="en-US"/>
        </w:rPr>
        <w:t>of</w:t>
      </w:r>
      <w:r w:rsidRPr="003A338D">
        <w:rPr>
          <w:rFonts w:ascii="Arial"/>
          <w:i/>
          <w:spacing w:val="-1"/>
          <w:sz w:val="24"/>
          <w:lang w:val="en-US"/>
        </w:rPr>
        <w:t xml:space="preserve"> </w:t>
      </w:r>
      <w:r w:rsidRPr="003A338D">
        <w:rPr>
          <w:rFonts w:ascii="Arial"/>
          <w:i/>
          <w:sz w:val="24"/>
          <w:lang w:val="en-US"/>
        </w:rPr>
        <w:t>the</w:t>
      </w:r>
      <w:r w:rsidRPr="003A338D">
        <w:rPr>
          <w:rFonts w:ascii="Arial"/>
          <w:i/>
          <w:spacing w:val="-1"/>
          <w:sz w:val="24"/>
          <w:lang w:val="en-US"/>
        </w:rPr>
        <w:t xml:space="preserve"> </w:t>
      </w:r>
      <w:r w:rsidRPr="003A338D">
        <w:rPr>
          <w:rFonts w:ascii="Arial"/>
          <w:i/>
          <w:sz w:val="24"/>
          <w:lang w:val="en-US"/>
        </w:rPr>
        <w:t>ketogenic diet</w:t>
      </w:r>
      <w:r w:rsidRPr="003A338D">
        <w:rPr>
          <w:rFonts w:ascii="Arial"/>
          <w:i/>
          <w:spacing w:val="-2"/>
          <w:sz w:val="24"/>
          <w:lang w:val="en-US"/>
        </w:rPr>
        <w:t xml:space="preserve"> </w:t>
      </w:r>
      <w:r w:rsidRPr="003A338D">
        <w:rPr>
          <w:rFonts w:ascii="Arial"/>
          <w:i/>
          <w:sz w:val="24"/>
          <w:lang w:val="en-US"/>
        </w:rPr>
        <w:t xml:space="preserve">on obesity </w:t>
      </w:r>
      <w:r w:rsidRPr="003A338D">
        <w:rPr>
          <w:rFonts w:ascii="Arial"/>
          <w:i/>
          <w:spacing w:val="-2"/>
          <w:sz w:val="24"/>
          <w:lang w:val="en-US"/>
        </w:rPr>
        <w:t>management</w:t>
      </w:r>
    </w:p>
    <w:p w14:paraId="4D14FAE3" w14:textId="77777777" w:rsidR="00CB3011" w:rsidRPr="003A338D" w:rsidRDefault="00CB3011">
      <w:pPr>
        <w:pStyle w:val="Corpodetexto"/>
        <w:spacing w:before="274"/>
        <w:rPr>
          <w:rFonts w:ascii="Arial"/>
          <w:i/>
          <w:lang w:val="en-US"/>
        </w:rPr>
      </w:pPr>
    </w:p>
    <w:p w14:paraId="38E9C6DC" w14:textId="77777777" w:rsidR="00CB3011" w:rsidRDefault="00000000">
      <w:pPr>
        <w:pStyle w:val="Corpodetexto"/>
        <w:spacing w:line="242" w:lineRule="auto"/>
        <w:ind w:left="2927" w:right="3899"/>
        <w:jc w:val="center"/>
      </w:pPr>
      <w:r>
        <w:t>Isadora Elisa de Godoy</w:t>
      </w:r>
      <w:r>
        <w:rPr>
          <w:vertAlign w:val="superscript"/>
        </w:rPr>
        <w:t>1</w:t>
      </w:r>
      <w:r>
        <w:rPr>
          <w:spacing w:val="40"/>
        </w:rPr>
        <w:t xml:space="preserve"> </w:t>
      </w:r>
      <w:r>
        <w:t>Marta</w:t>
      </w:r>
      <w:r>
        <w:rPr>
          <w:spacing w:val="-19"/>
        </w:rPr>
        <w:t xml:space="preserve"> </w:t>
      </w:r>
      <w:r>
        <w:t>Isabel</w:t>
      </w:r>
      <w:r>
        <w:rPr>
          <w:spacing w:val="-17"/>
        </w:rPr>
        <w:t xml:space="preserve"> </w:t>
      </w:r>
      <w:r>
        <w:t>Valente</w:t>
      </w:r>
      <w:r>
        <w:rPr>
          <w:spacing w:val="-16"/>
        </w:rPr>
        <w:t xml:space="preserve"> </w:t>
      </w:r>
      <w:r>
        <w:t>Andrade</w:t>
      </w:r>
      <w:r>
        <w:rPr>
          <w:vertAlign w:val="superscript"/>
        </w:rPr>
        <w:t>1</w:t>
      </w:r>
    </w:p>
    <w:p w14:paraId="7B7EAB14" w14:textId="77777777" w:rsidR="00CB3011" w:rsidRDefault="00CB3011">
      <w:pPr>
        <w:pStyle w:val="Corpodetexto"/>
      </w:pPr>
    </w:p>
    <w:p w14:paraId="45761135" w14:textId="77777777" w:rsidR="00CB3011" w:rsidRDefault="00CB3011">
      <w:pPr>
        <w:pStyle w:val="Corpodetexto"/>
      </w:pPr>
    </w:p>
    <w:p w14:paraId="5D7EEA4E" w14:textId="77777777" w:rsidR="00CB3011" w:rsidRDefault="00CB3011">
      <w:pPr>
        <w:pStyle w:val="Corpodetexto"/>
        <w:spacing w:before="270"/>
      </w:pPr>
    </w:p>
    <w:p w14:paraId="68EF9A2F" w14:textId="77777777" w:rsidR="00CB3011" w:rsidRDefault="00000000">
      <w:pPr>
        <w:pStyle w:val="Corpodetexto"/>
        <w:spacing w:before="1"/>
        <w:ind w:left="8"/>
      </w:pPr>
      <w:r>
        <w:t>¹</w:t>
      </w:r>
      <w:r>
        <w:rPr>
          <w:spacing w:val="-1"/>
        </w:rPr>
        <w:t xml:space="preserve"> </w:t>
      </w:r>
      <w:r>
        <w:t>Pontifícia</w:t>
      </w:r>
      <w:r>
        <w:rPr>
          <w:spacing w:val="-1"/>
        </w:rPr>
        <w:t xml:space="preserve"> </w:t>
      </w:r>
      <w:r>
        <w:t>Universidade</w:t>
      </w:r>
      <w:r>
        <w:rPr>
          <w:spacing w:val="-1"/>
        </w:rPr>
        <w:t xml:space="preserve"> </w:t>
      </w:r>
      <w:r>
        <w:t>Católica</w:t>
      </w:r>
      <w:r>
        <w:rPr>
          <w:spacing w:val="-1"/>
        </w:rPr>
        <w:t xml:space="preserve"> </w:t>
      </w:r>
      <w:r>
        <w:t>de</w:t>
      </w:r>
      <w:r>
        <w:rPr>
          <w:spacing w:val="-1"/>
        </w:rPr>
        <w:t xml:space="preserve"> </w:t>
      </w:r>
      <w:r>
        <w:t>Goiás (PUC</w:t>
      </w:r>
      <w:r>
        <w:rPr>
          <w:spacing w:val="-1"/>
        </w:rPr>
        <w:t xml:space="preserve"> </w:t>
      </w:r>
      <w:r>
        <w:t>Goiás),</w:t>
      </w:r>
      <w:r>
        <w:rPr>
          <w:spacing w:val="-2"/>
        </w:rPr>
        <w:t xml:space="preserve"> </w:t>
      </w:r>
      <w:r>
        <w:t>Goiânia,</w:t>
      </w:r>
      <w:r>
        <w:rPr>
          <w:spacing w:val="-1"/>
        </w:rPr>
        <w:t xml:space="preserve"> </w:t>
      </w:r>
      <w:r>
        <w:t>GO,</w:t>
      </w:r>
      <w:r>
        <w:rPr>
          <w:spacing w:val="-1"/>
        </w:rPr>
        <w:t xml:space="preserve"> </w:t>
      </w:r>
      <w:r>
        <w:rPr>
          <w:spacing w:val="-2"/>
        </w:rPr>
        <w:t>Brasil</w:t>
      </w:r>
    </w:p>
    <w:p w14:paraId="4AFAF3D6" w14:textId="77777777" w:rsidR="00CB3011" w:rsidRDefault="00CB3011">
      <w:pPr>
        <w:pStyle w:val="Corpodetexto"/>
      </w:pPr>
    </w:p>
    <w:p w14:paraId="18692EC3" w14:textId="77777777" w:rsidR="00CB3011" w:rsidRDefault="00CB3011">
      <w:pPr>
        <w:pStyle w:val="Corpodetexto"/>
        <w:spacing w:before="275"/>
      </w:pPr>
    </w:p>
    <w:p w14:paraId="1633B666" w14:textId="77777777" w:rsidR="00CB3011" w:rsidRDefault="00000000">
      <w:pPr>
        <w:pStyle w:val="Corpodetexto"/>
        <w:spacing w:before="1"/>
        <w:ind w:left="8" w:right="5095"/>
      </w:pPr>
      <w:r>
        <w:t xml:space="preserve">E-mails dos autores: </w:t>
      </w:r>
      <w:hyperlink r:id="rId5">
        <w:r>
          <w:rPr>
            <w:color w:val="0563C1"/>
            <w:spacing w:val="-2"/>
            <w:u w:val="single" w:color="0563C1"/>
          </w:rPr>
          <w:t>isaelisagodoy@icloud.com</w:t>
        </w:r>
      </w:hyperlink>
      <w:r>
        <w:rPr>
          <w:color w:val="0563C1"/>
          <w:spacing w:val="-2"/>
        </w:rPr>
        <w:t xml:space="preserve"> </w:t>
      </w:r>
      <w:hyperlink r:id="rId6">
        <w:r>
          <w:rPr>
            <w:spacing w:val="-2"/>
          </w:rPr>
          <w:t>martaisabel@pucgoias.edu.br</w:t>
        </w:r>
      </w:hyperlink>
    </w:p>
    <w:p w14:paraId="58E92C70" w14:textId="77777777" w:rsidR="00CB3011" w:rsidRDefault="00CB3011">
      <w:pPr>
        <w:pStyle w:val="Corpodetexto"/>
        <w:sectPr w:rsidR="00CB3011">
          <w:type w:val="continuous"/>
          <w:pgSz w:w="11910" w:h="16840"/>
          <w:pgMar w:top="1340" w:right="425" w:bottom="280" w:left="1417" w:header="720" w:footer="720" w:gutter="0"/>
          <w:cols w:space="720"/>
        </w:sectPr>
      </w:pPr>
    </w:p>
    <w:p w14:paraId="045AA62C" w14:textId="77777777" w:rsidR="00CB3011" w:rsidRDefault="00000000">
      <w:pPr>
        <w:pStyle w:val="Ttulo1"/>
        <w:spacing w:before="82"/>
      </w:pPr>
      <w:r>
        <w:rPr>
          <w:spacing w:val="-2"/>
        </w:rPr>
        <w:lastRenderedPageBreak/>
        <w:t>RESUMO</w:t>
      </w:r>
    </w:p>
    <w:p w14:paraId="24A5A587" w14:textId="77777777" w:rsidR="00CB3011" w:rsidRDefault="00CB3011">
      <w:pPr>
        <w:pStyle w:val="Corpodetexto"/>
        <w:rPr>
          <w:rFonts w:ascii="Arial"/>
          <w:b/>
        </w:rPr>
      </w:pPr>
    </w:p>
    <w:p w14:paraId="01CBE0B9" w14:textId="77777777" w:rsidR="00CB3011" w:rsidRDefault="00000000">
      <w:pPr>
        <w:pStyle w:val="Corpodetexto"/>
        <w:spacing w:line="480" w:lineRule="auto"/>
        <w:ind w:left="8" w:right="979"/>
        <w:jc w:val="both"/>
      </w:pPr>
      <w:r>
        <w:t>Introdução: A obesidade é um dos principais problemas de Saúde Pública global, estando associada ao aumento do risco de Doenças Crônicas Não Transmissíveis. Nesse contexto, a dieta cetogênica (DC), caracterizada pela baixa ingestão de carboidratos</w:t>
      </w:r>
      <w:r>
        <w:rPr>
          <w:spacing w:val="-11"/>
        </w:rPr>
        <w:t xml:space="preserve"> </w:t>
      </w:r>
      <w:r>
        <w:t>e</w:t>
      </w:r>
      <w:r>
        <w:rPr>
          <w:spacing w:val="-11"/>
        </w:rPr>
        <w:t xml:space="preserve"> </w:t>
      </w:r>
      <w:r>
        <w:t>elevada</w:t>
      </w:r>
      <w:r>
        <w:rPr>
          <w:spacing w:val="-11"/>
        </w:rPr>
        <w:t xml:space="preserve"> </w:t>
      </w:r>
      <w:r>
        <w:t>ingestão</w:t>
      </w:r>
      <w:r>
        <w:rPr>
          <w:spacing w:val="-11"/>
        </w:rPr>
        <w:t xml:space="preserve"> </w:t>
      </w:r>
      <w:r>
        <w:t>de</w:t>
      </w:r>
      <w:r>
        <w:rPr>
          <w:spacing w:val="-11"/>
        </w:rPr>
        <w:t xml:space="preserve"> </w:t>
      </w:r>
      <w:r>
        <w:t>lipídios,</w:t>
      </w:r>
      <w:r>
        <w:rPr>
          <w:spacing w:val="-11"/>
        </w:rPr>
        <w:t xml:space="preserve"> </w:t>
      </w:r>
      <w:r>
        <w:t>promove</w:t>
      </w:r>
      <w:r>
        <w:rPr>
          <w:spacing w:val="-11"/>
        </w:rPr>
        <w:t xml:space="preserve"> </w:t>
      </w:r>
      <w:r>
        <w:t>o</w:t>
      </w:r>
      <w:r>
        <w:rPr>
          <w:spacing w:val="-11"/>
        </w:rPr>
        <w:t xml:space="preserve"> </w:t>
      </w:r>
      <w:r>
        <w:t>estado</w:t>
      </w:r>
      <w:r>
        <w:rPr>
          <w:spacing w:val="-11"/>
        </w:rPr>
        <w:t xml:space="preserve"> </w:t>
      </w:r>
      <w:r>
        <w:t>de</w:t>
      </w:r>
      <w:r>
        <w:rPr>
          <w:spacing w:val="-11"/>
        </w:rPr>
        <w:t xml:space="preserve"> </w:t>
      </w:r>
      <w:r>
        <w:t>cetose,</w:t>
      </w:r>
      <w:r>
        <w:rPr>
          <w:spacing w:val="-11"/>
        </w:rPr>
        <w:t xml:space="preserve"> </w:t>
      </w:r>
      <w:r>
        <w:t>contribuindo para a perda de peso e melhora de parâmetros metabólicos em indivíduos obesos. Objetivo:</w:t>
      </w:r>
      <w:r>
        <w:rPr>
          <w:spacing w:val="-8"/>
        </w:rPr>
        <w:t xml:space="preserve"> </w:t>
      </w:r>
      <w:r>
        <w:t>Verificar</w:t>
      </w:r>
      <w:r>
        <w:rPr>
          <w:spacing w:val="-8"/>
        </w:rPr>
        <w:t xml:space="preserve"> </w:t>
      </w:r>
      <w:r>
        <w:t>a</w:t>
      </w:r>
      <w:r>
        <w:rPr>
          <w:spacing w:val="-8"/>
        </w:rPr>
        <w:t xml:space="preserve"> </w:t>
      </w:r>
      <w:r>
        <w:t>eficácia</w:t>
      </w:r>
      <w:r>
        <w:rPr>
          <w:spacing w:val="-8"/>
        </w:rPr>
        <w:t xml:space="preserve"> </w:t>
      </w:r>
      <w:r>
        <w:t>da</w:t>
      </w:r>
      <w:r>
        <w:rPr>
          <w:spacing w:val="-8"/>
        </w:rPr>
        <w:t xml:space="preserve"> </w:t>
      </w:r>
      <w:r>
        <w:t>dieta</w:t>
      </w:r>
      <w:r>
        <w:rPr>
          <w:spacing w:val="-8"/>
        </w:rPr>
        <w:t xml:space="preserve"> </w:t>
      </w:r>
      <w:r>
        <w:t>cetogênica</w:t>
      </w:r>
      <w:r>
        <w:rPr>
          <w:spacing w:val="-8"/>
        </w:rPr>
        <w:t xml:space="preserve"> </w:t>
      </w:r>
      <w:r>
        <w:t>no</w:t>
      </w:r>
      <w:r>
        <w:rPr>
          <w:spacing w:val="-8"/>
        </w:rPr>
        <w:t xml:space="preserve"> </w:t>
      </w:r>
      <w:r>
        <w:t>manejo</w:t>
      </w:r>
      <w:r>
        <w:rPr>
          <w:spacing w:val="-8"/>
        </w:rPr>
        <w:t xml:space="preserve"> </w:t>
      </w:r>
      <w:r>
        <w:t>da</w:t>
      </w:r>
      <w:r>
        <w:rPr>
          <w:spacing w:val="-8"/>
        </w:rPr>
        <w:t xml:space="preserve"> </w:t>
      </w:r>
      <w:r>
        <w:t>obesidade</w:t>
      </w:r>
      <w:r>
        <w:rPr>
          <w:spacing w:val="-8"/>
        </w:rPr>
        <w:t xml:space="preserve"> </w:t>
      </w:r>
      <w:r>
        <w:t>em</w:t>
      </w:r>
      <w:r>
        <w:rPr>
          <w:spacing w:val="-8"/>
        </w:rPr>
        <w:t xml:space="preserve"> </w:t>
      </w:r>
      <w:r>
        <w:t xml:space="preserve">adultos. Materiais e Métodos: Trata-se de uma revisão de literatura realizada nas bases </w:t>
      </w:r>
      <w:r>
        <w:rPr>
          <w:rFonts w:ascii="Arial" w:hAnsi="Arial"/>
          <w:i/>
        </w:rPr>
        <w:t>ScienceDirect, PubMed e Scopus</w:t>
      </w:r>
      <w:r>
        <w:t>. Foram selecionados ensaios clínicos e artigos originais publicados nos últimos cinco anos que abordassem a eficácia da DC no tratamento da obesidade em adultos. Resultados: Os estudos analisados demonstraram redução do peso corporal e do percentual de gordura. Além disso, observou-se melhora no controle glicêmico, redução de fatores de risco cardiovasculares</w:t>
      </w:r>
      <w:r>
        <w:rPr>
          <w:spacing w:val="-17"/>
        </w:rPr>
        <w:t xml:space="preserve"> </w:t>
      </w:r>
      <w:r>
        <w:t>e</w:t>
      </w:r>
      <w:r>
        <w:rPr>
          <w:spacing w:val="-17"/>
        </w:rPr>
        <w:t xml:space="preserve"> </w:t>
      </w:r>
      <w:r>
        <w:t>preservação</w:t>
      </w:r>
      <w:r>
        <w:rPr>
          <w:spacing w:val="-16"/>
        </w:rPr>
        <w:t xml:space="preserve"> </w:t>
      </w:r>
      <w:r>
        <w:t>da</w:t>
      </w:r>
      <w:r>
        <w:rPr>
          <w:spacing w:val="-17"/>
        </w:rPr>
        <w:t xml:space="preserve"> </w:t>
      </w:r>
      <w:r>
        <w:t>massa</w:t>
      </w:r>
      <w:r>
        <w:rPr>
          <w:spacing w:val="-17"/>
        </w:rPr>
        <w:t xml:space="preserve"> </w:t>
      </w:r>
      <w:r>
        <w:t>muscular,</w:t>
      </w:r>
      <w:r>
        <w:rPr>
          <w:spacing w:val="-17"/>
        </w:rPr>
        <w:t xml:space="preserve"> </w:t>
      </w:r>
      <w:r>
        <w:t>bem</w:t>
      </w:r>
      <w:r>
        <w:rPr>
          <w:spacing w:val="-16"/>
        </w:rPr>
        <w:t xml:space="preserve"> </w:t>
      </w:r>
      <w:r>
        <w:t>como</w:t>
      </w:r>
      <w:r>
        <w:rPr>
          <w:spacing w:val="-17"/>
        </w:rPr>
        <w:t xml:space="preserve"> </w:t>
      </w:r>
      <w:r>
        <w:t>maior</w:t>
      </w:r>
      <w:r>
        <w:rPr>
          <w:spacing w:val="-17"/>
        </w:rPr>
        <w:t xml:space="preserve"> </w:t>
      </w:r>
      <w:r>
        <w:t>saciedade</w:t>
      </w:r>
      <w:r>
        <w:rPr>
          <w:spacing w:val="-16"/>
        </w:rPr>
        <w:t xml:space="preserve"> </w:t>
      </w:r>
      <w:r>
        <w:t>entre os</w:t>
      </w:r>
      <w:r>
        <w:rPr>
          <w:spacing w:val="-17"/>
        </w:rPr>
        <w:t xml:space="preserve"> </w:t>
      </w:r>
      <w:r>
        <w:t>indivíduos</w:t>
      </w:r>
      <w:r>
        <w:rPr>
          <w:spacing w:val="-17"/>
        </w:rPr>
        <w:t xml:space="preserve"> </w:t>
      </w:r>
      <w:r>
        <w:t>submetidos</w:t>
      </w:r>
      <w:r>
        <w:rPr>
          <w:spacing w:val="-16"/>
        </w:rPr>
        <w:t xml:space="preserve"> </w:t>
      </w:r>
      <w:r>
        <w:t>à</w:t>
      </w:r>
      <w:r>
        <w:rPr>
          <w:spacing w:val="-17"/>
        </w:rPr>
        <w:t xml:space="preserve"> </w:t>
      </w:r>
      <w:r>
        <w:t>dieta.</w:t>
      </w:r>
      <w:r>
        <w:rPr>
          <w:spacing w:val="-17"/>
        </w:rPr>
        <w:t xml:space="preserve"> </w:t>
      </w:r>
      <w:r>
        <w:t>Discussão:</w:t>
      </w:r>
      <w:r>
        <w:rPr>
          <w:spacing w:val="-17"/>
        </w:rPr>
        <w:t xml:space="preserve"> </w:t>
      </w:r>
      <w:r>
        <w:t>Os</w:t>
      </w:r>
      <w:r>
        <w:rPr>
          <w:spacing w:val="-16"/>
        </w:rPr>
        <w:t xml:space="preserve"> </w:t>
      </w:r>
      <w:r>
        <w:t>achados</w:t>
      </w:r>
      <w:r>
        <w:rPr>
          <w:spacing w:val="-17"/>
        </w:rPr>
        <w:t xml:space="preserve"> </w:t>
      </w:r>
      <w:r>
        <w:t>indicam</w:t>
      </w:r>
      <w:r>
        <w:rPr>
          <w:spacing w:val="-17"/>
        </w:rPr>
        <w:t xml:space="preserve"> </w:t>
      </w:r>
      <w:r>
        <w:t>que</w:t>
      </w:r>
      <w:r>
        <w:rPr>
          <w:spacing w:val="-16"/>
        </w:rPr>
        <w:t xml:space="preserve"> </w:t>
      </w:r>
      <w:r>
        <w:t>a</w:t>
      </w:r>
      <w:r>
        <w:rPr>
          <w:spacing w:val="-17"/>
        </w:rPr>
        <w:t xml:space="preserve"> </w:t>
      </w:r>
      <w:r>
        <w:t>DC</w:t>
      </w:r>
      <w:r>
        <w:rPr>
          <w:spacing w:val="-17"/>
        </w:rPr>
        <w:t xml:space="preserve"> </w:t>
      </w:r>
      <w:r>
        <w:t>apresenta resultados positivos a curto e médio prazo, uma vez que a restrição de carboidratos induz alterações metabólicas que favorecem a utilização da gordura como principal fonte</w:t>
      </w:r>
      <w:r>
        <w:rPr>
          <w:spacing w:val="-13"/>
        </w:rPr>
        <w:t xml:space="preserve"> </w:t>
      </w:r>
      <w:r>
        <w:t>de</w:t>
      </w:r>
      <w:r>
        <w:rPr>
          <w:spacing w:val="-13"/>
        </w:rPr>
        <w:t xml:space="preserve"> </w:t>
      </w:r>
      <w:r>
        <w:t>energia.</w:t>
      </w:r>
      <w:r>
        <w:rPr>
          <w:spacing w:val="-13"/>
        </w:rPr>
        <w:t xml:space="preserve"> </w:t>
      </w:r>
      <w:r>
        <w:t>Entretanto,</w:t>
      </w:r>
      <w:r>
        <w:rPr>
          <w:spacing w:val="-13"/>
        </w:rPr>
        <w:t xml:space="preserve"> </w:t>
      </w:r>
      <w:r>
        <w:t>a</w:t>
      </w:r>
      <w:r>
        <w:rPr>
          <w:spacing w:val="-13"/>
        </w:rPr>
        <w:t xml:space="preserve"> </w:t>
      </w:r>
      <w:r>
        <w:t>adesão</w:t>
      </w:r>
      <w:r>
        <w:rPr>
          <w:spacing w:val="-13"/>
        </w:rPr>
        <w:t xml:space="preserve"> </w:t>
      </w:r>
      <w:r>
        <w:t>prolongada</w:t>
      </w:r>
      <w:r>
        <w:rPr>
          <w:spacing w:val="-13"/>
        </w:rPr>
        <w:t xml:space="preserve"> </w:t>
      </w:r>
      <w:r>
        <w:t>à</w:t>
      </w:r>
      <w:r>
        <w:rPr>
          <w:spacing w:val="-13"/>
        </w:rPr>
        <w:t xml:space="preserve"> </w:t>
      </w:r>
      <w:r>
        <w:t>dieta</w:t>
      </w:r>
      <w:r>
        <w:rPr>
          <w:spacing w:val="-13"/>
        </w:rPr>
        <w:t xml:space="preserve"> </w:t>
      </w:r>
      <w:r>
        <w:t>e</w:t>
      </w:r>
      <w:r>
        <w:rPr>
          <w:spacing w:val="-13"/>
        </w:rPr>
        <w:t xml:space="preserve"> </w:t>
      </w:r>
      <w:r>
        <w:t>seus</w:t>
      </w:r>
      <w:r>
        <w:rPr>
          <w:spacing w:val="-13"/>
        </w:rPr>
        <w:t xml:space="preserve"> </w:t>
      </w:r>
      <w:r>
        <w:t>efeitos</w:t>
      </w:r>
      <w:r>
        <w:rPr>
          <w:spacing w:val="-13"/>
        </w:rPr>
        <w:t xml:space="preserve"> </w:t>
      </w:r>
      <w:r>
        <w:t>a</w:t>
      </w:r>
      <w:r>
        <w:rPr>
          <w:spacing w:val="-13"/>
        </w:rPr>
        <w:t xml:space="preserve"> </w:t>
      </w:r>
      <w:r>
        <w:t>longo</w:t>
      </w:r>
      <w:r>
        <w:rPr>
          <w:spacing w:val="-13"/>
        </w:rPr>
        <w:t xml:space="preserve"> </w:t>
      </w:r>
      <w:r>
        <w:t>prazo ainda necessitam de maior investigação científica. Conclusão:</w:t>
      </w:r>
      <w:r>
        <w:rPr>
          <w:spacing w:val="-7"/>
        </w:rPr>
        <w:t xml:space="preserve"> </w:t>
      </w:r>
      <w:r>
        <w:t>A</w:t>
      </w:r>
      <w:r>
        <w:rPr>
          <w:spacing w:val="-5"/>
        </w:rPr>
        <w:t xml:space="preserve"> </w:t>
      </w:r>
      <w:r>
        <w:t>DC demonstrou ser estratégia promissora no manejo da obesidade em adultos, promovendo benefícios antropométricos e metabólicos relevantes.</w:t>
      </w:r>
    </w:p>
    <w:p w14:paraId="0578C0EC" w14:textId="77777777" w:rsidR="00CB3011" w:rsidRPr="003A338D" w:rsidRDefault="00000000">
      <w:pPr>
        <w:spacing w:before="1"/>
        <w:ind w:left="8"/>
        <w:jc w:val="both"/>
        <w:rPr>
          <w:sz w:val="24"/>
          <w:lang w:val="en-US"/>
        </w:rPr>
      </w:pPr>
      <w:r>
        <w:rPr>
          <w:rFonts w:ascii="Arial" w:hAnsi="Arial"/>
          <w:b/>
          <w:sz w:val="24"/>
        </w:rPr>
        <w:t>Palavras-chave:</w:t>
      </w:r>
      <w:r>
        <w:rPr>
          <w:rFonts w:ascii="Arial" w:hAnsi="Arial"/>
          <w:b/>
          <w:spacing w:val="-5"/>
          <w:sz w:val="24"/>
        </w:rPr>
        <w:t xml:space="preserve"> </w:t>
      </w:r>
      <w:r>
        <w:rPr>
          <w:sz w:val="24"/>
        </w:rPr>
        <w:t>Dieta</w:t>
      </w:r>
      <w:r>
        <w:rPr>
          <w:spacing w:val="-1"/>
          <w:sz w:val="24"/>
        </w:rPr>
        <w:t xml:space="preserve"> </w:t>
      </w:r>
      <w:r>
        <w:rPr>
          <w:sz w:val="24"/>
        </w:rPr>
        <w:t>cetogênica.</w:t>
      </w:r>
      <w:r>
        <w:rPr>
          <w:spacing w:val="-2"/>
          <w:sz w:val="24"/>
        </w:rPr>
        <w:t xml:space="preserve"> </w:t>
      </w:r>
      <w:r>
        <w:rPr>
          <w:sz w:val="24"/>
        </w:rPr>
        <w:t>Obesidade.</w:t>
      </w:r>
      <w:r>
        <w:rPr>
          <w:spacing w:val="-2"/>
          <w:sz w:val="24"/>
        </w:rPr>
        <w:t xml:space="preserve"> </w:t>
      </w:r>
      <w:r w:rsidRPr="003A338D">
        <w:rPr>
          <w:sz w:val="24"/>
          <w:lang w:val="en-US"/>
        </w:rPr>
        <w:t>Perda</w:t>
      </w:r>
      <w:r w:rsidRPr="003A338D">
        <w:rPr>
          <w:spacing w:val="-1"/>
          <w:sz w:val="24"/>
          <w:lang w:val="en-US"/>
        </w:rPr>
        <w:t xml:space="preserve"> </w:t>
      </w:r>
      <w:r w:rsidRPr="003A338D">
        <w:rPr>
          <w:sz w:val="24"/>
          <w:lang w:val="en-US"/>
        </w:rPr>
        <w:t>de</w:t>
      </w:r>
      <w:r w:rsidRPr="003A338D">
        <w:rPr>
          <w:spacing w:val="-2"/>
          <w:sz w:val="24"/>
          <w:lang w:val="en-US"/>
        </w:rPr>
        <w:t xml:space="preserve"> </w:t>
      </w:r>
      <w:r w:rsidRPr="003A338D">
        <w:rPr>
          <w:sz w:val="24"/>
          <w:lang w:val="en-US"/>
        </w:rPr>
        <w:t>peso.</w:t>
      </w:r>
      <w:r w:rsidRPr="003A338D">
        <w:rPr>
          <w:spacing w:val="-14"/>
          <w:sz w:val="24"/>
          <w:lang w:val="en-US"/>
        </w:rPr>
        <w:t xml:space="preserve"> </w:t>
      </w:r>
      <w:r w:rsidRPr="003A338D">
        <w:rPr>
          <w:spacing w:val="-2"/>
          <w:sz w:val="24"/>
          <w:lang w:val="en-US"/>
        </w:rPr>
        <w:t>Adultos.</w:t>
      </w:r>
    </w:p>
    <w:p w14:paraId="048DDB8E" w14:textId="77777777" w:rsidR="00CB3011" w:rsidRPr="003A338D" w:rsidRDefault="00CB3011">
      <w:pPr>
        <w:jc w:val="both"/>
        <w:rPr>
          <w:sz w:val="24"/>
          <w:lang w:val="en-US"/>
        </w:rPr>
        <w:sectPr w:rsidR="00CB3011" w:rsidRPr="003A338D">
          <w:pgSz w:w="11910" w:h="16840"/>
          <w:pgMar w:top="1880" w:right="425" w:bottom="280" w:left="1417" w:header="720" w:footer="720" w:gutter="0"/>
          <w:cols w:space="720"/>
        </w:sectPr>
      </w:pPr>
    </w:p>
    <w:p w14:paraId="512C9B6F" w14:textId="77777777" w:rsidR="00CB3011" w:rsidRPr="003A338D" w:rsidRDefault="00000000">
      <w:pPr>
        <w:pStyle w:val="Ttulo1"/>
        <w:spacing w:before="82"/>
        <w:rPr>
          <w:lang w:val="en-US"/>
        </w:rPr>
      </w:pPr>
      <w:r w:rsidRPr="003A338D">
        <w:rPr>
          <w:spacing w:val="-2"/>
          <w:lang w:val="en-US"/>
        </w:rPr>
        <w:lastRenderedPageBreak/>
        <w:t>ABSTRACT</w:t>
      </w:r>
    </w:p>
    <w:p w14:paraId="3753DF7F" w14:textId="77777777" w:rsidR="00CB3011" w:rsidRPr="003A338D" w:rsidRDefault="00CB3011">
      <w:pPr>
        <w:pStyle w:val="Corpodetexto"/>
        <w:rPr>
          <w:rFonts w:ascii="Arial"/>
          <w:b/>
          <w:lang w:val="en-US"/>
        </w:rPr>
      </w:pPr>
    </w:p>
    <w:p w14:paraId="27B1ECD8" w14:textId="77777777" w:rsidR="00CB3011" w:rsidRPr="003A338D" w:rsidRDefault="00000000">
      <w:pPr>
        <w:pStyle w:val="Corpodetexto"/>
        <w:spacing w:line="480" w:lineRule="auto"/>
        <w:ind w:left="8" w:right="979"/>
        <w:jc w:val="both"/>
        <w:rPr>
          <w:lang w:val="en-US"/>
        </w:rPr>
      </w:pPr>
      <w:r w:rsidRPr="003A338D">
        <w:rPr>
          <w:lang w:val="en-US"/>
        </w:rPr>
        <w:t>Introduction:</w:t>
      </w:r>
      <w:r w:rsidRPr="003A338D">
        <w:rPr>
          <w:spacing w:val="-17"/>
          <w:lang w:val="en-US"/>
        </w:rPr>
        <w:t xml:space="preserve"> </w:t>
      </w:r>
      <w:r w:rsidRPr="003A338D">
        <w:rPr>
          <w:lang w:val="en-US"/>
        </w:rPr>
        <w:t>Obesity</w:t>
      </w:r>
      <w:r w:rsidRPr="003A338D">
        <w:rPr>
          <w:spacing w:val="-17"/>
          <w:lang w:val="en-US"/>
        </w:rPr>
        <w:t xml:space="preserve"> </w:t>
      </w:r>
      <w:r w:rsidRPr="003A338D">
        <w:rPr>
          <w:lang w:val="en-US"/>
        </w:rPr>
        <w:t>is</w:t>
      </w:r>
      <w:r w:rsidRPr="003A338D">
        <w:rPr>
          <w:spacing w:val="-16"/>
          <w:lang w:val="en-US"/>
        </w:rPr>
        <w:t xml:space="preserve"> </w:t>
      </w:r>
      <w:r w:rsidRPr="003A338D">
        <w:rPr>
          <w:lang w:val="en-US"/>
        </w:rPr>
        <w:t>one</w:t>
      </w:r>
      <w:r w:rsidRPr="003A338D">
        <w:rPr>
          <w:spacing w:val="-17"/>
          <w:lang w:val="en-US"/>
        </w:rPr>
        <w:t xml:space="preserve"> </w:t>
      </w:r>
      <w:r w:rsidRPr="003A338D">
        <w:rPr>
          <w:lang w:val="en-US"/>
        </w:rPr>
        <w:t>of</w:t>
      </w:r>
      <w:r w:rsidRPr="003A338D">
        <w:rPr>
          <w:spacing w:val="-17"/>
          <w:lang w:val="en-US"/>
        </w:rPr>
        <w:t xml:space="preserve"> </w:t>
      </w:r>
      <w:r w:rsidRPr="003A338D">
        <w:rPr>
          <w:lang w:val="en-US"/>
        </w:rPr>
        <w:t>the</w:t>
      </w:r>
      <w:r w:rsidRPr="003A338D">
        <w:rPr>
          <w:spacing w:val="-17"/>
          <w:lang w:val="en-US"/>
        </w:rPr>
        <w:t xml:space="preserve"> </w:t>
      </w:r>
      <w:r w:rsidRPr="003A338D">
        <w:rPr>
          <w:lang w:val="en-US"/>
        </w:rPr>
        <w:t>main</w:t>
      </w:r>
      <w:r w:rsidRPr="003A338D">
        <w:rPr>
          <w:spacing w:val="-16"/>
          <w:lang w:val="en-US"/>
        </w:rPr>
        <w:t xml:space="preserve"> </w:t>
      </w:r>
      <w:r w:rsidRPr="003A338D">
        <w:rPr>
          <w:lang w:val="en-US"/>
        </w:rPr>
        <w:t>global</w:t>
      </w:r>
      <w:r w:rsidRPr="003A338D">
        <w:rPr>
          <w:spacing w:val="-17"/>
          <w:lang w:val="en-US"/>
        </w:rPr>
        <w:t xml:space="preserve"> </w:t>
      </w:r>
      <w:r w:rsidRPr="003A338D">
        <w:rPr>
          <w:lang w:val="en-US"/>
        </w:rPr>
        <w:t>public</w:t>
      </w:r>
      <w:r w:rsidRPr="003A338D">
        <w:rPr>
          <w:spacing w:val="-17"/>
          <w:lang w:val="en-US"/>
        </w:rPr>
        <w:t xml:space="preserve"> </w:t>
      </w:r>
      <w:r w:rsidRPr="003A338D">
        <w:rPr>
          <w:lang w:val="en-US"/>
        </w:rPr>
        <w:t>health</w:t>
      </w:r>
      <w:r w:rsidRPr="003A338D">
        <w:rPr>
          <w:spacing w:val="-16"/>
          <w:lang w:val="en-US"/>
        </w:rPr>
        <w:t xml:space="preserve"> </w:t>
      </w:r>
      <w:r w:rsidRPr="003A338D">
        <w:rPr>
          <w:lang w:val="en-US"/>
        </w:rPr>
        <w:t>problems</w:t>
      </w:r>
      <w:r w:rsidRPr="003A338D">
        <w:rPr>
          <w:spacing w:val="-17"/>
          <w:lang w:val="en-US"/>
        </w:rPr>
        <w:t xml:space="preserve"> </w:t>
      </w:r>
      <w:r w:rsidRPr="003A338D">
        <w:rPr>
          <w:lang w:val="en-US"/>
        </w:rPr>
        <w:t>and</w:t>
      </w:r>
      <w:r w:rsidRPr="003A338D">
        <w:rPr>
          <w:spacing w:val="-17"/>
          <w:lang w:val="en-US"/>
        </w:rPr>
        <w:t xml:space="preserve"> </w:t>
      </w:r>
      <w:r w:rsidRPr="003A338D">
        <w:rPr>
          <w:lang w:val="en-US"/>
        </w:rPr>
        <w:t>is</w:t>
      </w:r>
      <w:r w:rsidRPr="003A338D">
        <w:rPr>
          <w:spacing w:val="-16"/>
          <w:lang w:val="en-US"/>
        </w:rPr>
        <w:t xml:space="preserve"> </w:t>
      </w:r>
      <w:r w:rsidRPr="003A338D">
        <w:rPr>
          <w:lang w:val="en-US"/>
        </w:rPr>
        <w:t>associated with an increased risk of chronic noncommunicable diseases. In this context, the ketogenic diet (KD), characterized by low carbohydrate intake and high fat intake, promotes</w:t>
      </w:r>
      <w:r w:rsidRPr="003A338D">
        <w:rPr>
          <w:spacing w:val="-1"/>
          <w:lang w:val="en-US"/>
        </w:rPr>
        <w:t xml:space="preserve"> </w:t>
      </w:r>
      <w:r w:rsidRPr="003A338D">
        <w:rPr>
          <w:lang w:val="en-US"/>
        </w:rPr>
        <w:t>a</w:t>
      </w:r>
      <w:r w:rsidRPr="003A338D">
        <w:rPr>
          <w:spacing w:val="-1"/>
          <w:lang w:val="en-US"/>
        </w:rPr>
        <w:t xml:space="preserve"> </w:t>
      </w:r>
      <w:r w:rsidRPr="003A338D">
        <w:rPr>
          <w:lang w:val="en-US"/>
        </w:rPr>
        <w:t>state</w:t>
      </w:r>
      <w:r w:rsidRPr="003A338D">
        <w:rPr>
          <w:spacing w:val="-1"/>
          <w:lang w:val="en-US"/>
        </w:rPr>
        <w:t xml:space="preserve"> </w:t>
      </w:r>
      <w:r w:rsidRPr="003A338D">
        <w:rPr>
          <w:lang w:val="en-US"/>
        </w:rPr>
        <w:t>of</w:t>
      </w:r>
      <w:r w:rsidRPr="003A338D">
        <w:rPr>
          <w:spacing w:val="-1"/>
          <w:lang w:val="en-US"/>
        </w:rPr>
        <w:t xml:space="preserve"> </w:t>
      </w:r>
      <w:r w:rsidRPr="003A338D">
        <w:rPr>
          <w:lang w:val="en-US"/>
        </w:rPr>
        <w:t>ketosis,</w:t>
      </w:r>
      <w:r w:rsidRPr="003A338D">
        <w:rPr>
          <w:spacing w:val="-1"/>
          <w:lang w:val="en-US"/>
        </w:rPr>
        <w:t xml:space="preserve"> </w:t>
      </w:r>
      <w:r w:rsidRPr="003A338D">
        <w:rPr>
          <w:lang w:val="en-US"/>
        </w:rPr>
        <w:t>contributing</w:t>
      </w:r>
      <w:r w:rsidRPr="003A338D">
        <w:rPr>
          <w:spacing w:val="-1"/>
          <w:lang w:val="en-US"/>
        </w:rPr>
        <w:t xml:space="preserve"> </w:t>
      </w:r>
      <w:r w:rsidRPr="003A338D">
        <w:rPr>
          <w:lang w:val="en-US"/>
        </w:rPr>
        <w:t>to</w:t>
      </w:r>
      <w:r w:rsidRPr="003A338D">
        <w:rPr>
          <w:spacing w:val="-1"/>
          <w:lang w:val="en-US"/>
        </w:rPr>
        <w:t xml:space="preserve"> </w:t>
      </w:r>
      <w:r w:rsidRPr="003A338D">
        <w:rPr>
          <w:lang w:val="en-US"/>
        </w:rPr>
        <w:t>weight</w:t>
      </w:r>
      <w:r w:rsidRPr="003A338D">
        <w:rPr>
          <w:spacing w:val="-1"/>
          <w:lang w:val="en-US"/>
        </w:rPr>
        <w:t xml:space="preserve"> </w:t>
      </w:r>
      <w:r w:rsidRPr="003A338D">
        <w:rPr>
          <w:lang w:val="en-US"/>
        </w:rPr>
        <w:t>loss</w:t>
      </w:r>
      <w:r w:rsidRPr="003A338D">
        <w:rPr>
          <w:spacing w:val="-1"/>
          <w:lang w:val="en-US"/>
        </w:rPr>
        <w:t xml:space="preserve"> </w:t>
      </w:r>
      <w:r w:rsidRPr="003A338D">
        <w:rPr>
          <w:lang w:val="en-US"/>
        </w:rPr>
        <w:t>and</w:t>
      </w:r>
      <w:r w:rsidRPr="003A338D">
        <w:rPr>
          <w:spacing w:val="-1"/>
          <w:lang w:val="en-US"/>
        </w:rPr>
        <w:t xml:space="preserve"> </w:t>
      </w:r>
      <w:r w:rsidRPr="003A338D">
        <w:rPr>
          <w:lang w:val="en-US"/>
        </w:rPr>
        <w:t>improvement</w:t>
      </w:r>
      <w:r w:rsidRPr="003A338D">
        <w:rPr>
          <w:spacing w:val="-1"/>
          <w:lang w:val="en-US"/>
        </w:rPr>
        <w:t xml:space="preserve"> </w:t>
      </w:r>
      <w:r w:rsidRPr="003A338D">
        <w:rPr>
          <w:lang w:val="en-US"/>
        </w:rPr>
        <w:t>of</w:t>
      </w:r>
      <w:r w:rsidRPr="003A338D">
        <w:rPr>
          <w:spacing w:val="-1"/>
          <w:lang w:val="en-US"/>
        </w:rPr>
        <w:t xml:space="preserve"> </w:t>
      </w:r>
      <w:r w:rsidRPr="003A338D">
        <w:rPr>
          <w:lang w:val="en-US"/>
        </w:rPr>
        <w:t>metabolic parameters</w:t>
      </w:r>
      <w:r w:rsidRPr="003A338D">
        <w:rPr>
          <w:spacing w:val="-14"/>
          <w:lang w:val="en-US"/>
        </w:rPr>
        <w:t xml:space="preserve"> </w:t>
      </w:r>
      <w:r w:rsidRPr="003A338D">
        <w:rPr>
          <w:lang w:val="en-US"/>
        </w:rPr>
        <w:t>in</w:t>
      </w:r>
      <w:r w:rsidRPr="003A338D">
        <w:rPr>
          <w:spacing w:val="-14"/>
          <w:lang w:val="en-US"/>
        </w:rPr>
        <w:t xml:space="preserve"> </w:t>
      </w:r>
      <w:r w:rsidRPr="003A338D">
        <w:rPr>
          <w:lang w:val="en-US"/>
        </w:rPr>
        <w:t>obese</w:t>
      </w:r>
      <w:r w:rsidRPr="003A338D">
        <w:rPr>
          <w:spacing w:val="-14"/>
          <w:lang w:val="en-US"/>
        </w:rPr>
        <w:t xml:space="preserve"> </w:t>
      </w:r>
      <w:r w:rsidRPr="003A338D">
        <w:rPr>
          <w:lang w:val="en-US"/>
        </w:rPr>
        <w:t>individuals.</w:t>
      </w:r>
      <w:r w:rsidRPr="003A338D">
        <w:rPr>
          <w:spacing w:val="-14"/>
          <w:lang w:val="en-US"/>
        </w:rPr>
        <w:t xml:space="preserve"> </w:t>
      </w:r>
      <w:r w:rsidRPr="003A338D">
        <w:rPr>
          <w:lang w:val="en-US"/>
        </w:rPr>
        <w:t>Objective:</w:t>
      </w:r>
      <w:r w:rsidRPr="003A338D">
        <w:rPr>
          <w:spacing w:val="-17"/>
          <w:lang w:val="en-US"/>
        </w:rPr>
        <w:t xml:space="preserve"> </w:t>
      </w:r>
      <w:r w:rsidRPr="003A338D">
        <w:rPr>
          <w:lang w:val="en-US"/>
        </w:rPr>
        <w:t>To</w:t>
      </w:r>
      <w:r w:rsidRPr="003A338D">
        <w:rPr>
          <w:spacing w:val="-14"/>
          <w:lang w:val="en-US"/>
        </w:rPr>
        <w:t xml:space="preserve"> </w:t>
      </w:r>
      <w:r w:rsidRPr="003A338D">
        <w:rPr>
          <w:lang w:val="en-US"/>
        </w:rPr>
        <w:t>verify</w:t>
      </w:r>
      <w:r w:rsidRPr="003A338D">
        <w:rPr>
          <w:spacing w:val="-14"/>
          <w:lang w:val="en-US"/>
        </w:rPr>
        <w:t xml:space="preserve"> </w:t>
      </w:r>
      <w:r w:rsidRPr="003A338D">
        <w:rPr>
          <w:lang w:val="en-US"/>
        </w:rPr>
        <w:t>the</w:t>
      </w:r>
      <w:r w:rsidRPr="003A338D">
        <w:rPr>
          <w:spacing w:val="-14"/>
          <w:lang w:val="en-US"/>
        </w:rPr>
        <w:t xml:space="preserve"> </w:t>
      </w:r>
      <w:r w:rsidRPr="003A338D">
        <w:rPr>
          <w:lang w:val="en-US"/>
        </w:rPr>
        <w:t>effectiveness</w:t>
      </w:r>
      <w:r w:rsidRPr="003A338D">
        <w:rPr>
          <w:spacing w:val="-14"/>
          <w:lang w:val="en-US"/>
        </w:rPr>
        <w:t xml:space="preserve"> </w:t>
      </w:r>
      <w:r w:rsidRPr="003A338D">
        <w:rPr>
          <w:lang w:val="en-US"/>
        </w:rPr>
        <w:t>of</w:t>
      </w:r>
      <w:r w:rsidRPr="003A338D">
        <w:rPr>
          <w:spacing w:val="-14"/>
          <w:lang w:val="en-US"/>
        </w:rPr>
        <w:t xml:space="preserve"> </w:t>
      </w:r>
      <w:r w:rsidRPr="003A338D">
        <w:rPr>
          <w:lang w:val="en-US"/>
        </w:rPr>
        <w:t>the</w:t>
      </w:r>
      <w:r w:rsidRPr="003A338D">
        <w:rPr>
          <w:spacing w:val="-14"/>
          <w:lang w:val="en-US"/>
        </w:rPr>
        <w:t xml:space="preserve"> </w:t>
      </w:r>
      <w:r w:rsidRPr="003A338D">
        <w:rPr>
          <w:lang w:val="en-US"/>
        </w:rPr>
        <w:t>ketogenic diet</w:t>
      </w:r>
      <w:r w:rsidRPr="003A338D">
        <w:rPr>
          <w:spacing w:val="-8"/>
          <w:lang w:val="en-US"/>
        </w:rPr>
        <w:t xml:space="preserve"> </w:t>
      </w:r>
      <w:r w:rsidRPr="003A338D">
        <w:rPr>
          <w:lang w:val="en-US"/>
        </w:rPr>
        <w:t>in</w:t>
      </w:r>
      <w:r w:rsidRPr="003A338D">
        <w:rPr>
          <w:spacing w:val="-8"/>
          <w:lang w:val="en-US"/>
        </w:rPr>
        <w:t xml:space="preserve"> </w:t>
      </w:r>
      <w:r w:rsidRPr="003A338D">
        <w:rPr>
          <w:lang w:val="en-US"/>
        </w:rPr>
        <w:t>the</w:t>
      </w:r>
      <w:r w:rsidRPr="003A338D">
        <w:rPr>
          <w:spacing w:val="-8"/>
          <w:lang w:val="en-US"/>
        </w:rPr>
        <w:t xml:space="preserve"> </w:t>
      </w:r>
      <w:r w:rsidRPr="003A338D">
        <w:rPr>
          <w:lang w:val="en-US"/>
        </w:rPr>
        <w:t>management</w:t>
      </w:r>
      <w:r w:rsidRPr="003A338D">
        <w:rPr>
          <w:spacing w:val="-8"/>
          <w:lang w:val="en-US"/>
        </w:rPr>
        <w:t xml:space="preserve"> </w:t>
      </w:r>
      <w:r w:rsidRPr="003A338D">
        <w:rPr>
          <w:lang w:val="en-US"/>
        </w:rPr>
        <w:t>of</w:t>
      </w:r>
      <w:r w:rsidRPr="003A338D">
        <w:rPr>
          <w:spacing w:val="-8"/>
          <w:lang w:val="en-US"/>
        </w:rPr>
        <w:t xml:space="preserve"> </w:t>
      </w:r>
      <w:r w:rsidRPr="003A338D">
        <w:rPr>
          <w:lang w:val="en-US"/>
        </w:rPr>
        <w:t>obesity</w:t>
      </w:r>
      <w:r w:rsidRPr="003A338D">
        <w:rPr>
          <w:spacing w:val="-8"/>
          <w:lang w:val="en-US"/>
        </w:rPr>
        <w:t xml:space="preserve"> </w:t>
      </w:r>
      <w:r w:rsidRPr="003A338D">
        <w:rPr>
          <w:lang w:val="en-US"/>
        </w:rPr>
        <w:t>in</w:t>
      </w:r>
      <w:r w:rsidRPr="003A338D">
        <w:rPr>
          <w:spacing w:val="-8"/>
          <w:lang w:val="en-US"/>
        </w:rPr>
        <w:t xml:space="preserve"> </w:t>
      </w:r>
      <w:r w:rsidRPr="003A338D">
        <w:rPr>
          <w:lang w:val="en-US"/>
        </w:rPr>
        <w:t>adults.</w:t>
      </w:r>
      <w:r w:rsidRPr="003A338D">
        <w:rPr>
          <w:spacing w:val="-8"/>
          <w:lang w:val="en-US"/>
        </w:rPr>
        <w:t xml:space="preserve"> </w:t>
      </w:r>
      <w:r w:rsidRPr="003A338D">
        <w:rPr>
          <w:lang w:val="en-US"/>
        </w:rPr>
        <w:t>Materials</w:t>
      </w:r>
      <w:r w:rsidRPr="003A338D">
        <w:rPr>
          <w:spacing w:val="-8"/>
          <w:lang w:val="en-US"/>
        </w:rPr>
        <w:t xml:space="preserve"> </w:t>
      </w:r>
      <w:r w:rsidRPr="003A338D">
        <w:rPr>
          <w:lang w:val="en-US"/>
        </w:rPr>
        <w:t>and</w:t>
      </w:r>
      <w:r w:rsidRPr="003A338D">
        <w:rPr>
          <w:spacing w:val="-8"/>
          <w:lang w:val="en-US"/>
        </w:rPr>
        <w:t xml:space="preserve"> </w:t>
      </w:r>
      <w:r w:rsidRPr="003A338D">
        <w:rPr>
          <w:lang w:val="en-US"/>
        </w:rPr>
        <w:t>Methods:</w:t>
      </w:r>
      <w:r w:rsidRPr="003A338D">
        <w:rPr>
          <w:spacing w:val="-12"/>
          <w:lang w:val="en-US"/>
        </w:rPr>
        <w:t xml:space="preserve"> </w:t>
      </w:r>
      <w:r w:rsidRPr="003A338D">
        <w:rPr>
          <w:lang w:val="en-US"/>
        </w:rPr>
        <w:t>This</w:t>
      </w:r>
      <w:r w:rsidRPr="003A338D">
        <w:rPr>
          <w:spacing w:val="-8"/>
          <w:lang w:val="en-US"/>
        </w:rPr>
        <w:t xml:space="preserve"> </w:t>
      </w:r>
      <w:r w:rsidRPr="003A338D">
        <w:rPr>
          <w:lang w:val="en-US"/>
        </w:rPr>
        <w:t>is</w:t>
      </w:r>
      <w:r w:rsidRPr="003A338D">
        <w:rPr>
          <w:spacing w:val="-8"/>
          <w:lang w:val="en-US"/>
        </w:rPr>
        <w:t xml:space="preserve"> </w:t>
      </w:r>
      <w:r w:rsidRPr="003A338D">
        <w:rPr>
          <w:lang w:val="en-US"/>
        </w:rPr>
        <w:t>a</w:t>
      </w:r>
      <w:r w:rsidRPr="003A338D">
        <w:rPr>
          <w:spacing w:val="-8"/>
          <w:lang w:val="en-US"/>
        </w:rPr>
        <w:t xml:space="preserve"> </w:t>
      </w:r>
      <w:r w:rsidRPr="003A338D">
        <w:rPr>
          <w:lang w:val="en-US"/>
        </w:rPr>
        <w:t>literature review</w:t>
      </w:r>
      <w:r w:rsidRPr="003A338D">
        <w:rPr>
          <w:spacing w:val="-2"/>
          <w:lang w:val="en-US"/>
        </w:rPr>
        <w:t xml:space="preserve"> </w:t>
      </w:r>
      <w:r w:rsidRPr="003A338D">
        <w:rPr>
          <w:lang w:val="en-US"/>
        </w:rPr>
        <w:t>carried</w:t>
      </w:r>
      <w:r w:rsidRPr="003A338D">
        <w:rPr>
          <w:spacing w:val="-2"/>
          <w:lang w:val="en-US"/>
        </w:rPr>
        <w:t xml:space="preserve"> </w:t>
      </w:r>
      <w:r w:rsidRPr="003A338D">
        <w:rPr>
          <w:lang w:val="en-US"/>
        </w:rPr>
        <w:t>out</w:t>
      </w:r>
      <w:r w:rsidRPr="003A338D">
        <w:rPr>
          <w:spacing w:val="-2"/>
          <w:lang w:val="en-US"/>
        </w:rPr>
        <w:t xml:space="preserve"> </w:t>
      </w:r>
      <w:r w:rsidRPr="003A338D">
        <w:rPr>
          <w:lang w:val="en-US"/>
        </w:rPr>
        <w:t>using</w:t>
      </w:r>
      <w:r w:rsidRPr="003A338D">
        <w:rPr>
          <w:spacing w:val="-2"/>
          <w:lang w:val="en-US"/>
        </w:rPr>
        <w:t xml:space="preserve"> </w:t>
      </w:r>
      <w:r w:rsidRPr="003A338D">
        <w:rPr>
          <w:lang w:val="en-US"/>
        </w:rPr>
        <w:t>the</w:t>
      </w:r>
      <w:r w:rsidRPr="003A338D">
        <w:rPr>
          <w:spacing w:val="-2"/>
          <w:lang w:val="en-US"/>
        </w:rPr>
        <w:t xml:space="preserve"> </w:t>
      </w:r>
      <w:r w:rsidRPr="003A338D">
        <w:rPr>
          <w:lang w:val="en-US"/>
        </w:rPr>
        <w:t>Science</w:t>
      </w:r>
      <w:r w:rsidRPr="003A338D">
        <w:rPr>
          <w:spacing w:val="-2"/>
          <w:lang w:val="en-US"/>
        </w:rPr>
        <w:t xml:space="preserve"> </w:t>
      </w:r>
      <w:r w:rsidRPr="003A338D">
        <w:rPr>
          <w:lang w:val="en-US"/>
        </w:rPr>
        <w:t>Direct,</w:t>
      </w:r>
      <w:r w:rsidRPr="003A338D">
        <w:rPr>
          <w:spacing w:val="-2"/>
          <w:lang w:val="en-US"/>
        </w:rPr>
        <w:t xml:space="preserve"> </w:t>
      </w:r>
      <w:r w:rsidRPr="003A338D">
        <w:rPr>
          <w:lang w:val="en-US"/>
        </w:rPr>
        <w:t>PubMed,</w:t>
      </w:r>
      <w:r w:rsidRPr="003A338D">
        <w:rPr>
          <w:spacing w:val="-2"/>
          <w:lang w:val="en-US"/>
        </w:rPr>
        <w:t xml:space="preserve"> </w:t>
      </w:r>
      <w:r w:rsidRPr="003A338D">
        <w:rPr>
          <w:lang w:val="en-US"/>
        </w:rPr>
        <w:t>and</w:t>
      </w:r>
      <w:r w:rsidRPr="003A338D">
        <w:rPr>
          <w:spacing w:val="-2"/>
          <w:lang w:val="en-US"/>
        </w:rPr>
        <w:t xml:space="preserve"> </w:t>
      </w:r>
      <w:r w:rsidRPr="003A338D">
        <w:rPr>
          <w:lang w:val="en-US"/>
        </w:rPr>
        <w:t>Scopus</w:t>
      </w:r>
      <w:r w:rsidRPr="003A338D">
        <w:rPr>
          <w:spacing w:val="-2"/>
          <w:lang w:val="en-US"/>
        </w:rPr>
        <w:t xml:space="preserve"> </w:t>
      </w:r>
      <w:r w:rsidRPr="003A338D">
        <w:rPr>
          <w:lang w:val="en-US"/>
        </w:rPr>
        <w:t>databases.</w:t>
      </w:r>
      <w:r w:rsidRPr="003A338D">
        <w:rPr>
          <w:spacing w:val="-2"/>
          <w:lang w:val="en-US"/>
        </w:rPr>
        <w:t xml:space="preserve"> </w:t>
      </w:r>
      <w:r w:rsidRPr="003A338D">
        <w:rPr>
          <w:lang w:val="en-US"/>
        </w:rPr>
        <w:t>Clinical trials and original articles published in the last five years addressing the effectiveness of</w:t>
      </w:r>
      <w:r w:rsidRPr="003A338D">
        <w:rPr>
          <w:spacing w:val="-17"/>
          <w:lang w:val="en-US"/>
        </w:rPr>
        <w:t xml:space="preserve"> </w:t>
      </w:r>
      <w:r w:rsidRPr="003A338D">
        <w:rPr>
          <w:lang w:val="en-US"/>
        </w:rPr>
        <w:t>KD</w:t>
      </w:r>
      <w:r w:rsidRPr="003A338D">
        <w:rPr>
          <w:spacing w:val="-17"/>
          <w:lang w:val="en-US"/>
        </w:rPr>
        <w:t xml:space="preserve"> </w:t>
      </w:r>
      <w:r w:rsidRPr="003A338D">
        <w:rPr>
          <w:lang w:val="en-US"/>
        </w:rPr>
        <w:t>in</w:t>
      </w:r>
      <w:r w:rsidRPr="003A338D">
        <w:rPr>
          <w:spacing w:val="-16"/>
          <w:lang w:val="en-US"/>
        </w:rPr>
        <w:t xml:space="preserve"> </w:t>
      </w:r>
      <w:r w:rsidRPr="003A338D">
        <w:rPr>
          <w:lang w:val="en-US"/>
        </w:rPr>
        <w:t>the</w:t>
      </w:r>
      <w:r w:rsidRPr="003A338D">
        <w:rPr>
          <w:spacing w:val="-17"/>
          <w:lang w:val="en-US"/>
        </w:rPr>
        <w:t xml:space="preserve"> </w:t>
      </w:r>
      <w:r w:rsidRPr="003A338D">
        <w:rPr>
          <w:lang w:val="en-US"/>
        </w:rPr>
        <w:t>treatment</w:t>
      </w:r>
      <w:r w:rsidRPr="003A338D">
        <w:rPr>
          <w:spacing w:val="-17"/>
          <w:lang w:val="en-US"/>
        </w:rPr>
        <w:t xml:space="preserve"> </w:t>
      </w:r>
      <w:r w:rsidRPr="003A338D">
        <w:rPr>
          <w:lang w:val="en-US"/>
        </w:rPr>
        <w:t>of</w:t>
      </w:r>
      <w:r w:rsidRPr="003A338D">
        <w:rPr>
          <w:spacing w:val="-17"/>
          <w:lang w:val="en-US"/>
        </w:rPr>
        <w:t xml:space="preserve"> </w:t>
      </w:r>
      <w:r w:rsidRPr="003A338D">
        <w:rPr>
          <w:lang w:val="en-US"/>
        </w:rPr>
        <w:t>obesity</w:t>
      </w:r>
      <w:r w:rsidRPr="003A338D">
        <w:rPr>
          <w:spacing w:val="-16"/>
          <w:lang w:val="en-US"/>
        </w:rPr>
        <w:t xml:space="preserve"> </w:t>
      </w:r>
      <w:r w:rsidRPr="003A338D">
        <w:rPr>
          <w:lang w:val="en-US"/>
        </w:rPr>
        <w:t>in</w:t>
      </w:r>
      <w:r w:rsidRPr="003A338D">
        <w:rPr>
          <w:spacing w:val="-17"/>
          <w:lang w:val="en-US"/>
        </w:rPr>
        <w:t xml:space="preserve"> </w:t>
      </w:r>
      <w:r w:rsidRPr="003A338D">
        <w:rPr>
          <w:lang w:val="en-US"/>
        </w:rPr>
        <w:t>adults</w:t>
      </w:r>
      <w:r w:rsidRPr="003A338D">
        <w:rPr>
          <w:spacing w:val="-16"/>
          <w:lang w:val="en-US"/>
        </w:rPr>
        <w:t xml:space="preserve"> </w:t>
      </w:r>
      <w:r w:rsidRPr="003A338D">
        <w:rPr>
          <w:lang w:val="en-US"/>
        </w:rPr>
        <w:t>were</w:t>
      </w:r>
      <w:r w:rsidRPr="003A338D">
        <w:rPr>
          <w:spacing w:val="-16"/>
          <w:lang w:val="en-US"/>
        </w:rPr>
        <w:t xml:space="preserve"> </w:t>
      </w:r>
      <w:r w:rsidRPr="003A338D">
        <w:rPr>
          <w:lang w:val="en-US"/>
        </w:rPr>
        <w:t>selected.</w:t>
      </w:r>
      <w:r w:rsidRPr="003A338D">
        <w:rPr>
          <w:spacing w:val="-17"/>
          <w:lang w:val="en-US"/>
        </w:rPr>
        <w:t xml:space="preserve"> </w:t>
      </w:r>
      <w:r w:rsidRPr="003A338D">
        <w:rPr>
          <w:lang w:val="en-US"/>
        </w:rPr>
        <w:t>Results:</w:t>
      </w:r>
      <w:r w:rsidRPr="003A338D">
        <w:rPr>
          <w:spacing w:val="-16"/>
          <w:lang w:val="en-US"/>
        </w:rPr>
        <w:t xml:space="preserve"> </w:t>
      </w:r>
      <w:r w:rsidRPr="003A338D">
        <w:rPr>
          <w:lang w:val="en-US"/>
        </w:rPr>
        <w:t>The</w:t>
      </w:r>
      <w:r w:rsidRPr="003A338D">
        <w:rPr>
          <w:spacing w:val="-17"/>
          <w:lang w:val="en-US"/>
        </w:rPr>
        <w:t xml:space="preserve"> </w:t>
      </w:r>
      <w:r w:rsidRPr="003A338D">
        <w:rPr>
          <w:lang w:val="en-US"/>
        </w:rPr>
        <w:t>analyzed</w:t>
      </w:r>
      <w:r w:rsidRPr="003A338D">
        <w:rPr>
          <w:spacing w:val="-16"/>
          <w:lang w:val="en-US"/>
        </w:rPr>
        <w:t xml:space="preserve"> </w:t>
      </w:r>
      <w:r w:rsidRPr="003A338D">
        <w:rPr>
          <w:lang w:val="en-US"/>
        </w:rPr>
        <w:t>studies demonstrated reduction in body weight and body fat percentage. In addition, improvements in glycemic control, reduction of cardiovascular risk factors, preservation of muscle mass, and greater satiety among individuals undergoing the diet</w:t>
      </w:r>
      <w:r w:rsidRPr="003A338D">
        <w:rPr>
          <w:spacing w:val="-3"/>
          <w:lang w:val="en-US"/>
        </w:rPr>
        <w:t xml:space="preserve"> </w:t>
      </w:r>
      <w:r w:rsidRPr="003A338D">
        <w:rPr>
          <w:lang w:val="en-US"/>
        </w:rPr>
        <w:t>were</w:t>
      </w:r>
      <w:r w:rsidRPr="003A338D">
        <w:rPr>
          <w:spacing w:val="-3"/>
          <w:lang w:val="en-US"/>
        </w:rPr>
        <w:t xml:space="preserve"> </w:t>
      </w:r>
      <w:r w:rsidRPr="003A338D">
        <w:rPr>
          <w:lang w:val="en-US"/>
        </w:rPr>
        <w:t>observed.</w:t>
      </w:r>
      <w:r w:rsidRPr="003A338D">
        <w:rPr>
          <w:spacing w:val="-3"/>
          <w:lang w:val="en-US"/>
        </w:rPr>
        <w:t xml:space="preserve"> </w:t>
      </w:r>
      <w:r w:rsidRPr="003A338D">
        <w:rPr>
          <w:lang w:val="en-US"/>
        </w:rPr>
        <w:t>Discussion:</w:t>
      </w:r>
      <w:r w:rsidRPr="003A338D">
        <w:rPr>
          <w:spacing w:val="-7"/>
          <w:lang w:val="en-US"/>
        </w:rPr>
        <w:t xml:space="preserve"> </w:t>
      </w:r>
      <w:r w:rsidRPr="003A338D">
        <w:rPr>
          <w:lang w:val="en-US"/>
        </w:rPr>
        <w:t>The</w:t>
      </w:r>
      <w:r w:rsidRPr="003A338D">
        <w:rPr>
          <w:spacing w:val="-3"/>
          <w:lang w:val="en-US"/>
        </w:rPr>
        <w:t xml:space="preserve"> </w:t>
      </w:r>
      <w:r w:rsidRPr="003A338D">
        <w:rPr>
          <w:lang w:val="en-US"/>
        </w:rPr>
        <w:t>findings</w:t>
      </w:r>
      <w:r w:rsidRPr="003A338D">
        <w:rPr>
          <w:spacing w:val="-3"/>
          <w:lang w:val="en-US"/>
        </w:rPr>
        <w:t xml:space="preserve"> </w:t>
      </w:r>
      <w:r w:rsidRPr="003A338D">
        <w:rPr>
          <w:lang w:val="en-US"/>
        </w:rPr>
        <w:t>indicate</w:t>
      </w:r>
      <w:r w:rsidRPr="003A338D">
        <w:rPr>
          <w:spacing w:val="-3"/>
          <w:lang w:val="en-US"/>
        </w:rPr>
        <w:t xml:space="preserve"> </w:t>
      </w:r>
      <w:r w:rsidRPr="003A338D">
        <w:rPr>
          <w:lang w:val="en-US"/>
        </w:rPr>
        <w:t>that</w:t>
      </w:r>
      <w:r w:rsidRPr="003A338D">
        <w:rPr>
          <w:spacing w:val="-3"/>
          <w:lang w:val="en-US"/>
        </w:rPr>
        <w:t xml:space="preserve"> </w:t>
      </w:r>
      <w:r w:rsidRPr="003A338D">
        <w:rPr>
          <w:lang w:val="en-US"/>
        </w:rPr>
        <w:t>KD</w:t>
      </w:r>
      <w:r w:rsidRPr="003A338D">
        <w:rPr>
          <w:spacing w:val="-3"/>
          <w:lang w:val="en-US"/>
        </w:rPr>
        <w:t xml:space="preserve"> </w:t>
      </w:r>
      <w:r w:rsidRPr="003A338D">
        <w:rPr>
          <w:lang w:val="en-US"/>
        </w:rPr>
        <w:t>presents</w:t>
      </w:r>
      <w:r w:rsidRPr="003A338D">
        <w:rPr>
          <w:spacing w:val="-3"/>
          <w:lang w:val="en-US"/>
        </w:rPr>
        <w:t xml:space="preserve"> </w:t>
      </w:r>
      <w:r w:rsidRPr="003A338D">
        <w:rPr>
          <w:lang w:val="en-US"/>
        </w:rPr>
        <w:t>positive</w:t>
      </w:r>
      <w:r w:rsidRPr="003A338D">
        <w:rPr>
          <w:spacing w:val="-3"/>
          <w:lang w:val="en-US"/>
        </w:rPr>
        <w:t xml:space="preserve"> </w:t>
      </w:r>
      <w:r w:rsidRPr="003A338D">
        <w:rPr>
          <w:lang w:val="en-US"/>
        </w:rPr>
        <w:t>short-and medium-term results, since carbohydrate restriction induces metabolic changes that</w:t>
      </w:r>
      <w:r w:rsidRPr="003A338D">
        <w:rPr>
          <w:spacing w:val="-15"/>
          <w:lang w:val="en-US"/>
        </w:rPr>
        <w:t xml:space="preserve"> </w:t>
      </w:r>
      <w:r w:rsidRPr="003A338D">
        <w:rPr>
          <w:lang w:val="en-US"/>
        </w:rPr>
        <w:t>favor</w:t>
      </w:r>
      <w:r w:rsidRPr="003A338D">
        <w:rPr>
          <w:spacing w:val="-15"/>
          <w:lang w:val="en-US"/>
        </w:rPr>
        <w:t xml:space="preserve"> </w:t>
      </w:r>
      <w:r w:rsidRPr="003A338D">
        <w:rPr>
          <w:lang w:val="en-US"/>
        </w:rPr>
        <w:t>the</w:t>
      </w:r>
      <w:r w:rsidRPr="003A338D">
        <w:rPr>
          <w:spacing w:val="-15"/>
          <w:lang w:val="en-US"/>
        </w:rPr>
        <w:t xml:space="preserve"> </w:t>
      </w:r>
      <w:r w:rsidRPr="003A338D">
        <w:rPr>
          <w:lang w:val="en-US"/>
        </w:rPr>
        <w:t>use</w:t>
      </w:r>
      <w:r w:rsidRPr="003A338D">
        <w:rPr>
          <w:spacing w:val="-15"/>
          <w:lang w:val="en-US"/>
        </w:rPr>
        <w:t xml:space="preserve"> </w:t>
      </w:r>
      <w:r w:rsidRPr="003A338D">
        <w:rPr>
          <w:lang w:val="en-US"/>
        </w:rPr>
        <w:t>of</w:t>
      </w:r>
      <w:r w:rsidRPr="003A338D">
        <w:rPr>
          <w:spacing w:val="-15"/>
          <w:lang w:val="en-US"/>
        </w:rPr>
        <w:t xml:space="preserve"> </w:t>
      </w:r>
      <w:r w:rsidRPr="003A338D">
        <w:rPr>
          <w:lang w:val="en-US"/>
        </w:rPr>
        <w:t>fat</w:t>
      </w:r>
      <w:r w:rsidRPr="003A338D">
        <w:rPr>
          <w:spacing w:val="-15"/>
          <w:lang w:val="en-US"/>
        </w:rPr>
        <w:t xml:space="preserve"> </w:t>
      </w:r>
      <w:r w:rsidRPr="003A338D">
        <w:rPr>
          <w:lang w:val="en-US"/>
        </w:rPr>
        <w:t>as</w:t>
      </w:r>
      <w:r w:rsidRPr="003A338D">
        <w:rPr>
          <w:spacing w:val="-15"/>
          <w:lang w:val="en-US"/>
        </w:rPr>
        <w:t xml:space="preserve"> </w:t>
      </w:r>
      <w:r w:rsidRPr="003A338D">
        <w:rPr>
          <w:lang w:val="en-US"/>
        </w:rPr>
        <w:t>the</w:t>
      </w:r>
      <w:r w:rsidRPr="003A338D">
        <w:rPr>
          <w:spacing w:val="-15"/>
          <w:lang w:val="en-US"/>
        </w:rPr>
        <w:t xml:space="preserve"> </w:t>
      </w:r>
      <w:r w:rsidRPr="003A338D">
        <w:rPr>
          <w:lang w:val="en-US"/>
        </w:rPr>
        <w:t>main</w:t>
      </w:r>
      <w:r w:rsidRPr="003A338D">
        <w:rPr>
          <w:spacing w:val="-15"/>
          <w:lang w:val="en-US"/>
        </w:rPr>
        <w:t xml:space="preserve"> </w:t>
      </w:r>
      <w:r w:rsidRPr="003A338D">
        <w:rPr>
          <w:lang w:val="en-US"/>
        </w:rPr>
        <w:t>energy</w:t>
      </w:r>
      <w:r w:rsidRPr="003A338D">
        <w:rPr>
          <w:spacing w:val="-15"/>
          <w:lang w:val="en-US"/>
        </w:rPr>
        <w:t xml:space="preserve"> </w:t>
      </w:r>
      <w:r w:rsidRPr="003A338D">
        <w:rPr>
          <w:lang w:val="en-US"/>
        </w:rPr>
        <w:t>source.</w:t>
      </w:r>
      <w:r w:rsidRPr="003A338D">
        <w:rPr>
          <w:spacing w:val="-15"/>
          <w:lang w:val="en-US"/>
        </w:rPr>
        <w:t xml:space="preserve"> </w:t>
      </w:r>
      <w:r w:rsidRPr="003A338D">
        <w:rPr>
          <w:lang w:val="en-US"/>
        </w:rPr>
        <w:t>However,</w:t>
      </w:r>
      <w:r w:rsidRPr="003A338D">
        <w:rPr>
          <w:spacing w:val="-15"/>
          <w:lang w:val="en-US"/>
        </w:rPr>
        <w:t xml:space="preserve"> </w:t>
      </w:r>
      <w:r w:rsidRPr="003A338D">
        <w:rPr>
          <w:lang w:val="en-US"/>
        </w:rPr>
        <w:t>long-term</w:t>
      </w:r>
      <w:r w:rsidRPr="003A338D">
        <w:rPr>
          <w:spacing w:val="-15"/>
          <w:lang w:val="en-US"/>
        </w:rPr>
        <w:t xml:space="preserve"> </w:t>
      </w:r>
      <w:r w:rsidRPr="003A338D">
        <w:rPr>
          <w:lang w:val="en-US"/>
        </w:rPr>
        <w:t>adherence</w:t>
      </w:r>
      <w:r w:rsidRPr="003A338D">
        <w:rPr>
          <w:spacing w:val="-15"/>
          <w:lang w:val="en-US"/>
        </w:rPr>
        <w:t xml:space="preserve"> </w:t>
      </w:r>
      <w:r w:rsidRPr="003A338D">
        <w:rPr>
          <w:lang w:val="en-US"/>
        </w:rPr>
        <w:t>and effects still require further scientific investigation. Conclusion: The ketogenic diet was shown to be a promising strategy in the management of obesity in adults, promoting relevant anthropometric and metabolic benefits.</w:t>
      </w:r>
    </w:p>
    <w:p w14:paraId="6FD7EEE9" w14:textId="77777777" w:rsidR="00CB3011" w:rsidRDefault="00000000">
      <w:pPr>
        <w:pStyle w:val="Corpodetexto"/>
        <w:spacing w:before="1"/>
        <w:ind w:left="8"/>
        <w:jc w:val="both"/>
      </w:pPr>
      <w:r w:rsidRPr="003A338D">
        <w:rPr>
          <w:rFonts w:ascii="Arial"/>
          <w:b/>
          <w:lang w:val="en-US"/>
        </w:rPr>
        <w:t>Key</w:t>
      </w:r>
      <w:r w:rsidRPr="003A338D">
        <w:rPr>
          <w:rFonts w:ascii="Arial"/>
          <w:b/>
          <w:spacing w:val="-6"/>
          <w:lang w:val="en-US"/>
        </w:rPr>
        <w:t xml:space="preserve"> </w:t>
      </w:r>
      <w:r w:rsidRPr="003A338D">
        <w:rPr>
          <w:rFonts w:ascii="Arial"/>
          <w:b/>
          <w:lang w:val="en-US"/>
        </w:rPr>
        <w:t>words:</w:t>
      </w:r>
      <w:r w:rsidRPr="003A338D">
        <w:rPr>
          <w:rFonts w:ascii="Arial"/>
          <w:b/>
          <w:spacing w:val="-5"/>
          <w:lang w:val="en-US"/>
        </w:rPr>
        <w:t xml:space="preserve"> </w:t>
      </w:r>
      <w:r w:rsidRPr="003A338D">
        <w:rPr>
          <w:lang w:val="en-US"/>
        </w:rPr>
        <w:t>Ketogenic</w:t>
      </w:r>
      <w:r w:rsidRPr="003A338D">
        <w:rPr>
          <w:spacing w:val="-4"/>
          <w:lang w:val="en-US"/>
        </w:rPr>
        <w:t xml:space="preserve"> </w:t>
      </w:r>
      <w:r w:rsidRPr="003A338D">
        <w:rPr>
          <w:lang w:val="en-US"/>
        </w:rPr>
        <w:t>diet.</w:t>
      </w:r>
      <w:r w:rsidRPr="003A338D">
        <w:rPr>
          <w:spacing w:val="-5"/>
          <w:lang w:val="en-US"/>
        </w:rPr>
        <w:t xml:space="preserve"> </w:t>
      </w:r>
      <w:r w:rsidRPr="003A338D">
        <w:rPr>
          <w:lang w:val="en-US"/>
        </w:rPr>
        <w:t>Obesity.</w:t>
      </w:r>
      <w:r w:rsidRPr="003A338D">
        <w:rPr>
          <w:spacing w:val="-4"/>
          <w:lang w:val="en-US"/>
        </w:rPr>
        <w:t xml:space="preserve"> </w:t>
      </w:r>
      <w:r>
        <w:t>Weight</w:t>
      </w:r>
      <w:r>
        <w:rPr>
          <w:spacing w:val="-5"/>
        </w:rPr>
        <w:t xml:space="preserve"> </w:t>
      </w:r>
      <w:r>
        <w:t>loss.</w:t>
      </w:r>
      <w:r>
        <w:rPr>
          <w:spacing w:val="-16"/>
        </w:rPr>
        <w:t xml:space="preserve"> </w:t>
      </w:r>
      <w:r>
        <w:rPr>
          <w:spacing w:val="-2"/>
        </w:rPr>
        <w:t>Adults.</w:t>
      </w:r>
    </w:p>
    <w:p w14:paraId="49F555AF" w14:textId="77777777" w:rsidR="00CB3011" w:rsidRDefault="00CB3011">
      <w:pPr>
        <w:pStyle w:val="Corpodetexto"/>
        <w:jc w:val="both"/>
        <w:sectPr w:rsidR="00CB3011">
          <w:pgSz w:w="11910" w:h="16840"/>
          <w:pgMar w:top="1880" w:right="425" w:bottom="280" w:left="1417" w:header="720" w:footer="720" w:gutter="0"/>
          <w:cols w:space="720"/>
        </w:sectPr>
      </w:pPr>
    </w:p>
    <w:p w14:paraId="63E4E9EC" w14:textId="77777777" w:rsidR="00CB3011" w:rsidRDefault="00000000">
      <w:pPr>
        <w:pStyle w:val="Ttulo1"/>
        <w:spacing w:before="82"/>
      </w:pPr>
      <w:r>
        <w:rPr>
          <w:spacing w:val="-2"/>
        </w:rPr>
        <w:lastRenderedPageBreak/>
        <w:t>INTRODUÇÃO</w:t>
      </w:r>
    </w:p>
    <w:p w14:paraId="5FEEEA49" w14:textId="77777777" w:rsidR="00CB3011" w:rsidRDefault="00CB3011">
      <w:pPr>
        <w:pStyle w:val="Corpodetexto"/>
        <w:rPr>
          <w:rFonts w:ascii="Arial"/>
          <w:b/>
        </w:rPr>
      </w:pPr>
    </w:p>
    <w:p w14:paraId="6B9ECD68" w14:textId="77777777" w:rsidR="00CB3011" w:rsidRDefault="00000000">
      <w:pPr>
        <w:pStyle w:val="Corpodetexto"/>
        <w:spacing w:line="480" w:lineRule="auto"/>
        <w:ind w:left="8" w:right="979" w:firstLine="708"/>
        <w:jc w:val="both"/>
      </w:pPr>
      <w:r>
        <w:t>A</w:t>
      </w:r>
      <w:r>
        <w:rPr>
          <w:spacing w:val="-17"/>
        </w:rPr>
        <w:t xml:space="preserve"> </w:t>
      </w:r>
      <w:r>
        <w:t>obesidade</w:t>
      </w:r>
      <w:r>
        <w:rPr>
          <w:spacing w:val="-17"/>
        </w:rPr>
        <w:t xml:space="preserve"> </w:t>
      </w:r>
      <w:r>
        <w:t>é</w:t>
      </w:r>
      <w:r>
        <w:rPr>
          <w:spacing w:val="-16"/>
        </w:rPr>
        <w:t xml:space="preserve"> </w:t>
      </w:r>
      <w:r>
        <w:t>um</w:t>
      </w:r>
      <w:r>
        <w:rPr>
          <w:spacing w:val="-17"/>
        </w:rPr>
        <w:t xml:space="preserve"> </w:t>
      </w:r>
      <w:r>
        <w:t>dos</w:t>
      </w:r>
      <w:r>
        <w:rPr>
          <w:spacing w:val="-17"/>
        </w:rPr>
        <w:t xml:space="preserve"> </w:t>
      </w:r>
      <w:r>
        <w:t>principais</w:t>
      </w:r>
      <w:r>
        <w:rPr>
          <w:spacing w:val="-17"/>
        </w:rPr>
        <w:t xml:space="preserve"> </w:t>
      </w:r>
      <w:r>
        <w:t>problemas</w:t>
      </w:r>
      <w:r>
        <w:rPr>
          <w:spacing w:val="-16"/>
        </w:rPr>
        <w:t xml:space="preserve"> </w:t>
      </w:r>
      <w:r>
        <w:t>de</w:t>
      </w:r>
      <w:r>
        <w:rPr>
          <w:spacing w:val="-17"/>
        </w:rPr>
        <w:t xml:space="preserve"> </w:t>
      </w:r>
      <w:r>
        <w:t>Saúde</w:t>
      </w:r>
      <w:r>
        <w:rPr>
          <w:spacing w:val="-17"/>
        </w:rPr>
        <w:t xml:space="preserve"> </w:t>
      </w:r>
      <w:r>
        <w:t>Pública</w:t>
      </w:r>
      <w:r>
        <w:rPr>
          <w:spacing w:val="-16"/>
        </w:rPr>
        <w:t xml:space="preserve"> </w:t>
      </w:r>
      <w:r>
        <w:t>em</w:t>
      </w:r>
      <w:r>
        <w:rPr>
          <w:spacing w:val="-17"/>
        </w:rPr>
        <w:t xml:space="preserve"> </w:t>
      </w:r>
      <w:r>
        <w:t>nível</w:t>
      </w:r>
      <w:r>
        <w:rPr>
          <w:spacing w:val="-17"/>
        </w:rPr>
        <w:t xml:space="preserve"> </w:t>
      </w:r>
      <w:r>
        <w:t>mundial, sendo atualmente reconhecida como uma doença crônica, multifatorial e recidivante, caracterizada pelo excesso de adiposidade capaz de comprometer a saúde e aumentar o risco de Doenças Crônicas Não Transmissíveis, como Diabetes Mellitus tipo 2, Hipertensão Arterial Sistêmica, dislipidemias e doenças cardiovasculares (Rubino et al., 2025; Paoli et al., 2013).</w:t>
      </w:r>
    </w:p>
    <w:p w14:paraId="463AF548" w14:textId="77777777" w:rsidR="00CB3011" w:rsidRDefault="00000000">
      <w:pPr>
        <w:pStyle w:val="Corpodetexto"/>
        <w:spacing w:line="480" w:lineRule="auto"/>
        <w:ind w:left="8" w:right="979" w:firstLine="708"/>
        <w:jc w:val="both"/>
      </w:pPr>
      <w:r>
        <w:t>Diante</w:t>
      </w:r>
      <w:r>
        <w:rPr>
          <w:spacing w:val="-6"/>
        </w:rPr>
        <w:t xml:space="preserve"> </w:t>
      </w:r>
      <w:r>
        <w:t>desse</w:t>
      </w:r>
      <w:r>
        <w:rPr>
          <w:spacing w:val="-6"/>
        </w:rPr>
        <w:t xml:space="preserve"> </w:t>
      </w:r>
      <w:r>
        <w:t>cenário,</w:t>
      </w:r>
      <w:r>
        <w:rPr>
          <w:spacing w:val="-6"/>
        </w:rPr>
        <w:t xml:space="preserve"> </w:t>
      </w:r>
      <w:r>
        <w:t>diferentes</w:t>
      </w:r>
      <w:r>
        <w:rPr>
          <w:spacing w:val="-6"/>
        </w:rPr>
        <w:t xml:space="preserve"> </w:t>
      </w:r>
      <w:r>
        <w:t>estratégias</w:t>
      </w:r>
      <w:r>
        <w:rPr>
          <w:spacing w:val="-6"/>
        </w:rPr>
        <w:t xml:space="preserve"> </w:t>
      </w:r>
      <w:r>
        <w:t>nutricionais</w:t>
      </w:r>
      <w:r>
        <w:rPr>
          <w:spacing w:val="-6"/>
        </w:rPr>
        <w:t xml:space="preserve"> </w:t>
      </w:r>
      <w:r>
        <w:t>vêm</w:t>
      </w:r>
      <w:r>
        <w:rPr>
          <w:spacing w:val="-6"/>
        </w:rPr>
        <w:t xml:space="preserve"> </w:t>
      </w:r>
      <w:r>
        <w:t>sendo</w:t>
      </w:r>
      <w:r>
        <w:rPr>
          <w:spacing w:val="-6"/>
        </w:rPr>
        <w:t xml:space="preserve"> </w:t>
      </w:r>
      <w:r>
        <w:t>estudadas para</w:t>
      </w:r>
      <w:r>
        <w:rPr>
          <w:spacing w:val="-1"/>
        </w:rPr>
        <w:t xml:space="preserve"> </w:t>
      </w:r>
      <w:r>
        <w:t>prevenção</w:t>
      </w:r>
      <w:r>
        <w:rPr>
          <w:spacing w:val="-1"/>
        </w:rPr>
        <w:t xml:space="preserve"> </w:t>
      </w:r>
      <w:r>
        <w:t>e</w:t>
      </w:r>
      <w:r>
        <w:rPr>
          <w:spacing w:val="-1"/>
        </w:rPr>
        <w:t xml:space="preserve"> </w:t>
      </w:r>
      <w:r>
        <w:t>tratamento</w:t>
      </w:r>
      <w:r>
        <w:rPr>
          <w:spacing w:val="-1"/>
        </w:rPr>
        <w:t xml:space="preserve"> </w:t>
      </w:r>
      <w:r>
        <w:t>do</w:t>
      </w:r>
      <w:r>
        <w:rPr>
          <w:spacing w:val="-1"/>
        </w:rPr>
        <w:t xml:space="preserve"> </w:t>
      </w:r>
      <w:r>
        <w:t>sobrepeso</w:t>
      </w:r>
      <w:r>
        <w:rPr>
          <w:spacing w:val="-1"/>
        </w:rPr>
        <w:t xml:space="preserve"> </w:t>
      </w:r>
      <w:r>
        <w:t>e</w:t>
      </w:r>
      <w:r>
        <w:rPr>
          <w:spacing w:val="-1"/>
        </w:rPr>
        <w:t xml:space="preserve"> </w:t>
      </w:r>
      <w:r>
        <w:t>da</w:t>
      </w:r>
      <w:r>
        <w:rPr>
          <w:spacing w:val="-1"/>
        </w:rPr>
        <w:t xml:space="preserve"> </w:t>
      </w:r>
      <w:r>
        <w:t>obesidade,</w:t>
      </w:r>
      <w:r>
        <w:rPr>
          <w:spacing w:val="-1"/>
        </w:rPr>
        <w:t xml:space="preserve"> </w:t>
      </w:r>
      <w:r>
        <w:t>destacando-se</w:t>
      </w:r>
      <w:r>
        <w:rPr>
          <w:spacing w:val="-1"/>
        </w:rPr>
        <w:t xml:space="preserve"> </w:t>
      </w:r>
      <w:r>
        <w:t>as</w:t>
      </w:r>
      <w:r>
        <w:rPr>
          <w:spacing w:val="-1"/>
        </w:rPr>
        <w:t xml:space="preserve"> </w:t>
      </w:r>
      <w:r>
        <w:t>dietas com restrição de carboidratos, especialmente a dieta cetogênica. Esse padrão alimentar</w:t>
      </w:r>
      <w:r>
        <w:rPr>
          <w:spacing w:val="-7"/>
        </w:rPr>
        <w:t xml:space="preserve"> </w:t>
      </w:r>
      <w:r>
        <w:t>caracteriza-se</w:t>
      </w:r>
      <w:r>
        <w:rPr>
          <w:spacing w:val="-4"/>
        </w:rPr>
        <w:t xml:space="preserve"> </w:t>
      </w:r>
      <w:r>
        <w:t>pela</w:t>
      </w:r>
      <w:r>
        <w:rPr>
          <w:spacing w:val="-5"/>
        </w:rPr>
        <w:t xml:space="preserve"> </w:t>
      </w:r>
      <w:r>
        <w:t>ingestão</w:t>
      </w:r>
      <w:r>
        <w:rPr>
          <w:spacing w:val="-4"/>
        </w:rPr>
        <w:t xml:space="preserve"> </w:t>
      </w:r>
      <w:r>
        <w:t>reduzida</w:t>
      </w:r>
      <w:r>
        <w:rPr>
          <w:spacing w:val="-5"/>
        </w:rPr>
        <w:t xml:space="preserve"> </w:t>
      </w:r>
      <w:r>
        <w:t>de</w:t>
      </w:r>
      <w:r>
        <w:rPr>
          <w:spacing w:val="-4"/>
        </w:rPr>
        <w:t xml:space="preserve"> </w:t>
      </w:r>
      <w:r>
        <w:t>carboidratos,</w:t>
      </w:r>
      <w:r>
        <w:rPr>
          <w:spacing w:val="-5"/>
        </w:rPr>
        <w:t xml:space="preserve"> </w:t>
      </w:r>
      <w:r>
        <w:t>geralmente</w:t>
      </w:r>
      <w:r>
        <w:rPr>
          <w:spacing w:val="-4"/>
        </w:rPr>
        <w:t xml:space="preserve"> </w:t>
      </w:r>
      <w:r>
        <w:t>inferior</w:t>
      </w:r>
      <w:r>
        <w:rPr>
          <w:spacing w:val="-4"/>
        </w:rPr>
        <w:t xml:space="preserve"> </w:t>
      </w:r>
      <w:r>
        <w:rPr>
          <w:spacing w:val="-10"/>
        </w:rPr>
        <w:t>a</w:t>
      </w:r>
    </w:p>
    <w:p w14:paraId="5EE0B793" w14:textId="77777777" w:rsidR="00CB3011" w:rsidRDefault="00000000">
      <w:pPr>
        <w:pStyle w:val="Corpodetexto"/>
        <w:spacing w:line="480" w:lineRule="auto"/>
        <w:ind w:right="979"/>
        <w:jc w:val="right"/>
      </w:pPr>
      <w:r>
        <w:t>50</w:t>
      </w:r>
      <w:r>
        <w:rPr>
          <w:spacing w:val="40"/>
        </w:rPr>
        <w:t xml:space="preserve"> </w:t>
      </w:r>
      <w:r>
        <w:t>g/dia,</w:t>
      </w:r>
      <w:r>
        <w:rPr>
          <w:spacing w:val="40"/>
        </w:rPr>
        <w:t xml:space="preserve"> </w:t>
      </w:r>
      <w:r>
        <w:t>associada</w:t>
      </w:r>
      <w:r>
        <w:rPr>
          <w:spacing w:val="40"/>
        </w:rPr>
        <w:t xml:space="preserve"> </w:t>
      </w:r>
      <w:r>
        <w:t>ao</w:t>
      </w:r>
      <w:r>
        <w:rPr>
          <w:spacing w:val="40"/>
        </w:rPr>
        <w:t xml:space="preserve"> </w:t>
      </w:r>
      <w:r>
        <w:t>elevado</w:t>
      </w:r>
      <w:r>
        <w:rPr>
          <w:spacing w:val="40"/>
        </w:rPr>
        <w:t xml:space="preserve"> </w:t>
      </w:r>
      <w:r>
        <w:t>consumo</w:t>
      </w:r>
      <w:r>
        <w:rPr>
          <w:spacing w:val="40"/>
        </w:rPr>
        <w:t xml:space="preserve"> </w:t>
      </w:r>
      <w:r>
        <w:t>de</w:t>
      </w:r>
      <w:r>
        <w:rPr>
          <w:spacing w:val="40"/>
        </w:rPr>
        <w:t xml:space="preserve"> </w:t>
      </w:r>
      <w:r>
        <w:t>gorduras</w:t>
      </w:r>
      <w:r>
        <w:rPr>
          <w:spacing w:val="40"/>
        </w:rPr>
        <w:t xml:space="preserve"> </w:t>
      </w:r>
      <w:r>
        <w:t>e</w:t>
      </w:r>
      <w:r>
        <w:rPr>
          <w:spacing w:val="40"/>
        </w:rPr>
        <w:t xml:space="preserve"> </w:t>
      </w:r>
      <w:r>
        <w:t>ingestão</w:t>
      </w:r>
      <w:r>
        <w:rPr>
          <w:spacing w:val="40"/>
        </w:rPr>
        <w:t xml:space="preserve"> </w:t>
      </w:r>
      <w:r>
        <w:t>moderada</w:t>
      </w:r>
      <w:r>
        <w:rPr>
          <w:spacing w:val="40"/>
        </w:rPr>
        <w:t xml:space="preserve"> </w:t>
      </w:r>
      <w:r>
        <w:t>de</w:t>
      </w:r>
      <w:r>
        <w:rPr>
          <w:spacing w:val="40"/>
        </w:rPr>
        <w:t xml:space="preserve"> </w:t>
      </w:r>
      <w:r>
        <w:t>proteínas,</w:t>
      </w:r>
      <w:r>
        <w:rPr>
          <w:spacing w:val="40"/>
        </w:rPr>
        <w:t xml:space="preserve"> </w:t>
      </w:r>
      <w:r>
        <w:t>promovendo</w:t>
      </w:r>
      <w:r>
        <w:rPr>
          <w:spacing w:val="40"/>
        </w:rPr>
        <w:t xml:space="preserve"> </w:t>
      </w:r>
      <w:r>
        <w:t>o</w:t>
      </w:r>
      <w:r>
        <w:rPr>
          <w:spacing w:val="40"/>
        </w:rPr>
        <w:t xml:space="preserve"> </w:t>
      </w:r>
      <w:r>
        <w:t>estado</w:t>
      </w:r>
      <w:r>
        <w:rPr>
          <w:spacing w:val="40"/>
        </w:rPr>
        <w:t xml:space="preserve"> </w:t>
      </w:r>
      <w:r>
        <w:t>metabólico</w:t>
      </w:r>
      <w:r>
        <w:rPr>
          <w:spacing w:val="40"/>
        </w:rPr>
        <w:t xml:space="preserve"> </w:t>
      </w:r>
      <w:r>
        <w:t>denominado</w:t>
      </w:r>
      <w:r>
        <w:rPr>
          <w:spacing w:val="40"/>
        </w:rPr>
        <w:t xml:space="preserve"> </w:t>
      </w:r>
      <w:r>
        <w:t>cetose,</w:t>
      </w:r>
      <w:r>
        <w:rPr>
          <w:spacing w:val="40"/>
        </w:rPr>
        <w:t xml:space="preserve"> </w:t>
      </w:r>
      <w:r>
        <w:t>no</w:t>
      </w:r>
      <w:r>
        <w:rPr>
          <w:spacing w:val="40"/>
        </w:rPr>
        <w:t xml:space="preserve"> </w:t>
      </w:r>
      <w:r>
        <w:t>qual</w:t>
      </w:r>
      <w:r>
        <w:rPr>
          <w:spacing w:val="40"/>
        </w:rPr>
        <w:t xml:space="preserve"> </w:t>
      </w:r>
      <w:r>
        <w:t>ocorre aumento</w:t>
      </w:r>
      <w:r>
        <w:rPr>
          <w:spacing w:val="-17"/>
        </w:rPr>
        <w:t xml:space="preserve"> </w:t>
      </w:r>
      <w:r>
        <w:t>da</w:t>
      </w:r>
      <w:r>
        <w:rPr>
          <w:spacing w:val="-17"/>
        </w:rPr>
        <w:t xml:space="preserve"> </w:t>
      </w:r>
      <w:r>
        <w:t>produção</w:t>
      </w:r>
      <w:r>
        <w:rPr>
          <w:spacing w:val="-16"/>
        </w:rPr>
        <w:t xml:space="preserve"> </w:t>
      </w:r>
      <w:r>
        <w:t>de</w:t>
      </w:r>
      <w:r>
        <w:rPr>
          <w:spacing w:val="-17"/>
        </w:rPr>
        <w:t xml:space="preserve"> </w:t>
      </w:r>
      <w:r>
        <w:t>corpos</w:t>
      </w:r>
      <w:r>
        <w:rPr>
          <w:spacing w:val="-17"/>
        </w:rPr>
        <w:t xml:space="preserve"> </w:t>
      </w:r>
      <w:r>
        <w:t>cetônicos,</w:t>
      </w:r>
      <w:r>
        <w:rPr>
          <w:spacing w:val="-17"/>
        </w:rPr>
        <w:t xml:space="preserve"> </w:t>
      </w:r>
      <w:r>
        <w:t>que</w:t>
      </w:r>
      <w:r>
        <w:rPr>
          <w:spacing w:val="-16"/>
        </w:rPr>
        <w:t xml:space="preserve"> </w:t>
      </w:r>
      <w:r>
        <w:t>passam</w:t>
      </w:r>
      <w:r>
        <w:rPr>
          <w:spacing w:val="-17"/>
        </w:rPr>
        <w:t xml:space="preserve"> </w:t>
      </w:r>
      <w:r>
        <w:t>a</w:t>
      </w:r>
      <w:r>
        <w:rPr>
          <w:spacing w:val="-17"/>
        </w:rPr>
        <w:t xml:space="preserve"> </w:t>
      </w:r>
      <w:r>
        <w:t>atuar</w:t>
      </w:r>
      <w:r>
        <w:rPr>
          <w:spacing w:val="-16"/>
        </w:rPr>
        <w:t xml:space="preserve"> </w:t>
      </w:r>
      <w:r>
        <w:t>como</w:t>
      </w:r>
      <w:r>
        <w:rPr>
          <w:spacing w:val="-17"/>
        </w:rPr>
        <w:t xml:space="preserve"> </w:t>
      </w:r>
      <w:r>
        <w:t>importante</w:t>
      </w:r>
      <w:r>
        <w:rPr>
          <w:spacing w:val="-17"/>
        </w:rPr>
        <w:t xml:space="preserve"> </w:t>
      </w:r>
      <w:r>
        <w:t>fonte energértica</w:t>
      </w:r>
      <w:r>
        <w:rPr>
          <w:spacing w:val="-12"/>
        </w:rPr>
        <w:t xml:space="preserve"> </w:t>
      </w:r>
      <w:r>
        <w:t>alternativa</w:t>
      </w:r>
      <w:r>
        <w:rPr>
          <w:spacing w:val="-11"/>
        </w:rPr>
        <w:t xml:space="preserve"> </w:t>
      </w:r>
      <w:r>
        <w:t>para</w:t>
      </w:r>
      <w:r>
        <w:rPr>
          <w:spacing w:val="-11"/>
        </w:rPr>
        <w:t xml:space="preserve"> </w:t>
      </w:r>
      <w:r>
        <w:t>diversos</w:t>
      </w:r>
      <w:r>
        <w:rPr>
          <w:spacing w:val="-12"/>
        </w:rPr>
        <w:t xml:space="preserve"> </w:t>
      </w:r>
      <w:r>
        <w:t>tecidos</w:t>
      </w:r>
      <w:r>
        <w:rPr>
          <w:spacing w:val="-11"/>
        </w:rPr>
        <w:t xml:space="preserve"> </w:t>
      </w:r>
      <w:r>
        <w:t>(Westman</w:t>
      </w:r>
      <w:r>
        <w:rPr>
          <w:spacing w:val="-11"/>
        </w:rPr>
        <w:t xml:space="preserve"> </w:t>
      </w:r>
      <w:r>
        <w:t>et</w:t>
      </w:r>
      <w:r>
        <w:rPr>
          <w:spacing w:val="-12"/>
        </w:rPr>
        <w:t xml:space="preserve"> </w:t>
      </w:r>
      <w:r>
        <w:t>al.,</w:t>
      </w:r>
      <w:r>
        <w:rPr>
          <w:spacing w:val="-11"/>
        </w:rPr>
        <w:t xml:space="preserve"> </w:t>
      </w:r>
      <w:r>
        <w:t>2007;</w:t>
      </w:r>
      <w:r>
        <w:rPr>
          <w:spacing w:val="-11"/>
        </w:rPr>
        <w:t xml:space="preserve"> </w:t>
      </w:r>
      <w:r>
        <w:t>Paoli</w:t>
      </w:r>
      <w:r>
        <w:rPr>
          <w:spacing w:val="-12"/>
        </w:rPr>
        <w:t xml:space="preserve"> </w:t>
      </w:r>
      <w:r>
        <w:t>et</w:t>
      </w:r>
      <w:r>
        <w:rPr>
          <w:spacing w:val="-11"/>
        </w:rPr>
        <w:t xml:space="preserve"> </w:t>
      </w:r>
      <w:r>
        <w:t>al.,</w:t>
      </w:r>
      <w:r>
        <w:rPr>
          <w:spacing w:val="-11"/>
        </w:rPr>
        <w:t xml:space="preserve"> </w:t>
      </w:r>
      <w:r>
        <w:rPr>
          <w:spacing w:val="-2"/>
        </w:rPr>
        <w:t>2013).</w:t>
      </w:r>
    </w:p>
    <w:p w14:paraId="6DEF7C3C" w14:textId="77777777" w:rsidR="00CB3011" w:rsidRDefault="00000000">
      <w:pPr>
        <w:pStyle w:val="Corpodetexto"/>
        <w:spacing w:line="480" w:lineRule="auto"/>
        <w:ind w:left="8" w:right="979" w:firstLine="708"/>
        <w:jc w:val="both"/>
      </w:pPr>
      <w:r>
        <w:t>Estudos</w:t>
      </w:r>
      <w:r>
        <w:rPr>
          <w:spacing w:val="-3"/>
        </w:rPr>
        <w:t xml:space="preserve"> </w:t>
      </w:r>
      <w:r>
        <w:t>recentes</w:t>
      </w:r>
      <w:r>
        <w:rPr>
          <w:spacing w:val="-3"/>
        </w:rPr>
        <w:t xml:space="preserve"> </w:t>
      </w:r>
      <w:r>
        <w:t>demonstram</w:t>
      </w:r>
      <w:r>
        <w:rPr>
          <w:spacing w:val="-3"/>
        </w:rPr>
        <w:t xml:space="preserve"> </w:t>
      </w:r>
      <w:r>
        <w:t>que</w:t>
      </w:r>
      <w:r>
        <w:rPr>
          <w:spacing w:val="-3"/>
        </w:rPr>
        <w:t xml:space="preserve"> </w:t>
      </w:r>
      <w:r>
        <w:t>a</w:t>
      </w:r>
      <w:r>
        <w:rPr>
          <w:spacing w:val="-3"/>
        </w:rPr>
        <w:t xml:space="preserve"> </w:t>
      </w:r>
      <w:r>
        <w:t>dieta</w:t>
      </w:r>
      <w:r>
        <w:rPr>
          <w:spacing w:val="-3"/>
        </w:rPr>
        <w:t xml:space="preserve"> </w:t>
      </w:r>
      <w:r>
        <w:t>cetogênica</w:t>
      </w:r>
      <w:r>
        <w:rPr>
          <w:spacing w:val="-3"/>
        </w:rPr>
        <w:t xml:space="preserve"> </w:t>
      </w:r>
      <w:r>
        <w:t>pode</w:t>
      </w:r>
      <w:r>
        <w:rPr>
          <w:spacing w:val="-3"/>
        </w:rPr>
        <w:t xml:space="preserve"> </w:t>
      </w:r>
      <w:r>
        <w:t>promover</w:t>
      </w:r>
      <w:r>
        <w:rPr>
          <w:spacing w:val="-3"/>
        </w:rPr>
        <w:t xml:space="preserve"> </w:t>
      </w:r>
      <w:r>
        <w:t>redução do peso corporal, melhora da composição corporal e benefícios metabólicos em indivíduos</w:t>
      </w:r>
      <w:r>
        <w:rPr>
          <w:spacing w:val="-17"/>
        </w:rPr>
        <w:t xml:space="preserve"> </w:t>
      </w:r>
      <w:r>
        <w:t>com</w:t>
      </w:r>
      <w:r>
        <w:rPr>
          <w:spacing w:val="-17"/>
        </w:rPr>
        <w:t xml:space="preserve"> </w:t>
      </w:r>
      <w:r>
        <w:t>sobrepeso</w:t>
      </w:r>
      <w:r>
        <w:rPr>
          <w:spacing w:val="-16"/>
        </w:rPr>
        <w:t xml:space="preserve"> </w:t>
      </w:r>
      <w:r>
        <w:t>e</w:t>
      </w:r>
      <w:r>
        <w:rPr>
          <w:spacing w:val="-17"/>
        </w:rPr>
        <w:t xml:space="preserve"> </w:t>
      </w:r>
      <w:r>
        <w:t>obesidade.</w:t>
      </w:r>
      <w:r>
        <w:rPr>
          <w:spacing w:val="-17"/>
        </w:rPr>
        <w:t xml:space="preserve"> </w:t>
      </w:r>
      <w:r>
        <w:t>Nachon</w:t>
      </w:r>
      <w:r>
        <w:rPr>
          <w:spacing w:val="-17"/>
        </w:rPr>
        <w:t xml:space="preserve"> </w:t>
      </w:r>
      <w:r>
        <w:t>Garcia</w:t>
      </w:r>
      <w:r>
        <w:rPr>
          <w:spacing w:val="-16"/>
        </w:rPr>
        <w:t xml:space="preserve"> </w:t>
      </w:r>
      <w:r>
        <w:t>et</w:t>
      </w:r>
      <w:r>
        <w:rPr>
          <w:spacing w:val="-17"/>
        </w:rPr>
        <w:t xml:space="preserve"> </w:t>
      </w:r>
      <w:r>
        <w:t>al.</w:t>
      </w:r>
      <w:r>
        <w:rPr>
          <w:spacing w:val="-17"/>
        </w:rPr>
        <w:t xml:space="preserve"> </w:t>
      </w:r>
      <w:r>
        <w:t>(2025)</w:t>
      </w:r>
      <w:r>
        <w:rPr>
          <w:spacing w:val="-16"/>
        </w:rPr>
        <w:t xml:space="preserve"> </w:t>
      </w:r>
      <w:r>
        <w:t>observaram</w:t>
      </w:r>
      <w:r>
        <w:rPr>
          <w:spacing w:val="-17"/>
        </w:rPr>
        <w:t xml:space="preserve"> </w:t>
      </w:r>
      <w:r>
        <w:t>maior redução do peso corporal e da gordura corporal em indivíduos submetidos à dieta cetogênica</w:t>
      </w:r>
      <w:r>
        <w:rPr>
          <w:spacing w:val="-17"/>
        </w:rPr>
        <w:t xml:space="preserve"> </w:t>
      </w:r>
      <w:r>
        <w:t>quando</w:t>
      </w:r>
      <w:r>
        <w:rPr>
          <w:spacing w:val="-17"/>
        </w:rPr>
        <w:t xml:space="preserve"> </w:t>
      </w:r>
      <w:r>
        <w:t>comparados</w:t>
      </w:r>
      <w:r>
        <w:rPr>
          <w:spacing w:val="-16"/>
        </w:rPr>
        <w:t xml:space="preserve"> </w:t>
      </w:r>
      <w:r>
        <w:t>à</w:t>
      </w:r>
      <w:r>
        <w:rPr>
          <w:spacing w:val="-17"/>
        </w:rPr>
        <w:t xml:space="preserve"> </w:t>
      </w:r>
      <w:r>
        <w:t>dieta</w:t>
      </w:r>
      <w:r>
        <w:rPr>
          <w:spacing w:val="-17"/>
        </w:rPr>
        <w:t xml:space="preserve"> </w:t>
      </w:r>
      <w:r>
        <w:t>hipocalórica</w:t>
      </w:r>
      <w:r>
        <w:rPr>
          <w:spacing w:val="-17"/>
        </w:rPr>
        <w:t xml:space="preserve"> </w:t>
      </w:r>
      <w:r>
        <w:t>tradicional.</w:t>
      </w:r>
      <w:r>
        <w:rPr>
          <w:spacing w:val="-16"/>
        </w:rPr>
        <w:t xml:space="preserve"> </w:t>
      </w:r>
      <w:r>
        <w:t>De</w:t>
      </w:r>
      <w:r>
        <w:rPr>
          <w:spacing w:val="-17"/>
        </w:rPr>
        <w:t xml:space="preserve"> </w:t>
      </w:r>
      <w:r>
        <w:t>forma</w:t>
      </w:r>
      <w:r>
        <w:rPr>
          <w:spacing w:val="-17"/>
        </w:rPr>
        <w:t xml:space="preserve"> </w:t>
      </w:r>
      <w:r>
        <w:t>semelhante, Elsahoryi et al. (2023) verificaram melhora do índice de massa corporal, da gordura corporal e de parâmetros metabólicos, como glicemia e perfil lipídico, especialmente em curto prazo.</w:t>
      </w:r>
    </w:p>
    <w:p w14:paraId="177DF0FA" w14:textId="77777777" w:rsidR="00CB3011" w:rsidRDefault="00CB3011">
      <w:pPr>
        <w:pStyle w:val="Corpodetexto"/>
        <w:spacing w:line="480" w:lineRule="auto"/>
        <w:jc w:val="both"/>
        <w:sectPr w:rsidR="00CB3011">
          <w:pgSz w:w="11910" w:h="16840"/>
          <w:pgMar w:top="1880" w:right="425" w:bottom="280" w:left="1417" w:header="720" w:footer="720" w:gutter="0"/>
          <w:cols w:space="720"/>
        </w:sectPr>
      </w:pPr>
    </w:p>
    <w:p w14:paraId="55925EF1" w14:textId="77777777" w:rsidR="00CB3011" w:rsidRDefault="00000000">
      <w:pPr>
        <w:pStyle w:val="Corpodetexto"/>
        <w:spacing w:before="70" w:line="480" w:lineRule="auto"/>
        <w:ind w:left="8" w:right="979" w:firstLine="708"/>
        <w:jc w:val="both"/>
      </w:pPr>
      <w:r>
        <w:lastRenderedPageBreak/>
        <w:t>Apesar dos resultados promissores, persistem discussões acerca da segurança metabólica, adequação nutricional, impacto sobre o perfil lipídico e manutenção dos resultados em longo prazo, aspectos que ainda apresentam resultados heterogêneos na literatura científica.</w:t>
      </w:r>
    </w:p>
    <w:p w14:paraId="6B511F43" w14:textId="77777777" w:rsidR="00CB3011" w:rsidRDefault="00000000">
      <w:pPr>
        <w:pStyle w:val="Corpodetexto"/>
        <w:spacing w:line="480" w:lineRule="auto"/>
        <w:ind w:left="8" w:right="979" w:firstLine="708"/>
        <w:jc w:val="both"/>
      </w:pPr>
      <w:r>
        <w:t xml:space="preserve">Dessa forma, torna-se necessária a realização de análises que investiguem a efetividade da dieta cetogênica no manejo nutricional da obesidade e seus impactos </w:t>
      </w:r>
      <w:r>
        <w:rPr>
          <w:spacing w:val="-2"/>
        </w:rPr>
        <w:t>metabólicos</w:t>
      </w:r>
      <w:r>
        <w:rPr>
          <w:spacing w:val="-6"/>
        </w:rPr>
        <w:t xml:space="preserve"> </w:t>
      </w:r>
      <w:r>
        <w:rPr>
          <w:spacing w:val="-2"/>
        </w:rPr>
        <w:t>e</w:t>
      </w:r>
      <w:r>
        <w:rPr>
          <w:spacing w:val="-6"/>
        </w:rPr>
        <w:t xml:space="preserve"> </w:t>
      </w:r>
      <w:r>
        <w:rPr>
          <w:spacing w:val="-2"/>
        </w:rPr>
        <w:t>nutricionais.</w:t>
      </w:r>
      <w:r>
        <w:rPr>
          <w:spacing w:val="-6"/>
        </w:rPr>
        <w:t xml:space="preserve"> </w:t>
      </w:r>
      <w:r>
        <w:rPr>
          <w:spacing w:val="-2"/>
        </w:rPr>
        <w:t>Diante</w:t>
      </w:r>
      <w:r>
        <w:rPr>
          <w:spacing w:val="-6"/>
        </w:rPr>
        <w:t xml:space="preserve"> </w:t>
      </w:r>
      <w:r>
        <w:rPr>
          <w:spacing w:val="-2"/>
        </w:rPr>
        <w:t>disso,</w:t>
      </w:r>
      <w:r>
        <w:rPr>
          <w:spacing w:val="-6"/>
        </w:rPr>
        <w:t xml:space="preserve"> </w:t>
      </w:r>
      <w:r>
        <w:rPr>
          <w:spacing w:val="-2"/>
        </w:rPr>
        <w:t>o</w:t>
      </w:r>
      <w:r>
        <w:rPr>
          <w:spacing w:val="-6"/>
        </w:rPr>
        <w:t xml:space="preserve"> </w:t>
      </w:r>
      <w:r>
        <w:rPr>
          <w:spacing w:val="-2"/>
        </w:rPr>
        <w:t>objetivo</w:t>
      </w:r>
      <w:r>
        <w:rPr>
          <w:spacing w:val="-6"/>
        </w:rPr>
        <w:t xml:space="preserve"> </w:t>
      </w:r>
      <w:r>
        <w:rPr>
          <w:spacing w:val="-2"/>
        </w:rPr>
        <w:t>deste</w:t>
      </w:r>
      <w:r>
        <w:rPr>
          <w:spacing w:val="-6"/>
        </w:rPr>
        <w:t xml:space="preserve"> </w:t>
      </w:r>
      <w:r>
        <w:rPr>
          <w:spacing w:val="-2"/>
        </w:rPr>
        <w:t>trabalho</w:t>
      </w:r>
      <w:r>
        <w:rPr>
          <w:spacing w:val="-6"/>
        </w:rPr>
        <w:t xml:space="preserve"> </w:t>
      </w:r>
      <w:r>
        <w:rPr>
          <w:spacing w:val="-2"/>
        </w:rPr>
        <w:t>foi</w:t>
      </w:r>
      <w:r>
        <w:rPr>
          <w:spacing w:val="-6"/>
        </w:rPr>
        <w:t xml:space="preserve"> </w:t>
      </w:r>
      <w:r>
        <w:rPr>
          <w:spacing w:val="-2"/>
        </w:rPr>
        <w:t>verificar</w:t>
      </w:r>
      <w:r>
        <w:rPr>
          <w:spacing w:val="-6"/>
        </w:rPr>
        <w:t xml:space="preserve"> </w:t>
      </w:r>
      <w:r>
        <w:rPr>
          <w:spacing w:val="-2"/>
        </w:rPr>
        <w:t>a</w:t>
      </w:r>
      <w:r>
        <w:rPr>
          <w:spacing w:val="-6"/>
        </w:rPr>
        <w:t xml:space="preserve"> </w:t>
      </w:r>
      <w:r>
        <w:rPr>
          <w:spacing w:val="-2"/>
        </w:rPr>
        <w:t xml:space="preserve">eficácia </w:t>
      </w:r>
      <w:r>
        <w:t>da dieta cetogênica no manejo da obesidade em adultos.</w:t>
      </w:r>
    </w:p>
    <w:p w14:paraId="222933C5" w14:textId="77777777" w:rsidR="00CB3011" w:rsidRDefault="00CB3011">
      <w:pPr>
        <w:pStyle w:val="Corpodetexto"/>
      </w:pPr>
    </w:p>
    <w:p w14:paraId="21B3CBBC" w14:textId="77777777" w:rsidR="00CB3011" w:rsidRDefault="00CB3011">
      <w:pPr>
        <w:pStyle w:val="Corpodetexto"/>
      </w:pPr>
    </w:p>
    <w:p w14:paraId="099BA37F" w14:textId="77777777" w:rsidR="00CB3011" w:rsidRDefault="00000000">
      <w:pPr>
        <w:pStyle w:val="Ttulo1"/>
      </w:pPr>
      <w:r>
        <w:t>MATERIAIS</w:t>
      </w:r>
      <w:r>
        <w:rPr>
          <w:spacing w:val="-1"/>
        </w:rPr>
        <w:t xml:space="preserve"> </w:t>
      </w:r>
      <w:r>
        <w:t>E</w:t>
      </w:r>
      <w:r>
        <w:rPr>
          <w:spacing w:val="-1"/>
        </w:rPr>
        <w:t xml:space="preserve"> </w:t>
      </w:r>
      <w:r>
        <w:rPr>
          <w:spacing w:val="-2"/>
        </w:rPr>
        <w:t>MÉTODOS</w:t>
      </w:r>
    </w:p>
    <w:p w14:paraId="32DBFB75" w14:textId="77777777" w:rsidR="00CB3011" w:rsidRDefault="00CB3011">
      <w:pPr>
        <w:pStyle w:val="Corpodetexto"/>
        <w:rPr>
          <w:rFonts w:ascii="Arial"/>
          <w:b/>
        </w:rPr>
      </w:pPr>
    </w:p>
    <w:p w14:paraId="3C4A7372" w14:textId="77777777" w:rsidR="00CB3011" w:rsidRDefault="00000000">
      <w:pPr>
        <w:pStyle w:val="Corpodetexto"/>
        <w:spacing w:line="480" w:lineRule="auto"/>
        <w:ind w:left="8" w:right="979" w:firstLine="708"/>
        <w:jc w:val="both"/>
      </w:pPr>
      <w:r>
        <w:t>Trata-se</w:t>
      </w:r>
      <w:r>
        <w:rPr>
          <w:spacing w:val="-1"/>
        </w:rPr>
        <w:t xml:space="preserve"> </w:t>
      </w:r>
      <w:r>
        <w:t>de</w:t>
      </w:r>
      <w:r>
        <w:rPr>
          <w:spacing w:val="-1"/>
        </w:rPr>
        <w:t xml:space="preserve"> </w:t>
      </w:r>
      <w:r>
        <w:t>uma</w:t>
      </w:r>
      <w:r>
        <w:rPr>
          <w:spacing w:val="-1"/>
        </w:rPr>
        <w:t xml:space="preserve"> </w:t>
      </w:r>
      <w:r>
        <w:t>revisão</w:t>
      </w:r>
      <w:r>
        <w:rPr>
          <w:spacing w:val="-1"/>
        </w:rPr>
        <w:t xml:space="preserve"> </w:t>
      </w:r>
      <w:r>
        <w:t>narrativa</w:t>
      </w:r>
      <w:r>
        <w:rPr>
          <w:spacing w:val="-1"/>
        </w:rPr>
        <w:t xml:space="preserve"> </w:t>
      </w:r>
      <w:r>
        <w:t>de</w:t>
      </w:r>
      <w:r>
        <w:rPr>
          <w:spacing w:val="-1"/>
        </w:rPr>
        <w:t xml:space="preserve"> </w:t>
      </w:r>
      <w:r>
        <w:t>literatura,</w:t>
      </w:r>
      <w:r>
        <w:rPr>
          <w:spacing w:val="-1"/>
        </w:rPr>
        <w:t xml:space="preserve"> </w:t>
      </w:r>
      <w:r>
        <w:t>de</w:t>
      </w:r>
      <w:r>
        <w:rPr>
          <w:spacing w:val="-1"/>
        </w:rPr>
        <w:t xml:space="preserve"> </w:t>
      </w:r>
      <w:r>
        <w:t>caráter</w:t>
      </w:r>
      <w:r>
        <w:rPr>
          <w:spacing w:val="-1"/>
        </w:rPr>
        <w:t xml:space="preserve"> </w:t>
      </w:r>
      <w:r>
        <w:t>descritivo,</w:t>
      </w:r>
      <w:r>
        <w:rPr>
          <w:spacing w:val="-1"/>
        </w:rPr>
        <w:t xml:space="preserve"> </w:t>
      </w:r>
      <w:r>
        <w:t>realizada com</w:t>
      </w:r>
      <w:r>
        <w:rPr>
          <w:spacing w:val="-7"/>
        </w:rPr>
        <w:t xml:space="preserve"> </w:t>
      </w:r>
      <w:r>
        <w:t>o</w:t>
      </w:r>
      <w:r>
        <w:rPr>
          <w:spacing w:val="-7"/>
        </w:rPr>
        <w:t xml:space="preserve"> </w:t>
      </w:r>
      <w:r>
        <w:t>objetivo</w:t>
      </w:r>
      <w:r>
        <w:rPr>
          <w:spacing w:val="-7"/>
        </w:rPr>
        <w:t xml:space="preserve"> </w:t>
      </w:r>
      <w:r>
        <w:t>de</w:t>
      </w:r>
      <w:r>
        <w:rPr>
          <w:spacing w:val="-7"/>
        </w:rPr>
        <w:t xml:space="preserve"> </w:t>
      </w:r>
      <w:r>
        <w:t>analisar</w:t>
      </w:r>
      <w:r>
        <w:rPr>
          <w:spacing w:val="-7"/>
        </w:rPr>
        <w:t xml:space="preserve"> </w:t>
      </w:r>
      <w:r>
        <w:t>os</w:t>
      </w:r>
      <w:r>
        <w:rPr>
          <w:spacing w:val="-7"/>
        </w:rPr>
        <w:t xml:space="preserve"> </w:t>
      </w:r>
      <w:r>
        <w:t>efeitos</w:t>
      </w:r>
      <w:r>
        <w:rPr>
          <w:spacing w:val="-7"/>
        </w:rPr>
        <w:t xml:space="preserve"> </w:t>
      </w:r>
      <w:r>
        <w:t>da</w:t>
      </w:r>
      <w:r>
        <w:rPr>
          <w:spacing w:val="-7"/>
        </w:rPr>
        <w:t xml:space="preserve"> </w:t>
      </w:r>
      <w:r>
        <w:t>dieta</w:t>
      </w:r>
      <w:r>
        <w:rPr>
          <w:spacing w:val="-7"/>
        </w:rPr>
        <w:t xml:space="preserve"> </w:t>
      </w:r>
      <w:r>
        <w:t>cetogênica</w:t>
      </w:r>
      <w:r>
        <w:rPr>
          <w:spacing w:val="-7"/>
        </w:rPr>
        <w:t xml:space="preserve"> </w:t>
      </w:r>
      <w:r>
        <w:t>no</w:t>
      </w:r>
      <w:r>
        <w:rPr>
          <w:spacing w:val="-7"/>
        </w:rPr>
        <w:t xml:space="preserve"> </w:t>
      </w:r>
      <w:r>
        <w:t>manejo</w:t>
      </w:r>
      <w:r>
        <w:rPr>
          <w:spacing w:val="-7"/>
        </w:rPr>
        <w:t xml:space="preserve"> </w:t>
      </w:r>
      <w:r>
        <w:t>da</w:t>
      </w:r>
      <w:r>
        <w:rPr>
          <w:spacing w:val="-7"/>
        </w:rPr>
        <w:t xml:space="preserve"> </w:t>
      </w:r>
      <w:r>
        <w:t>obesidade</w:t>
      </w:r>
      <w:r>
        <w:rPr>
          <w:spacing w:val="-7"/>
        </w:rPr>
        <w:t xml:space="preserve"> </w:t>
      </w:r>
      <w:r>
        <w:t>em adultos.</w:t>
      </w:r>
      <w:r>
        <w:rPr>
          <w:spacing w:val="-17"/>
        </w:rPr>
        <w:t xml:space="preserve"> </w:t>
      </w:r>
      <w:r>
        <w:t>A</w:t>
      </w:r>
      <w:r>
        <w:rPr>
          <w:spacing w:val="-17"/>
        </w:rPr>
        <w:t xml:space="preserve"> </w:t>
      </w:r>
      <w:r>
        <w:t>busca</w:t>
      </w:r>
      <w:r>
        <w:rPr>
          <w:spacing w:val="-16"/>
        </w:rPr>
        <w:t xml:space="preserve"> </w:t>
      </w:r>
      <w:r>
        <w:t>dos</w:t>
      </w:r>
      <w:r>
        <w:rPr>
          <w:spacing w:val="-8"/>
        </w:rPr>
        <w:t xml:space="preserve"> </w:t>
      </w:r>
      <w:r>
        <w:t>artigos</w:t>
      </w:r>
      <w:r>
        <w:rPr>
          <w:spacing w:val="-9"/>
        </w:rPr>
        <w:t xml:space="preserve"> </w:t>
      </w:r>
      <w:r>
        <w:t>foi</w:t>
      </w:r>
      <w:r>
        <w:rPr>
          <w:spacing w:val="-9"/>
        </w:rPr>
        <w:t xml:space="preserve"> </w:t>
      </w:r>
      <w:r>
        <w:t>realizada</w:t>
      </w:r>
      <w:r>
        <w:rPr>
          <w:spacing w:val="-9"/>
        </w:rPr>
        <w:t xml:space="preserve"> </w:t>
      </w:r>
      <w:r>
        <w:t>nas</w:t>
      </w:r>
      <w:r>
        <w:rPr>
          <w:spacing w:val="-9"/>
        </w:rPr>
        <w:t xml:space="preserve"> </w:t>
      </w:r>
      <w:r>
        <w:t>bases</w:t>
      </w:r>
      <w:r>
        <w:rPr>
          <w:spacing w:val="-9"/>
        </w:rPr>
        <w:t xml:space="preserve"> </w:t>
      </w:r>
      <w:r>
        <w:t>de</w:t>
      </w:r>
      <w:r>
        <w:rPr>
          <w:spacing w:val="-9"/>
        </w:rPr>
        <w:t xml:space="preserve"> </w:t>
      </w:r>
      <w:r>
        <w:t>dados</w:t>
      </w:r>
      <w:r>
        <w:rPr>
          <w:spacing w:val="-9"/>
        </w:rPr>
        <w:t xml:space="preserve"> </w:t>
      </w:r>
      <w:r>
        <w:rPr>
          <w:rFonts w:ascii="Arial" w:hAnsi="Arial"/>
          <w:i/>
        </w:rPr>
        <w:t>PubMed,</w:t>
      </w:r>
      <w:r>
        <w:rPr>
          <w:rFonts w:ascii="Arial" w:hAnsi="Arial"/>
          <w:i/>
          <w:spacing w:val="-9"/>
        </w:rPr>
        <w:t xml:space="preserve"> </w:t>
      </w:r>
      <w:r>
        <w:rPr>
          <w:rFonts w:ascii="Arial" w:hAnsi="Arial"/>
          <w:i/>
        </w:rPr>
        <w:t>ScienceDirect e Scopus.</w:t>
      </w:r>
      <w:r>
        <w:rPr>
          <w:rFonts w:ascii="Arial" w:hAnsi="Arial"/>
          <w:i/>
          <w:spacing w:val="40"/>
        </w:rPr>
        <w:t xml:space="preserve"> </w:t>
      </w:r>
      <w:r>
        <w:t>A escolha dessas bases de dados, justifica-se por serem amplamente reconhecidas na área da saúde, garantindo maior confiabilidade e rigor científico na seleção dos artigos.</w:t>
      </w:r>
    </w:p>
    <w:p w14:paraId="0F3BC23F" w14:textId="77777777" w:rsidR="00CB3011" w:rsidRDefault="00000000">
      <w:pPr>
        <w:spacing w:before="1" w:line="480" w:lineRule="auto"/>
        <w:ind w:left="8" w:right="979" w:firstLine="708"/>
        <w:jc w:val="both"/>
        <w:rPr>
          <w:sz w:val="24"/>
        </w:rPr>
      </w:pPr>
      <w:r>
        <w:rPr>
          <w:sz w:val="24"/>
        </w:rPr>
        <w:t>Para a estratégia de busca, foram utilizados os descritores “</w:t>
      </w:r>
      <w:r>
        <w:rPr>
          <w:rFonts w:ascii="Arial" w:hAnsi="Arial"/>
          <w:i/>
          <w:sz w:val="24"/>
        </w:rPr>
        <w:t xml:space="preserve">ketogenic diet”, “obesity”, </w:t>
      </w:r>
      <w:r>
        <w:rPr>
          <w:sz w:val="24"/>
        </w:rPr>
        <w:t>“</w:t>
      </w:r>
      <w:r>
        <w:rPr>
          <w:rFonts w:ascii="Arial" w:hAnsi="Arial"/>
          <w:i/>
          <w:sz w:val="24"/>
        </w:rPr>
        <w:t xml:space="preserve">adults” </w:t>
      </w:r>
      <w:r>
        <w:rPr>
          <w:sz w:val="24"/>
        </w:rPr>
        <w:t>e “</w:t>
      </w:r>
      <w:r>
        <w:rPr>
          <w:rFonts w:ascii="Arial" w:hAnsi="Arial"/>
          <w:i/>
          <w:sz w:val="24"/>
        </w:rPr>
        <w:t xml:space="preserve">weight loss”, </w:t>
      </w:r>
      <w:r>
        <w:rPr>
          <w:sz w:val="24"/>
        </w:rPr>
        <w:t xml:space="preserve">bem como termos relacionados, como </w:t>
      </w:r>
      <w:r>
        <w:rPr>
          <w:rFonts w:ascii="Arial" w:hAnsi="Arial"/>
          <w:i/>
          <w:sz w:val="24"/>
        </w:rPr>
        <w:t xml:space="preserve">“ketones”, </w:t>
      </w:r>
      <w:r>
        <w:rPr>
          <w:sz w:val="24"/>
        </w:rPr>
        <w:t>“</w:t>
      </w:r>
      <w:r>
        <w:rPr>
          <w:rFonts w:ascii="Arial" w:hAnsi="Arial"/>
          <w:i/>
          <w:sz w:val="24"/>
        </w:rPr>
        <w:t>low-carbohydrate</w:t>
      </w:r>
      <w:r>
        <w:rPr>
          <w:rFonts w:ascii="Arial" w:hAnsi="Arial"/>
          <w:i/>
          <w:spacing w:val="-6"/>
          <w:sz w:val="24"/>
        </w:rPr>
        <w:t xml:space="preserve"> </w:t>
      </w:r>
      <w:r>
        <w:rPr>
          <w:rFonts w:ascii="Arial" w:hAnsi="Arial"/>
          <w:i/>
          <w:sz w:val="24"/>
        </w:rPr>
        <w:t>diets</w:t>
      </w:r>
      <w:r>
        <w:rPr>
          <w:sz w:val="24"/>
        </w:rPr>
        <w:t>”</w:t>
      </w:r>
      <w:r>
        <w:rPr>
          <w:spacing w:val="-6"/>
          <w:sz w:val="24"/>
        </w:rPr>
        <w:t xml:space="preserve"> </w:t>
      </w:r>
      <w:r>
        <w:rPr>
          <w:sz w:val="24"/>
        </w:rPr>
        <w:t>e</w:t>
      </w:r>
      <w:r>
        <w:rPr>
          <w:spacing w:val="-6"/>
          <w:sz w:val="24"/>
        </w:rPr>
        <w:t xml:space="preserve"> </w:t>
      </w:r>
      <w:r>
        <w:rPr>
          <w:sz w:val="24"/>
        </w:rPr>
        <w:t>“</w:t>
      </w:r>
      <w:r>
        <w:rPr>
          <w:rFonts w:ascii="Arial" w:hAnsi="Arial"/>
          <w:i/>
          <w:sz w:val="24"/>
        </w:rPr>
        <w:t>fat</w:t>
      </w:r>
      <w:r>
        <w:rPr>
          <w:rFonts w:ascii="Arial" w:hAnsi="Arial"/>
          <w:i/>
          <w:spacing w:val="-6"/>
          <w:sz w:val="24"/>
        </w:rPr>
        <w:t xml:space="preserve"> </w:t>
      </w:r>
      <w:r>
        <w:rPr>
          <w:rFonts w:ascii="Arial" w:hAnsi="Arial"/>
          <w:i/>
          <w:sz w:val="24"/>
        </w:rPr>
        <w:t>loss”,</w:t>
      </w:r>
      <w:r>
        <w:rPr>
          <w:rFonts w:ascii="Arial" w:hAnsi="Arial"/>
          <w:i/>
          <w:spacing w:val="-6"/>
          <w:sz w:val="24"/>
        </w:rPr>
        <w:t xml:space="preserve"> </w:t>
      </w:r>
      <w:r>
        <w:rPr>
          <w:sz w:val="24"/>
        </w:rPr>
        <w:t>combinados</w:t>
      </w:r>
      <w:r>
        <w:rPr>
          <w:spacing w:val="-6"/>
          <w:sz w:val="24"/>
        </w:rPr>
        <w:t xml:space="preserve"> </w:t>
      </w:r>
      <w:r>
        <w:rPr>
          <w:sz w:val="24"/>
        </w:rPr>
        <w:t>por</w:t>
      </w:r>
      <w:r>
        <w:rPr>
          <w:spacing w:val="-6"/>
          <w:sz w:val="24"/>
        </w:rPr>
        <w:t xml:space="preserve"> </w:t>
      </w:r>
      <w:r>
        <w:rPr>
          <w:sz w:val="24"/>
        </w:rPr>
        <w:t>meio</w:t>
      </w:r>
      <w:r>
        <w:rPr>
          <w:spacing w:val="-6"/>
          <w:sz w:val="24"/>
        </w:rPr>
        <w:t xml:space="preserve"> </w:t>
      </w:r>
      <w:r>
        <w:rPr>
          <w:sz w:val="24"/>
        </w:rPr>
        <w:t>dos</w:t>
      </w:r>
      <w:r>
        <w:rPr>
          <w:spacing w:val="-6"/>
          <w:sz w:val="24"/>
        </w:rPr>
        <w:t xml:space="preserve"> </w:t>
      </w:r>
      <w:r>
        <w:rPr>
          <w:sz w:val="24"/>
        </w:rPr>
        <w:t>operadores</w:t>
      </w:r>
      <w:r>
        <w:rPr>
          <w:spacing w:val="-6"/>
          <w:sz w:val="24"/>
        </w:rPr>
        <w:t xml:space="preserve"> </w:t>
      </w:r>
      <w:r>
        <w:rPr>
          <w:sz w:val="24"/>
        </w:rPr>
        <w:t>booleanos AND e OR, com o objetivo de ampliar a sensibilidade e especificidade da busca.</w:t>
      </w:r>
    </w:p>
    <w:p w14:paraId="02979899" w14:textId="77777777" w:rsidR="00CB3011" w:rsidRDefault="00000000">
      <w:pPr>
        <w:pStyle w:val="Corpodetexto"/>
        <w:spacing w:line="480" w:lineRule="auto"/>
        <w:ind w:left="8" w:right="979" w:firstLine="708"/>
        <w:jc w:val="both"/>
      </w:pPr>
      <w:r>
        <w:t>Os</w:t>
      </w:r>
      <w:r>
        <w:rPr>
          <w:spacing w:val="-16"/>
        </w:rPr>
        <w:t xml:space="preserve"> </w:t>
      </w:r>
      <w:r>
        <w:t>critérios</w:t>
      </w:r>
      <w:r>
        <w:rPr>
          <w:spacing w:val="-16"/>
        </w:rPr>
        <w:t xml:space="preserve"> </w:t>
      </w:r>
      <w:r>
        <w:t>de</w:t>
      </w:r>
      <w:r>
        <w:rPr>
          <w:spacing w:val="-16"/>
        </w:rPr>
        <w:t xml:space="preserve"> </w:t>
      </w:r>
      <w:r>
        <w:t>inclusão</w:t>
      </w:r>
      <w:r>
        <w:rPr>
          <w:spacing w:val="-16"/>
        </w:rPr>
        <w:t xml:space="preserve"> </w:t>
      </w:r>
      <w:r>
        <w:t>e</w:t>
      </w:r>
      <w:r>
        <w:rPr>
          <w:spacing w:val="-16"/>
        </w:rPr>
        <w:t xml:space="preserve"> </w:t>
      </w:r>
      <w:r>
        <w:t>de</w:t>
      </w:r>
      <w:r>
        <w:rPr>
          <w:spacing w:val="-16"/>
        </w:rPr>
        <w:t xml:space="preserve"> </w:t>
      </w:r>
      <w:r>
        <w:t>exclusão</w:t>
      </w:r>
      <w:r>
        <w:rPr>
          <w:spacing w:val="-16"/>
        </w:rPr>
        <w:t xml:space="preserve"> </w:t>
      </w:r>
      <w:r>
        <w:t>estão</w:t>
      </w:r>
      <w:r>
        <w:rPr>
          <w:spacing w:val="-16"/>
        </w:rPr>
        <w:t xml:space="preserve"> </w:t>
      </w:r>
      <w:r>
        <w:t>mostrados</w:t>
      </w:r>
      <w:r>
        <w:rPr>
          <w:spacing w:val="-16"/>
        </w:rPr>
        <w:t xml:space="preserve"> </w:t>
      </w:r>
      <w:r>
        <w:t>no</w:t>
      </w:r>
      <w:r>
        <w:rPr>
          <w:spacing w:val="-16"/>
        </w:rPr>
        <w:t xml:space="preserve"> </w:t>
      </w:r>
      <w:r>
        <w:t>Quadro</w:t>
      </w:r>
      <w:r>
        <w:rPr>
          <w:spacing w:val="-16"/>
        </w:rPr>
        <w:t xml:space="preserve"> </w:t>
      </w:r>
      <w:r>
        <w:t>1</w:t>
      </w:r>
      <w:r>
        <w:rPr>
          <w:spacing w:val="-16"/>
        </w:rPr>
        <w:t xml:space="preserve"> </w:t>
      </w:r>
      <w:r>
        <w:t>e</w:t>
      </w:r>
      <w:r>
        <w:rPr>
          <w:spacing w:val="-16"/>
        </w:rPr>
        <w:t xml:space="preserve"> </w:t>
      </w:r>
      <w:r>
        <w:t>seguiram a estratégia PICOS.</w:t>
      </w:r>
    </w:p>
    <w:p w14:paraId="0CC5D16B" w14:textId="77777777" w:rsidR="00CB3011" w:rsidRDefault="00CB3011">
      <w:pPr>
        <w:pStyle w:val="Corpodetexto"/>
        <w:spacing w:line="480" w:lineRule="auto"/>
        <w:jc w:val="both"/>
        <w:sectPr w:rsidR="00CB3011">
          <w:pgSz w:w="11910" w:h="16840"/>
          <w:pgMar w:top="1340" w:right="425" w:bottom="280" w:left="1417" w:header="720" w:footer="720" w:gutter="0"/>
          <w:cols w:space="720"/>
        </w:sectPr>
      </w:pPr>
    </w:p>
    <w:p w14:paraId="1BFFB351" w14:textId="77777777" w:rsidR="00CB3011" w:rsidRDefault="00000000">
      <w:pPr>
        <w:spacing w:before="70"/>
        <w:ind w:left="8"/>
        <w:rPr>
          <w:sz w:val="23"/>
        </w:rPr>
      </w:pPr>
      <w:r>
        <w:rPr>
          <w:rFonts w:ascii="Arial" w:hAnsi="Arial"/>
          <w:b/>
          <w:sz w:val="23"/>
        </w:rPr>
        <w:lastRenderedPageBreak/>
        <w:t>Quadro</w:t>
      </w:r>
      <w:r>
        <w:rPr>
          <w:rFonts w:ascii="Arial" w:hAnsi="Arial"/>
          <w:b/>
          <w:spacing w:val="-6"/>
          <w:sz w:val="23"/>
        </w:rPr>
        <w:t xml:space="preserve"> </w:t>
      </w:r>
      <w:r>
        <w:rPr>
          <w:rFonts w:ascii="Arial" w:hAnsi="Arial"/>
          <w:b/>
          <w:sz w:val="23"/>
        </w:rPr>
        <w:t>1.</w:t>
      </w:r>
      <w:r>
        <w:rPr>
          <w:rFonts w:ascii="Arial" w:hAnsi="Arial"/>
          <w:b/>
          <w:spacing w:val="54"/>
          <w:sz w:val="23"/>
        </w:rPr>
        <w:t xml:space="preserve"> </w:t>
      </w:r>
      <w:r>
        <w:rPr>
          <w:sz w:val="23"/>
        </w:rPr>
        <w:t>Critérios</w:t>
      </w:r>
      <w:r>
        <w:rPr>
          <w:spacing w:val="-5"/>
          <w:sz w:val="23"/>
        </w:rPr>
        <w:t xml:space="preserve"> </w:t>
      </w:r>
      <w:r>
        <w:rPr>
          <w:sz w:val="23"/>
        </w:rPr>
        <w:t>de</w:t>
      </w:r>
      <w:r>
        <w:rPr>
          <w:spacing w:val="-6"/>
          <w:sz w:val="23"/>
        </w:rPr>
        <w:t xml:space="preserve"> </w:t>
      </w:r>
      <w:r>
        <w:rPr>
          <w:sz w:val="23"/>
        </w:rPr>
        <w:t>elegibilidade</w:t>
      </w:r>
      <w:r>
        <w:rPr>
          <w:spacing w:val="-6"/>
          <w:sz w:val="23"/>
        </w:rPr>
        <w:t xml:space="preserve"> </w:t>
      </w:r>
      <w:r>
        <w:rPr>
          <w:sz w:val="23"/>
        </w:rPr>
        <w:t>utilizados</w:t>
      </w:r>
      <w:r>
        <w:rPr>
          <w:spacing w:val="-5"/>
          <w:sz w:val="23"/>
        </w:rPr>
        <w:t xml:space="preserve"> </w:t>
      </w:r>
      <w:r>
        <w:rPr>
          <w:sz w:val="23"/>
        </w:rPr>
        <w:t>na</w:t>
      </w:r>
      <w:r>
        <w:rPr>
          <w:spacing w:val="-6"/>
          <w:sz w:val="23"/>
        </w:rPr>
        <w:t xml:space="preserve"> </w:t>
      </w:r>
      <w:r>
        <w:rPr>
          <w:sz w:val="23"/>
        </w:rPr>
        <w:t>seleção</w:t>
      </w:r>
      <w:r>
        <w:rPr>
          <w:spacing w:val="-6"/>
          <w:sz w:val="23"/>
        </w:rPr>
        <w:t xml:space="preserve"> </w:t>
      </w:r>
      <w:r>
        <w:rPr>
          <w:sz w:val="23"/>
        </w:rPr>
        <w:t>dos</w:t>
      </w:r>
      <w:r>
        <w:rPr>
          <w:spacing w:val="-5"/>
          <w:sz w:val="23"/>
        </w:rPr>
        <w:t xml:space="preserve"> </w:t>
      </w:r>
      <w:r>
        <w:rPr>
          <w:sz w:val="23"/>
        </w:rPr>
        <w:t>artigos,</w:t>
      </w:r>
      <w:r>
        <w:rPr>
          <w:spacing w:val="-6"/>
          <w:sz w:val="23"/>
        </w:rPr>
        <w:t xml:space="preserve"> </w:t>
      </w:r>
      <w:r>
        <w:rPr>
          <w:sz w:val="23"/>
        </w:rPr>
        <w:t>Goiânia,</w:t>
      </w:r>
      <w:r>
        <w:rPr>
          <w:spacing w:val="-6"/>
          <w:sz w:val="23"/>
        </w:rPr>
        <w:t xml:space="preserve"> </w:t>
      </w:r>
      <w:r>
        <w:rPr>
          <w:spacing w:val="-2"/>
          <w:sz w:val="23"/>
        </w:rPr>
        <w:t>2026.</w:t>
      </w:r>
    </w:p>
    <w:p w14:paraId="3B8EF2CC" w14:textId="77777777" w:rsidR="00CB3011" w:rsidRDefault="00CB3011">
      <w:pPr>
        <w:pStyle w:val="Corpodetexto"/>
        <w:spacing w:before="153"/>
        <w:rPr>
          <w:sz w:val="20"/>
        </w:rPr>
      </w:pPr>
    </w:p>
    <w:tbl>
      <w:tblPr>
        <w:tblStyle w:val="TableNormal"/>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3"/>
        <w:gridCol w:w="4377"/>
        <w:gridCol w:w="3815"/>
      </w:tblGrid>
      <w:tr w:rsidR="00CB3011" w14:paraId="05621B24" w14:textId="77777777">
        <w:trPr>
          <w:trHeight w:val="397"/>
        </w:trPr>
        <w:tc>
          <w:tcPr>
            <w:tcW w:w="1723" w:type="dxa"/>
            <w:vMerge w:val="restart"/>
          </w:tcPr>
          <w:p w14:paraId="76055888" w14:textId="77777777" w:rsidR="00CB3011" w:rsidRDefault="00CB3011">
            <w:pPr>
              <w:pStyle w:val="TableParagraph"/>
              <w:spacing w:before="122"/>
              <w:rPr>
                <w:sz w:val="24"/>
              </w:rPr>
            </w:pPr>
          </w:p>
          <w:p w14:paraId="46224873" w14:textId="77777777" w:rsidR="00CB3011" w:rsidRDefault="00000000">
            <w:pPr>
              <w:pStyle w:val="TableParagraph"/>
              <w:ind w:left="110"/>
              <w:rPr>
                <w:rFonts w:ascii="Arial" w:hAnsi="Arial"/>
                <w:b/>
                <w:sz w:val="24"/>
              </w:rPr>
            </w:pPr>
            <w:r>
              <w:rPr>
                <w:rFonts w:ascii="Arial" w:hAnsi="Arial"/>
                <w:b/>
                <w:spacing w:val="-2"/>
                <w:sz w:val="24"/>
              </w:rPr>
              <w:t>Parâmetro</w:t>
            </w:r>
          </w:p>
        </w:tc>
        <w:tc>
          <w:tcPr>
            <w:tcW w:w="8192" w:type="dxa"/>
            <w:gridSpan w:val="2"/>
          </w:tcPr>
          <w:p w14:paraId="2C42451C" w14:textId="77777777" w:rsidR="00CB3011" w:rsidRDefault="00000000">
            <w:pPr>
              <w:pStyle w:val="TableParagraph"/>
              <w:ind w:left="15"/>
              <w:jc w:val="center"/>
              <w:rPr>
                <w:rFonts w:ascii="Arial" w:hAnsi="Arial"/>
                <w:b/>
                <w:sz w:val="24"/>
              </w:rPr>
            </w:pPr>
            <w:r>
              <w:rPr>
                <w:rFonts w:ascii="Arial" w:hAnsi="Arial"/>
                <w:b/>
                <w:spacing w:val="-2"/>
                <w:sz w:val="24"/>
              </w:rPr>
              <w:t>Critérios</w:t>
            </w:r>
          </w:p>
        </w:tc>
      </w:tr>
      <w:tr w:rsidR="00CB3011" w14:paraId="43452AFF" w14:textId="77777777">
        <w:trPr>
          <w:trHeight w:val="402"/>
        </w:trPr>
        <w:tc>
          <w:tcPr>
            <w:tcW w:w="1723" w:type="dxa"/>
            <w:vMerge/>
            <w:tcBorders>
              <w:top w:val="nil"/>
            </w:tcBorders>
          </w:tcPr>
          <w:p w14:paraId="1FB7F0FF" w14:textId="77777777" w:rsidR="00CB3011" w:rsidRDefault="00CB3011">
            <w:pPr>
              <w:rPr>
                <w:sz w:val="2"/>
                <w:szCs w:val="2"/>
              </w:rPr>
            </w:pPr>
          </w:p>
        </w:tc>
        <w:tc>
          <w:tcPr>
            <w:tcW w:w="4377" w:type="dxa"/>
          </w:tcPr>
          <w:p w14:paraId="6EA533F6" w14:textId="77777777" w:rsidR="00CB3011" w:rsidRDefault="00000000">
            <w:pPr>
              <w:pStyle w:val="TableParagraph"/>
              <w:ind w:left="12"/>
              <w:jc w:val="center"/>
              <w:rPr>
                <w:rFonts w:ascii="Arial" w:hAnsi="Arial"/>
                <w:b/>
                <w:sz w:val="24"/>
              </w:rPr>
            </w:pPr>
            <w:r>
              <w:rPr>
                <w:rFonts w:ascii="Arial" w:hAnsi="Arial"/>
                <w:b/>
                <w:spacing w:val="-2"/>
                <w:sz w:val="24"/>
              </w:rPr>
              <w:t>Inclusão</w:t>
            </w:r>
          </w:p>
        </w:tc>
        <w:tc>
          <w:tcPr>
            <w:tcW w:w="3815" w:type="dxa"/>
          </w:tcPr>
          <w:p w14:paraId="52C74F97" w14:textId="77777777" w:rsidR="00CB3011" w:rsidRDefault="00000000">
            <w:pPr>
              <w:pStyle w:val="TableParagraph"/>
              <w:ind w:left="18"/>
              <w:jc w:val="center"/>
              <w:rPr>
                <w:rFonts w:ascii="Arial" w:hAnsi="Arial"/>
                <w:b/>
                <w:sz w:val="24"/>
              </w:rPr>
            </w:pPr>
            <w:r>
              <w:rPr>
                <w:rFonts w:ascii="Arial" w:hAnsi="Arial"/>
                <w:b/>
                <w:spacing w:val="-2"/>
                <w:sz w:val="24"/>
              </w:rPr>
              <w:t>Exclusão</w:t>
            </w:r>
          </w:p>
        </w:tc>
      </w:tr>
      <w:tr w:rsidR="00CB3011" w14:paraId="31D2F1BC" w14:textId="77777777">
        <w:trPr>
          <w:trHeight w:val="671"/>
        </w:trPr>
        <w:tc>
          <w:tcPr>
            <w:tcW w:w="1723" w:type="dxa"/>
          </w:tcPr>
          <w:p w14:paraId="4F8F5BFE" w14:textId="77777777" w:rsidR="00CB3011" w:rsidRDefault="00000000">
            <w:pPr>
              <w:pStyle w:val="TableParagraph"/>
              <w:ind w:left="110"/>
              <w:rPr>
                <w:rFonts w:ascii="Arial" w:hAnsi="Arial"/>
                <w:b/>
                <w:sz w:val="24"/>
              </w:rPr>
            </w:pPr>
            <w:r>
              <w:rPr>
                <w:rFonts w:ascii="Arial" w:hAnsi="Arial"/>
                <w:b/>
                <w:spacing w:val="-2"/>
                <w:sz w:val="24"/>
              </w:rPr>
              <w:t>População</w:t>
            </w:r>
          </w:p>
        </w:tc>
        <w:tc>
          <w:tcPr>
            <w:tcW w:w="4377" w:type="dxa"/>
          </w:tcPr>
          <w:p w14:paraId="49C8F391" w14:textId="77777777" w:rsidR="00CB3011" w:rsidRDefault="00000000">
            <w:pPr>
              <w:pStyle w:val="TableParagraph"/>
              <w:ind w:left="110"/>
              <w:rPr>
                <w:sz w:val="24"/>
              </w:rPr>
            </w:pPr>
            <w:r>
              <w:rPr>
                <w:sz w:val="24"/>
              </w:rPr>
              <w:t>Adultos</w:t>
            </w:r>
            <w:r>
              <w:rPr>
                <w:spacing w:val="-2"/>
                <w:sz w:val="24"/>
              </w:rPr>
              <w:t xml:space="preserve"> </w:t>
            </w:r>
            <w:r>
              <w:rPr>
                <w:sz w:val="24"/>
              </w:rPr>
              <w:t>com</w:t>
            </w:r>
            <w:r>
              <w:rPr>
                <w:spacing w:val="-1"/>
                <w:sz w:val="24"/>
              </w:rPr>
              <w:t xml:space="preserve"> </w:t>
            </w:r>
            <w:r>
              <w:rPr>
                <w:sz w:val="24"/>
              </w:rPr>
              <w:t>sobrepeso</w:t>
            </w:r>
            <w:r>
              <w:rPr>
                <w:spacing w:val="-1"/>
                <w:sz w:val="24"/>
              </w:rPr>
              <w:t xml:space="preserve"> </w:t>
            </w:r>
            <w:r>
              <w:rPr>
                <w:sz w:val="24"/>
              </w:rPr>
              <w:t>e</w:t>
            </w:r>
            <w:r>
              <w:rPr>
                <w:spacing w:val="-1"/>
                <w:sz w:val="24"/>
              </w:rPr>
              <w:t xml:space="preserve"> </w:t>
            </w:r>
            <w:r>
              <w:rPr>
                <w:spacing w:val="-2"/>
                <w:sz w:val="24"/>
              </w:rPr>
              <w:t>obesidade</w:t>
            </w:r>
          </w:p>
        </w:tc>
        <w:tc>
          <w:tcPr>
            <w:tcW w:w="3815" w:type="dxa"/>
          </w:tcPr>
          <w:p w14:paraId="3D34E8C7" w14:textId="77777777" w:rsidR="00CB3011" w:rsidRDefault="00000000">
            <w:pPr>
              <w:pStyle w:val="TableParagraph"/>
              <w:spacing w:line="242" w:lineRule="auto"/>
              <w:ind w:left="111"/>
              <w:rPr>
                <w:sz w:val="24"/>
              </w:rPr>
            </w:pPr>
            <w:r>
              <w:rPr>
                <w:sz w:val="24"/>
              </w:rPr>
              <w:t>Indivíduos</w:t>
            </w:r>
            <w:r>
              <w:rPr>
                <w:spacing w:val="-13"/>
                <w:sz w:val="24"/>
              </w:rPr>
              <w:t xml:space="preserve"> </w:t>
            </w:r>
            <w:r>
              <w:rPr>
                <w:sz w:val="24"/>
              </w:rPr>
              <w:t>eutróficos,</w:t>
            </w:r>
            <w:r>
              <w:rPr>
                <w:spacing w:val="-14"/>
                <w:sz w:val="24"/>
              </w:rPr>
              <w:t xml:space="preserve"> </w:t>
            </w:r>
            <w:r>
              <w:rPr>
                <w:sz w:val="24"/>
              </w:rPr>
              <w:t>crianças</w:t>
            </w:r>
            <w:r>
              <w:rPr>
                <w:spacing w:val="-13"/>
                <w:sz w:val="24"/>
              </w:rPr>
              <w:t xml:space="preserve"> </w:t>
            </w:r>
            <w:r>
              <w:rPr>
                <w:sz w:val="24"/>
              </w:rPr>
              <w:t xml:space="preserve">ou </w:t>
            </w:r>
            <w:r>
              <w:rPr>
                <w:spacing w:val="-2"/>
                <w:sz w:val="24"/>
              </w:rPr>
              <w:t>adolescentes</w:t>
            </w:r>
          </w:p>
        </w:tc>
      </w:tr>
      <w:tr w:rsidR="00CB3011" w14:paraId="1EEC60A6" w14:textId="77777777">
        <w:trPr>
          <w:trHeight w:val="1012"/>
        </w:trPr>
        <w:tc>
          <w:tcPr>
            <w:tcW w:w="1723" w:type="dxa"/>
          </w:tcPr>
          <w:p w14:paraId="0490922A" w14:textId="77777777" w:rsidR="00CB3011" w:rsidRDefault="00000000">
            <w:pPr>
              <w:pStyle w:val="TableParagraph"/>
              <w:ind w:left="110"/>
              <w:rPr>
                <w:rFonts w:ascii="Arial" w:hAnsi="Arial"/>
                <w:b/>
                <w:sz w:val="24"/>
              </w:rPr>
            </w:pPr>
            <w:r>
              <w:rPr>
                <w:rFonts w:ascii="Arial" w:hAnsi="Arial"/>
                <w:b/>
                <w:spacing w:val="-2"/>
                <w:sz w:val="24"/>
              </w:rPr>
              <w:t>Intervenção</w:t>
            </w:r>
          </w:p>
        </w:tc>
        <w:tc>
          <w:tcPr>
            <w:tcW w:w="4377" w:type="dxa"/>
          </w:tcPr>
          <w:p w14:paraId="39441912" w14:textId="77777777" w:rsidR="00CB3011" w:rsidRDefault="00000000">
            <w:pPr>
              <w:pStyle w:val="TableParagraph"/>
              <w:spacing w:line="259" w:lineRule="auto"/>
              <w:ind w:left="110" w:right="505"/>
              <w:jc w:val="both"/>
              <w:rPr>
                <w:sz w:val="24"/>
              </w:rPr>
            </w:pPr>
            <w:r>
              <w:rPr>
                <w:sz w:val="24"/>
              </w:rPr>
              <w:t>Dieta cetogênica caracterizada por restrição</w:t>
            </w:r>
            <w:r>
              <w:rPr>
                <w:spacing w:val="-10"/>
                <w:sz w:val="24"/>
              </w:rPr>
              <w:t xml:space="preserve"> </w:t>
            </w:r>
            <w:r>
              <w:rPr>
                <w:sz w:val="24"/>
              </w:rPr>
              <w:t>de</w:t>
            </w:r>
            <w:r>
              <w:rPr>
                <w:spacing w:val="-10"/>
                <w:sz w:val="24"/>
              </w:rPr>
              <w:t xml:space="preserve"> </w:t>
            </w:r>
            <w:r>
              <w:rPr>
                <w:sz w:val="24"/>
              </w:rPr>
              <w:t>carboidratos</w:t>
            </w:r>
            <w:r>
              <w:rPr>
                <w:spacing w:val="-10"/>
                <w:sz w:val="24"/>
              </w:rPr>
              <w:t xml:space="preserve"> </w:t>
            </w:r>
            <w:r>
              <w:rPr>
                <w:sz w:val="24"/>
              </w:rPr>
              <w:t>e</w:t>
            </w:r>
            <w:r>
              <w:rPr>
                <w:spacing w:val="-10"/>
                <w:sz w:val="24"/>
              </w:rPr>
              <w:t xml:space="preserve"> </w:t>
            </w:r>
            <w:r>
              <w:rPr>
                <w:sz w:val="24"/>
              </w:rPr>
              <w:t>elevado consumo de lipídios</w:t>
            </w:r>
          </w:p>
        </w:tc>
        <w:tc>
          <w:tcPr>
            <w:tcW w:w="3815" w:type="dxa"/>
          </w:tcPr>
          <w:p w14:paraId="048289C8" w14:textId="77777777" w:rsidR="00CB3011" w:rsidRDefault="00000000">
            <w:pPr>
              <w:pStyle w:val="TableParagraph"/>
              <w:spacing w:line="242" w:lineRule="auto"/>
              <w:ind w:left="111"/>
              <w:rPr>
                <w:sz w:val="24"/>
              </w:rPr>
            </w:pPr>
            <w:r>
              <w:rPr>
                <w:sz w:val="24"/>
              </w:rPr>
              <w:t>Intervenções</w:t>
            </w:r>
            <w:r>
              <w:rPr>
                <w:spacing w:val="-13"/>
                <w:sz w:val="24"/>
              </w:rPr>
              <w:t xml:space="preserve"> </w:t>
            </w:r>
            <w:r>
              <w:rPr>
                <w:sz w:val="24"/>
              </w:rPr>
              <w:t>sem</w:t>
            </w:r>
            <w:r>
              <w:rPr>
                <w:spacing w:val="-13"/>
                <w:sz w:val="24"/>
              </w:rPr>
              <w:t xml:space="preserve"> </w:t>
            </w:r>
            <w:r>
              <w:rPr>
                <w:sz w:val="24"/>
              </w:rPr>
              <w:t>relação</w:t>
            </w:r>
            <w:r>
              <w:rPr>
                <w:spacing w:val="-13"/>
                <w:sz w:val="24"/>
              </w:rPr>
              <w:t xml:space="preserve"> </w:t>
            </w:r>
            <w:r>
              <w:rPr>
                <w:sz w:val="24"/>
              </w:rPr>
              <w:t>com dieta cetogênica</w:t>
            </w:r>
          </w:p>
        </w:tc>
      </w:tr>
      <w:tr w:rsidR="00CB3011" w14:paraId="33EB2439" w14:textId="77777777">
        <w:trPr>
          <w:trHeight w:val="671"/>
        </w:trPr>
        <w:tc>
          <w:tcPr>
            <w:tcW w:w="1723" w:type="dxa"/>
          </w:tcPr>
          <w:p w14:paraId="6D449379" w14:textId="77777777" w:rsidR="00CB3011" w:rsidRDefault="00000000">
            <w:pPr>
              <w:pStyle w:val="TableParagraph"/>
              <w:ind w:left="110"/>
              <w:rPr>
                <w:rFonts w:ascii="Arial" w:hAnsi="Arial"/>
                <w:b/>
                <w:sz w:val="24"/>
              </w:rPr>
            </w:pPr>
            <w:r>
              <w:rPr>
                <w:rFonts w:ascii="Arial" w:hAnsi="Arial"/>
                <w:b/>
                <w:spacing w:val="-2"/>
                <w:sz w:val="24"/>
              </w:rPr>
              <w:t>Comparação</w:t>
            </w:r>
          </w:p>
        </w:tc>
        <w:tc>
          <w:tcPr>
            <w:tcW w:w="4377" w:type="dxa"/>
          </w:tcPr>
          <w:p w14:paraId="7ADA7A9F" w14:textId="77777777" w:rsidR="00CB3011" w:rsidRDefault="00000000">
            <w:pPr>
              <w:pStyle w:val="TableParagraph"/>
              <w:spacing w:line="242" w:lineRule="auto"/>
              <w:ind w:left="110"/>
              <w:rPr>
                <w:sz w:val="24"/>
              </w:rPr>
            </w:pPr>
            <w:r>
              <w:rPr>
                <w:sz w:val="24"/>
              </w:rPr>
              <w:t>Dietas</w:t>
            </w:r>
            <w:r>
              <w:rPr>
                <w:spacing w:val="-13"/>
                <w:sz w:val="24"/>
              </w:rPr>
              <w:t xml:space="preserve"> </w:t>
            </w:r>
            <w:r>
              <w:rPr>
                <w:sz w:val="24"/>
              </w:rPr>
              <w:t>convencionais,</w:t>
            </w:r>
            <w:r>
              <w:rPr>
                <w:spacing w:val="-13"/>
                <w:sz w:val="24"/>
              </w:rPr>
              <w:t xml:space="preserve"> </w:t>
            </w:r>
            <w:r>
              <w:rPr>
                <w:sz w:val="24"/>
              </w:rPr>
              <w:t>hipocalóricas</w:t>
            </w:r>
            <w:r>
              <w:rPr>
                <w:spacing w:val="-13"/>
                <w:sz w:val="24"/>
              </w:rPr>
              <w:t xml:space="preserve"> </w:t>
            </w:r>
            <w:r>
              <w:rPr>
                <w:sz w:val="24"/>
              </w:rPr>
              <w:t>ou outras estratégias nutricionais</w:t>
            </w:r>
          </w:p>
        </w:tc>
        <w:tc>
          <w:tcPr>
            <w:tcW w:w="3815" w:type="dxa"/>
          </w:tcPr>
          <w:p w14:paraId="2A9F14BB" w14:textId="77777777" w:rsidR="00CB3011" w:rsidRDefault="00000000">
            <w:pPr>
              <w:pStyle w:val="TableParagraph"/>
              <w:ind w:left="18"/>
              <w:jc w:val="center"/>
              <w:rPr>
                <w:sz w:val="24"/>
              </w:rPr>
            </w:pPr>
            <w:r>
              <w:rPr>
                <w:sz w:val="24"/>
              </w:rPr>
              <w:t>-</w:t>
            </w:r>
          </w:p>
        </w:tc>
      </w:tr>
      <w:tr w:rsidR="00CB3011" w14:paraId="654B0CBF" w14:textId="77777777">
        <w:trPr>
          <w:trHeight w:val="1621"/>
        </w:trPr>
        <w:tc>
          <w:tcPr>
            <w:tcW w:w="1723" w:type="dxa"/>
          </w:tcPr>
          <w:p w14:paraId="5ED973D3" w14:textId="77777777" w:rsidR="00CB3011" w:rsidRDefault="00000000">
            <w:pPr>
              <w:pStyle w:val="TableParagraph"/>
              <w:ind w:left="110"/>
              <w:rPr>
                <w:rFonts w:ascii="Arial"/>
                <w:b/>
                <w:sz w:val="24"/>
              </w:rPr>
            </w:pPr>
            <w:r>
              <w:rPr>
                <w:rFonts w:ascii="Arial"/>
                <w:b/>
                <w:spacing w:val="-2"/>
                <w:sz w:val="24"/>
              </w:rPr>
              <w:t>Desfechos</w:t>
            </w:r>
          </w:p>
        </w:tc>
        <w:tc>
          <w:tcPr>
            <w:tcW w:w="4377" w:type="dxa"/>
          </w:tcPr>
          <w:p w14:paraId="573D4CAD" w14:textId="77777777" w:rsidR="00CB3011" w:rsidRDefault="00000000">
            <w:pPr>
              <w:pStyle w:val="TableParagraph"/>
              <w:spacing w:line="242" w:lineRule="auto"/>
              <w:ind w:left="110"/>
              <w:rPr>
                <w:sz w:val="24"/>
              </w:rPr>
            </w:pPr>
            <w:r>
              <w:rPr>
                <w:rFonts w:ascii="Arial" w:hAnsi="Arial"/>
                <w:b/>
                <w:sz w:val="24"/>
              </w:rPr>
              <w:t>Primário</w:t>
            </w:r>
            <w:r>
              <w:rPr>
                <w:sz w:val="24"/>
              </w:rPr>
              <w:t>:</w:t>
            </w:r>
            <w:r>
              <w:rPr>
                <w:spacing w:val="-8"/>
                <w:sz w:val="24"/>
              </w:rPr>
              <w:t xml:space="preserve"> </w:t>
            </w:r>
            <w:r>
              <w:rPr>
                <w:sz w:val="24"/>
              </w:rPr>
              <w:t>Redução</w:t>
            </w:r>
            <w:r>
              <w:rPr>
                <w:spacing w:val="-8"/>
                <w:sz w:val="24"/>
              </w:rPr>
              <w:t xml:space="preserve"> </w:t>
            </w:r>
            <w:r>
              <w:rPr>
                <w:sz w:val="24"/>
              </w:rPr>
              <w:t>do</w:t>
            </w:r>
            <w:r>
              <w:rPr>
                <w:spacing w:val="-8"/>
                <w:sz w:val="24"/>
              </w:rPr>
              <w:t xml:space="preserve"> </w:t>
            </w:r>
            <w:r>
              <w:rPr>
                <w:sz w:val="24"/>
              </w:rPr>
              <w:t>peso</w:t>
            </w:r>
            <w:r>
              <w:rPr>
                <w:spacing w:val="-8"/>
                <w:sz w:val="24"/>
              </w:rPr>
              <w:t xml:space="preserve"> </w:t>
            </w:r>
            <w:r>
              <w:rPr>
                <w:sz w:val="24"/>
              </w:rPr>
              <w:t>corporal</w:t>
            </w:r>
            <w:r>
              <w:rPr>
                <w:spacing w:val="-8"/>
                <w:sz w:val="24"/>
              </w:rPr>
              <w:t xml:space="preserve"> </w:t>
            </w:r>
            <w:r>
              <w:rPr>
                <w:sz w:val="24"/>
              </w:rPr>
              <w:t>e do índice de massa corporal (IMC)</w:t>
            </w:r>
          </w:p>
          <w:p w14:paraId="65B37FAF" w14:textId="77777777" w:rsidR="00CB3011" w:rsidRDefault="00000000">
            <w:pPr>
              <w:pStyle w:val="TableParagraph"/>
              <w:spacing w:before="115"/>
              <w:ind w:left="110"/>
              <w:rPr>
                <w:sz w:val="24"/>
              </w:rPr>
            </w:pPr>
            <w:r>
              <w:rPr>
                <w:rFonts w:ascii="Arial" w:hAnsi="Arial"/>
                <w:b/>
                <w:sz w:val="24"/>
              </w:rPr>
              <w:t xml:space="preserve">Secundário: </w:t>
            </w:r>
            <w:r>
              <w:rPr>
                <w:sz w:val="24"/>
              </w:rPr>
              <w:t>composição corporal, glicemia,</w:t>
            </w:r>
            <w:r>
              <w:rPr>
                <w:spacing w:val="-11"/>
                <w:sz w:val="24"/>
              </w:rPr>
              <w:t xml:space="preserve"> </w:t>
            </w:r>
            <w:r>
              <w:rPr>
                <w:sz w:val="24"/>
              </w:rPr>
              <w:t>perfil</w:t>
            </w:r>
            <w:r>
              <w:rPr>
                <w:spacing w:val="-10"/>
                <w:sz w:val="24"/>
              </w:rPr>
              <w:t xml:space="preserve"> </w:t>
            </w:r>
            <w:r>
              <w:rPr>
                <w:sz w:val="24"/>
              </w:rPr>
              <w:t>lipídico</w:t>
            </w:r>
            <w:r>
              <w:rPr>
                <w:spacing w:val="-10"/>
                <w:sz w:val="24"/>
              </w:rPr>
              <w:t xml:space="preserve"> </w:t>
            </w:r>
            <w:r>
              <w:rPr>
                <w:sz w:val="24"/>
              </w:rPr>
              <w:t>e</w:t>
            </w:r>
            <w:r>
              <w:rPr>
                <w:spacing w:val="-10"/>
                <w:sz w:val="24"/>
              </w:rPr>
              <w:t xml:space="preserve"> </w:t>
            </w:r>
            <w:r>
              <w:rPr>
                <w:sz w:val="24"/>
              </w:rPr>
              <w:t xml:space="preserve">parâmetros </w:t>
            </w:r>
            <w:r>
              <w:rPr>
                <w:spacing w:val="-2"/>
                <w:sz w:val="24"/>
              </w:rPr>
              <w:t>metabólicos</w:t>
            </w:r>
          </w:p>
        </w:tc>
        <w:tc>
          <w:tcPr>
            <w:tcW w:w="3815" w:type="dxa"/>
          </w:tcPr>
          <w:p w14:paraId="32363990" w14:textId="77777777" w:rsidR="00CB3011" w:rsidRDefault="00000000">
            <w:pPr>
              <w:pStyle w:val="TableParagraph"/>
              <w:ind w:left="111" w:right="970"/>
              <w:jc w:val="both"/>
              <w:rPr>
                <w:sz w:val="24"/>
              </w:rPr>
            </w:pPr>
            <w:r>
              <w:rPr>
                <w:sz w:val="24"/>
              </w:rPr>
              <w:t>Estudos</w:t>
            </w:r>
            <w:r>
              <w:rPr>
                <w:spacing w:val="-4"/>
                <w:sz w:val="24"/>
              </w:rPr>
              <w:t xml:space="preserve"> </w:t>
            </w:r>
            <w:r>
              <w:rPr>
                <w:sz w:val="24"/>
              </w:rPr>
              <w:t>que</w:t>
            </w:r>
            <w:r>
              <w:rPr>
                <w:spacing w:val="-5"/>
                <w:sz w:val="24"/>
              </w:rPr>
              <w:t xml:space="preserve"> </w:t>
            </w:r>
            <w:r>
              <w:rPr>
                <w:sz w:val="24"/>
              </w:rPr>
              <w:t>não</w:t>
            </w:r>
            <w:r>
              <w:rPr>
                <w:spacing w:val="-4"/>
                <w:sz w:val="24"/>
              </w:rPr>
              <w:t xml:space="preserve"> </w:t>
            </w:r>
            <w:r>
              <w:rPr>
                <w:sz w:val="24"/>
              </w:rPr>
              <w:t>avaliam desfechos</w:t>
            </w:r>
            <w:r>
              <w:rPr>
                <w:spacing w:val="-17"/>
                <w:sz w:val="24"/>
              </w:rPr>
              <w:t xml:space="preserve"> </w:t>
            </w:r>
            <w:r>
              <w:rPr>
                <w:sz w:val="24"/>
              </w:rPr>
              <w:t>relacionados</w:t>
            </w:r>
            <w:r>
              <w:rPr>
                <w:spacing w:val="-17"/>
                <w:sz w:val="24"/>
              </w:rPr>
              <w:t xml:space="preserve"> </w:t>
            </w:r>
            <w:r>
              <w:rPr>
                <w:sz w:val="24"/>
              </w:rPr>
              <w:t xml:space="preserve">a </w:t>
            </w:r>
            <w:r>
              <w:rPr>
                <w:spacing w:val="-2"/>
                <w:sz w:val="24"/>
              </w:rPr>
              <w:t>obesidade</w:t>
            </w:r>
          </w:p>
        </w:tc>
      </w:tr>
      <w:tr w:rsidR="00CB3011" w14:paraId="0DCDFF16" w14:textId="77777777">
        <w:trPr>
          <w:trHeight w:val="1382"/>
        </w:trPr>
        <w:tc>
          <w:tcPr>
            <w:tcW w:w="1723" w:type="dxa"/>
          </w:tcPr>
          <w:p w14:paraId="0B34E783" w14:textId="77777777" w:rsidR="00CB3011" w:rsidRDefault="00000000">
            <w:pPr>
              <w:pStyle w:val="TableParagraph"/>
              <w:spacing w:line="242" w:lineRule="auto"/>
              <w:ind w:left="110" w:right="746"/>
              <w:rPr>
                <w:rFonts w:ascii="Arial"/>
                <w:b/>
                <w:sz w:val="24"/>
              </w:rPr>
            </w:pPr>
            <w:r>
              <w:rPr>
                <w:rFonts w:ascii="Arial"/>
                <w:b/>
                <w:sz w:val="24"/>
              </w:rPr>
              <w:t>Tipo</w:t>
            </w:r>
            <w:r>
              <w:rPr>
                <w:rFonts w:ascii="Arial"/>
                <w:b/>
                <w:spacing w:val="-17"/>
                <w:sz w:val="24"/>
              </w:rPr>
              <w:t xml:space="preserve"> </w:t>
            </w:r>
            <w:r>
              <w:rPr>
                <w:rFonts w:ascii="Arial"/>
                <w:b/>
                <w:sz w:val="24"/>
              </w:rPr>
              <w:t xml:space="preserve">de </w:t>
            </w:r>
            <w:r>
              <w:rPr>
                <w:rFonts w:ascii="Arial"/>
                <w:b/>
                <w:spacing w:val="-2"/>
                <w:sz w:val="24"/>
              </w:rPr>
              <w:t>estudo</w:t>
            </w:r>
          </w:p>
        </w:tc>
        <w:tc>
          <w:tcPr>
            <w:tcW w:w="4377" w:type="dxa"/>
          </w:tcPr>
          <w:p w14:paraId="07A24431" w14:textId="77777777" w:rsidR="00CB3011" w:rsidRDefault="00000000">
            <w:pPr>
              <w:pStyle w:val="TableParagraph"/>
              <w:ind w:left="110" w:right="74"/>
              <w:rPr>
                <w:sz w:val="24"/>
              </w:rPr>
            </w:pPr>
            <w:r>
              <w:rPr>
                <w:sz w:val="24"/>
              </w:rPr>
              <w:t>Ensaios clínicos randomizados, estudos de intervenção, estudos observacionais</w:t>
            </w:r>
            <w:r>
              <w:rPr>
                <w:spacing w:val="-10"/>
                <w:sz w:val="24"/>
              </w:rPr>
              <w:t xml:space="preserve"> </w:t>
            </w:r>
            <w:r>
              <w:rPr>
                <w:sz w:val="24"/>
              </w:rPr>
              <w:t>e</w:t>
            </w:r>
            <w:r>
              <w:rPr>
                <w:spacing w:val="-10"/>
                <w:sz w:val="24"/>
              </w:rPr>
              <w:t xml:space="preserve"> </w:t>
            </w:r>
            <w:r>
              <w:rPr>
                <w:sz w:val="24"/>
              </w:rPr>
              <w:t>estudos</w:t>
            </w:r>
            <w:r>
              <w:rPr>
                <w:spacing w:val="-10"/>
                <w:sz w:val="24"/>
              </w:rPr>
              <w:t xml:space="preserve"> </w:t>
            </w:r>
            <w:r>
              <w:rPr>
                <w:sz w:val="24"/>
              </w:rPr>
              <w:t>de</w:t>
            </w:r>
            <w:r>
              <w:rPr>
                <w:spacing w:val="-10"/>
                <w:sz w:val="24"/>
              </w:rPr>
              <w:t xml:space="preserve"> </w:t>
            </w:r>
            <w:r>
              <w:rPr>
                <w:sz w:val="24"/>
              </w:rPr>
              <w:t>coorte.</w:t>
            </w:r>
          </w:p>
        </w:tc>
        <w:tc>
          <w:tcPr>
            <w:tcW w:w="3815" w:type="dxa"/>
          </w:tcPr>
          <w:p w14:paraId="771EB6BB" w14:textId="77777777" w:rsidR="00CB3011" w:rsidRDefault="00000000">
            <w:pPr>
              <w:pStyle w:val="TableParagraph"/>
              <w:ind w:left="111"/>
              <w:rPr>
                <w:sz w:val="24"/>
              </w:rPr>
            </w:pPr>
            <w:r>
              <w:rPr>
                <w:sz w:val="24"/>
              </w:rPr>
              <w:t>Revisões</w:t>
            </w:r>
            <w:r>
              <w:rPr>
                <w:spacing w:val="-13"/>
                <w:sz w:val="24"/>
              </w:rPr>
              <w:t xml:space="preserve"> </w:t>
            </w:r>
            <w:r>
              <w:rPr>
                <w:sz w:val="24"/>
              </w:rPr>
              <w:t>de</w:t>
            </w:r>
            <w:r>
              <w:rPr>
                <w:spacing w:val="-13"/>
                <w:sz w:val="24"/>
              </w:rPr>
              <w:t xml:space="preserve"> </w:t>
            </w:r>
            <w:r>
              <w:rPr>
                <w:sz w:val="24"/>
              </w:rPr>
              <w:t>literatura,</w:t>
            </w:r>
            <w:r>
              <w:rPr>
                <w:spacing w:val="-13"/>
                <w:sz w:val="24"/>
              </w:rPr>
              <w:t xml:space="preserve"> </w:t>
            </w:r>
            <w:r>
              <w:rPr>
                <w:sz w:val="24"/>
              </w:rPr>
              <w:t>revisões sistemáticas, meta-análises, revisões de escopo, artigos</w:t>
            </w:r>
          </w:p>
          <w:p w14:paraId="70552735" w14:textId="77777777" w:rsidR="00CB3011" w:rsidRDefault="00000000">
            <w:pPr>
              <w:pStyle w:val="TableParagraph"/>
              <w:spacing w:line="274" w:lineRule="exact"/>
              <w:ind w:left="111"/>
              <w:rPr>
                <w:sz w:val="24"/>
              </w:rPr>
            </w:pPr>
            <w:r>
              <w:rPr>
                <w:sz w:val="24"/>
              </w:rPr>
              <w:t>duplicados e estudos que não abordassem</w:t>
            </w:r>
            <w:r>
              <w:rPr>
                <w:spacing w:val="-13"/>
                <w:sz w:val="24"/>
              </w:rPr>
              <w:t xml:space="preserve"> </w:t>
            </w:r>
            <w:r>
              <w:rPr>
                <w:sz w:val="24"/>
              </w:rPr>
              <w:t>diretamente</w:t>
            </w:r>
            <w:r>
              <w:rPr>
                <w:spacing w:val="-13"/>
                <w:sz w:val="24"/>
              </w:rPr>
              <w:t xml:space="preserve"> </w:t>
            </w:r>
            <w:r>
              <w:rPr>
                <w:sz w:val="24"/>
              </w:rPr>
              <w:t>o</w:t>
            </w:r>
            <w:r>
              <w:rPr>
                <w:spacing w:val="-13"/>
                <w:sz w:val="24"/>
              </w:rPr>
              <w:t xml:space="preserve"> </w:t>
            </w:r>
            <w:r>
              <w:rPr>
                <w:sz w:val="24"/>
              </w:rPr>
              <w:t>tema.</w:t>
            </w:r>
          </w:p>
        </w:tc>
      </w:tr>
    </w:tbl>
    <w:p w14:paraId="32BFB8F3" w14:textId="77777777" w:rsidR="00CB3011" w:rsidRDefault="00CB3011">
      <w:pPr>
        <w:pStyle w:val="Corpodetexto"/>
        <w:rPr>
          <w:sz w:val="23"/>
        </w:rPr>
      </w:pPr>
    </w:p>
    <w:p w14:paraId="00270079" w14:textId="77777777" w:rsidR="00CB3011" w:rsidRDefault="00CB3011">
      <w:pPr>
        <w:pStyle w:val="Corpodetexto"/>
        <w:spacing w:before="27"/>
        <w:rPr>
          <w:sz w:val="23"/>
        </w:rPr>
      </w:pPr>
    </w:p>
    <w:p w14:paraId="7349CC4A" w14:textId="77777777" w:rsidR="00CB3011" w:rsidRDefault="00000000">
      <w:pPr>
        <w:pStyle w:val="Corpodetexto"/>
        <w:spacing w:line="480" w:lineRule="auto"/>
        <w:ind w:left="8" w:right="979" w:firstLine="708"/>
        <w:jc w:val="both"/>
      </w:pPr>
      <w:r>
        <w:t>A seleção dos estudos foi realizada em etapas, contemplando inicialmente a leitura dos títulos e resumos. Em seguida, os artigos potencialmente elegíveis foram analisados na íntegra para aplicação dos critérios de elegibilidade. O processo de identificação,</w:t>
      </w:r>
      <w:r>
        <w:rPr>
          <w:spacing w:val="-8"/>
        </w:rPr>
        <w:t xml:space="preserve"> </w:t>
      </w:r>
      <w:r>
        <w:t>triagem,</w:t>
      </w:r>
      <w:r>
        <w:rPr>
          <w:spacing w:val="-8"/>
        </w:rPr>
        <w:t xml:space="preserve"> </w:t>
      </w:r>
      <w:r>
        <w:t>elegibilidade</w:t>
      </w:r>
      <w:r>
        <w:rPr>
          <w:spacing w:val="-8"/>
        </w:rPr>
        <w:t xml:space="preserve"> </w:t>
      </w:r>
      <w:r>
        <w:t>e</w:t>
      </w:r>
      <w:r>
        <w:rPr>
          <w:spacing w:val="-8"/>
        </w:rPr>
        <w:t xml:space="preserve"> </w:t>
      </w:r>
      <w:r>
        <w:t>inclusão</w:t>
      </w:r>
      <w:r>
        <w:rPr>
          <w:spacing w:val="-8"/>
        </w:rPr>
        <w:t xml:space="preserve"> </w:t>
      </w:r>
      <w:r>
        <w:t>dos</w:t>
      </w:r>
      <w:r>
        <w:rPr>
          <w:spacing w:val="-8"/>
        </w:rPr>
        <w:t xml:space="preserve"> </w:t>
      </w:r>
      <w:r>
        <w:t>estudos</w:t>
      </w:r>
      <w:r>
        <w:rPr>
          <w:spacing w:val="-8"/>
        </w:rPr>
        <w:t xml:space="preserve"> </w:t>
      </w:r>
      <w:r>
        <w:t>seguiu</w:t>
      </w:r>
      <w:r>
        <w:rPr>
          <w:spacing w:val="-8"/>
        </w:rPr>
        <w:t xml:space="preserve"> </w:t>
      </w:r>
      <w:r>
        <w:t>as</w:t>
      </w:r>
      <w:r>
        <w:rPr>
          <w:spacing w:val="-8"/>
        </w:rPr>
        <w:t xml:space="preserve"> </w:t>
      </w:r>
      <w:r>
        <w:t>recomendações do protocolo PRISMA</w:t>
      </w:r>
      <w:r>
        <w:rPr>
          <w:spacing w:val="-1"/>
        </w:rPr>
        <w:t xml:space="preserve"> </w:t>
      </w:r>
      <w:r>
        <w:t>(</w:t>
      </w:r>
      <w:r>
        <w:rPr>
          <w:rFonts w:ascii="Arial" w:hAnsi="Arial"/>
          <w:i/>
        </w:rPr>
        <w:t>Preferred Reporting Items for Systematic Reviews and Meta-Analyses</w:t>
      </w:r>
      <w:r>
        <w:t>), sendo apresentado na Figura 1.</w:t>
      </w:r>
    </w:p>
    <w:p w14:paraId="712F24C6" w14:textId="77777777" w:rsidR="00CB3011" w:rsidRDefault="00CB3011">
      <w:pPr>
        <w:pStyle w:val="Corpodetexto"/>
        <w:spacing w:line="480" w:lineRule="auto"/>
        <w:jc w:val="both"/>
        <w:sectPr w:rsidR="00CB3011">
          <w:pgSz w:w="11910" w:h="16840"/>
          <w:pgMar w:top="1340" w:right="425" w:bottom="280" w:left="1417" w:header="720" w:footer="720" w:gutter="0"/>
          <w:cols w:space="720"/>
        </w:sectPr>
      </w:pPr>
    </w:p>
    <w:p w14:paraId="38A2ABC1" w14:textId="77777777" w:rsidR="00CB3011" w:rsidRDefault="00000000">
      <w:pPr>
        <w:ind w:left="736"/>
        <w:rPr>
          <w:sz w:val="20"/>
        </w:rPr>
      </w:pPr>
      <w:r>
        <w:rPr>
          <w:noProof/>
          <w:sz w:val="20"/>
        </w:rPr>
        <w:lastRenderedPageBreak/>
        <w:drawing>
          <wp:inline distT="0" distB="0" distL="0" distR="0" wp14:anchorId="6FAFA62B" wp14:editId="4086C12C">
            <wp:extent cx="4008019" cy="569214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008019" cy="5692140"/>
                    </a:xfrm>
                    <a:prstGeom prst="rect">
                      <a:avLst/>
                    </a:prstGeom>
                  </pic:spPr>
                </pic:pic>
              </a:graphicData>
            </a:graphic>
          </wp:inline>
        </w:drawing>
      </w:r>
    </w:p>
    <w:p w14:paraId="53A3CD46" w14:textId="77777777" w:rsidR="00CB3011" w:rsidRDefault="00CB3011">
      <w:pPr>
        <w:pStyle w:val="Corpodetexto"/>
        <w:spacing w:before="164"/>
        <w:rPr>
          <w:sz w:val="20"/>
        </w:rPr>
      </w:pPr>
    </w:p>
    <w:p w14:paraId="4E06DF2E" w14:textId="77777777" w:rsidR="00CB3011" w:rsidRDefault="00000000">
      <w:pPr>
        <w:spacing w:before="1"/>
        <w:ind w:left="1415"/>
        <w:rPr>
          <w:sz w:val="20"/>
        </w:rPr>
      </w:pPr>
      <w:r>
        <w:rPr>
          <w:rFonts w:ascii="Arial" w:hAnsi="Arial"/>
          <w:b/>
          <w:sz w:val="20"/>
        </w:rPr>
        <w:t>Figura</w:t>
      </w:r>
      <w:r>
        <w:rPr>
          <w:rFonts w:ascii="Arial" w:hAnsi="Arial"/>
          <w:b/>
          <w:spacing w:val="-6"/>
          <w:sz w:val="20"/>
        </w:rPr>
        <w:t xml:space="preserve"> </w:t>
      </w:r>
      <w:r>
        <w:rPr>
          <w:rFonts w:ascii="Arial" w:hAnsi="Arial"/>
          <w:b/>
          <w:sz w:val="20"/>
        </w:rPr>
        <w:t>1.</w:t>
      </w:r>
      <w:r>
        <w:rPr>
          <w:rFonts w:ascii="Arial" w:hAnsi="Arial"/>
          <w:b/>
          <w:spacing w:val="-5"/>
          <w:sz w:val="20"/>
        </w:rPr>
        <w:t xml:space="preserve"> </w:t>
      </w:r>
      <w:r>
        <w:rPr>
          <w:sz w:val="20"/>
        </w:rPr>
        <w:t>Fluxograma</w:t>
      </w:r>
      <w:r>
        <w:rPr>
          <w:spacing w:val="-6"/>
          <w:sz w:val="20"/>
        </w:rPr>
        <w:t xml:space="preserve"> </w:t>
      </w:r>
      <w:r>
        <w:rPr>
          <w:sz w:val="20"/>
        </w:rPr>
        <w:t>do</w:t>
      </w:r>
      <w:r>
        <w:rPr>
          <w:spacing w:val="-5"/>
          <w:sz w:val="20"/>
        </w:rPr>
        <w:t xml:space="preserve"> </w:t>
      </w:r>
      <w:r>
        <w:rPr>
          <w:sz w:val="20"/>
        </w:rPr>
        <w:t>processo</w:t>
      </w:r>
      <w:r>
        <w:rPr>
          <w:spacing w:val="-5"/>
          <w:sz w:val="20"/>
        </w:rPr>
        <w:t xml:space="preserve"> </w:t>
      </w:r>
      <w:r>
        <w:rPr>
          <w:sz w:val="20"/>
        </w:rPr>
        <w:t>de</w:t>
      </w:r>
      <w:r>
        <w:rPr>
          <w:spacing w:val="-6"/>
          <w:sz w:val="20"/>
        </w:rPr>
        <w:t xml:space="preserve"> </w:t>
      </w:r>
      <w:r>
        <w:rPr>
          <w:sz w:val="20"/>
        </w:rPr>
        <w:t>inclusão</w:t>
      </w:r>
      <w:r>
        <w:rPr>
          <w:spacing w:val="-5"/>
          <w:sz w:val="20"/>
        </w:rPr>
        <w:t xml:space="preserve"> </w:t>
      </w:r>
      <w:r>
        <w:rPr>
          <w:sz w:val="20"/>
        </w:rPr>
        <w:t>e</w:t>
      </w:r>
      <w:r>
        <w:rPr>
          <w:spacing w:val="-6"/>
          <w:sz w:val="20"/>
        </w:rPr>
        <w:t xml:space="preserve"> </w:t>
      </w:r>
      <w:r>
        <w:rPr>
          <w:sz w:val="20"/>
        </w:rPr>
        <w:t>exclusão</w:t>
      </w:r>
      <w:r>
        <w:rPr>
          <w:spacing w:val="-5"/>
          <w:sz w:val="20"/>
        </w:rPr>
        <w:t xml:space="preserve"> </w:t>
      </w:r>
      <w:r>
        <w:rPr>
          <w:sz w:val="20"/>
        </w:rPr>
        <w:t>dos</w:t>
      </w:r>
      <w:r>
        <w:rPr>
          <w:spacing w:val="-5"/>
          <w:sz w:val="20"/>
        </w:rPr>
        <w:t xml:space="preserve"> </w:t>
      </w:r>
      <w:r>
        <w:rPr>
          <w:spacing w:val="-2"/>
          <w:sz w:val="20"/>
        </w:rPr>
        <w:t>artigos.</w:t>
      </w:r>
    </w:p>
    <w:p w14:paraId="78ACBF00" w14:textId="77777777" w:rsidR="00CB3011" w:rsidRDefault="00CB3011">
      <w:pPr>
        <w:pStyle w:val="Corpodetexto"/>
        <w:rPr>
          <w:sz w:val="20"/>
        </w:rPr>
      </w:pPr>
    </w:p>
    <w:p w14:paraId="1628544B" w14:textId="77777777" w:rsidR="00CB3011" w:rsidRDefault="00CB3011">
      <w:pPr>
        <w:pStyle w:val="Corpodetexto"/>
        <w:rPr>
          <w:sz w:val="20"/>
        </w:rPr>
      </w:pPr>
    </w:p>
    <w:p w14:paraId="24368D4D" w14:textId="77777777" w:rsidR="00CB3011" w:rsidRDefault="00CB3011">
      <w:pPr>
        <w:pStyle w:val="Corpodetexto"/>
        <w:rPr>
          <w:sz w:val="20"/>
        </w:rPr>
      </w:pPr>
    </w:p>
    <w:p w14:paraId="5BD78475" w14:textId="77777777" w:rsidR="00CB3011" w:rsidRDefault="00CB3011">
      <w:pPr>
        <w:pStyle w:val="Corpodetexto"/>
        <w:spacing w:before="12"/>
        <w:rPr>
          <w:sz w:val="20"/>
        </w:rPr>
      </w:pPr>
    </w:p>
    <w:p w14:paraId="76017343" w14:textId="77777777" w:rsidR="00CB3011" w:rsidRDefault="00000000">
      <w:pPr>
        <w:pStyle w:val="Corpodetexto"/>
        <w:spacing w:line="480" w:lineRule="auto"/>
        <w:ind w:left="8" w:right="979" w:firstLine="708"/>
        <w:jc w:val="both"/>
      </w:pPr>
      <w:r>
        <w:t>Na base PubMed, a estratégia de busca resultou inicialmente em um total de 347 artigos. Após a aplicação do filtro de publicações dos últimos cinco anos, esse número foi reduzido para 128 artigos. Em seguida, ao aplicar os filtros por tipo de estudo,</w:t>
      </w:r>
      <w:r>
        <w:rPr>
          <w:spacing w:val="-12"/>
        </w:rPr>
        <w:t xml:space="preserve"> </w:t>
      </w:r>
      <w:r>
        <w:t>foram</w:t>
      </w:r>
      <w:r>
        <w:rPr>
          <w:spacing w:val="-9"/>
        </w:rPr>
        <w:t xml:space="preserve"> </w:t>
      </w:r>
      <w:r>
        <w:t>selecionados</w:t>
      </w:r>
      <w:r>
        <w:rPr>
          <w:spacing w:val="-9"/>
        </w:rPr>
        <w:t xml:space="preserve"> </w:t>
      </w:r>
      <w:r>
        <w:t>34</w:t>
      </w:r>
      <w:r>
        <w:rPr>
          <w:spacing w:val="-9"/>
        </w:rPr>
        <w:t xml:space="preserve"> </w:t>
      </w:r>
      <w:r>
        <w:t>artigos.</w:t>
      </w:r>
      <w:r>
        <w:rPr>
          <w:spacing w:val="-17"/>
        </w:rPr>
        <w:t xml:space="preserve"> </w:t>
      </w:r>
      <w:r>
        <w:t>Após</w:t>
      </w:r>
      <w:r>
        <w:rPr>
          <w:spacing w:val="-8"/>
        </w:rPr>
        <w:t xml:space="preserve"> </w:t>
      </w:r>
      <w:r>
        <w:t>a</w:t>
      </w:r>
      <w:r>
        <w:rPr>
          <w:spacing w:val="-9"/>
        </w:rPr>
        <w:t xml:space="preserve"> </w:t>
      </w:r>
      <w:r>
        <w:t>leitura</w:t>
      </w:r>
      <w:r>
        <w:rPr>
          <w:spacing w:val="-9"/>
        </w:rPr>
        <w:t xml:space="preserve"> </w:t>
      </w:r>
      <w:r>
        <w:t>dos</w:t>
      </w:r>
      <w:r>
        <w:rPr>
          <w:spacing w:val="-9"/>
        </w:rPr>
        <w:t xml:space="preserve"> </w:t>
      </w:r>
      <w:r>
        <w:t>títulos,</w:t>
      </w:r>
      <w:r>
        <w:rPr>
          <w:spacing w:val="-9"/>
        </w:rPr>
        <w:t xml:space="preserve"> </w:t>
      </w:r>
      <w:r>
        <w:t>resumos</w:t>
      </w:r>
      <w:r>
        <w:rPr>
          <w:spacing w:val="-9"/>
        </w:rPr>
        <w:t xml:space="preserve"> </w:t>
      </w:r>
      <w:r>
        <w:t>e</w:t>
      </w:r>
      <w:r>
        <w:rPr>
          <w:spacing w:val="-9"/>
        </w:rPr>
        <w:t xml:space="preserve"> </w:t>
      </w:r>
      <w:r>
        <w:t>aplicação dos critérios de elegibilidade, 5 artigos foram incluídos na análise final.</w:t>
      </w:r>
    </w:p>
    <w:p w14:paraId="30AFCDB9" w14:textId="77777777" w:rsidR="00CB3011" w:rsidRDefault="00CB3011">
      <w:pPr>
        <w:pStyle w:val="Corpodetexto"/>
        <w:spacing w:line="480" w:lineRule="auto"/>
        <w:jc w:val="both"/>
        <w:sectPr w:rsidR="00CB3011">
          <w:pgSz w:w="11910" w:h="16840"/>
          <w:pgMar w:top="1420" w:right="425" w:bottom="280" w:left="1417" w:header="720" w:footer="720" w:gutter="0"/>
          <w:cols w:space="720"/>
        </w:sectPr>
      </w:pPr>
    </w:p>
    <w:p w14:paraId="6373F9C3" w14:textId="77777777" w:rsidR="00CB3011" w:rsidRDefault="00000000">
      <w:pPr>
        <w:pStyle w:val="Corpodetexto"/>
        <w:spacing w:before="70" w:line="480" w:lineRule="auto"/>
        <w:ind w:left="8" w:right="979" w:firstLine="708"/>
        <w:jc w:val="both"/>
      </w:pPr>
      <w:r>
        <w:lastRenderedPageBreak/>
        <w:t>Na base ScienceDirect, a busca inicial resultou em 2.433 artigos, sendo reduzidos</w:t>
      </w:r>
      <w:r>
        <w:rPr>
          <w:spacing w:val="-3"/>
        </w:rPr>
        <w:t xml:space="preserve"> </w:t>
      </w:r>
      <w:r>
        <w:t>para</w:t>
      </w:r>
      <w:r>
        <w:rPr>
          <w:spacing w:val="-3"/>
        </w:rPr>
        <w:t xml:space="preserve"> </w:t>
      </w:r>
      <w:r>
        <w:t>1.389</w:t>
      </w:r>
      <w:r>
        <w:rPr>
          <w:spacing w:val="-3"/>
        </w:rPr>
        <w:t xml:space="preserve"> </w:t>
      </w:r>
      <w:r>
        <w:t>após</w:t>
      </w:r>
      <w:r>
        <w:rPr>
          <w:spacing w:val="-3"/>
        </w:rPr>
        <w:t xml:space="preserve"> </w:t>
      </w:r>
      <w:r>
        <w:t>filtro</w:t>
      </w:r>
      <w:r>
        <w:rPr>
          <w:spacing w:val="-3"/>
        </w:rPr>
        <w:t xml:space="preserve"> </w:t>
      </w:r>
      <w:r>
        <w:t>temporal.</w:t>
      </w:r>
      <w:r>
        <w:rPr>
          <w:spacing w:val="-16"/>
        </w:rPr>
        <w:t xml:space="preserve"> </w:t>
      </w:r>
      <w:r>
        <w:t>Após</w:t>
      </w:r>
      <w:r>
        <w:rPr>
          <w:spacing w:val="-3"/>
        </w:rPr>
        <w:t xml:space="preserve"> </w:t>
      </w:r>
      <w:r>
        <w:t>aplicação</w:t>
      </w:r>
      <w:r>
        <w:rPr>
          <w:spacing w:val="-3"/>
        </w:rPr>
        <w:t xml:space="preserve"> </w:t>
      </w:r>
      <w:r>
        <w:t>de</w:t>
      </w:r>
      <w:r>
        <w:rPr>
          <w:spacing w:val="-3"/>
        </w:rPr>
        <w:t xml:space="preserve"> </w:t>
      </w:r>
      <w:r>
        <w:t>filtros</w:t>
      </w:r>
      <w:r>
        <w:rPr>
          <w:spacing w:val="-3"/>
        </w:rPr>
        <w:t xml:space="preserve"> </w:t>
      </w:r>
      <w:r>
        <w:t>por</w:t>
      </w:r>
      <w:r>
        <w:rPr>
          <w:spacing w:val="-3"/>
        </w:rPr>
        <w:t xml:space="preserve"> </w:t>
      </w:r>
      <w:r>
        <w:t>tipo</w:t>
      </w:r>
      <w:r>
        <w:rPr>
          <w:spacing w:val="-3"/>
        </w:rPr>
        <w:t xml:space="preserve"> </w:t>
      </w:r>
      <w:r>
        <w:t>de</w:t>
      </w:r>
      <w:r>
        <w:rPr>
          <w:spacing w:val="-3"/>
        </w:rPr>
        <w:t xml:space="preserve"> </w:t>
      </w:r>
      <w:r>
        <w:t>estudo e</w:t>
      </w:r>
      <w:r>
        <w:rPr>
          <w:spacing w:val="-6"/>
        </w:rPr>
        <w:t xml:space="preserve"> </w:t>
      </w:r>
      <w:r>
        <w:t>área</w:t>
      </w:r>
      <w:r>
        <w:rPr>
          <w:spacing w:val="-6"/>
        </w:rPr>
        <w:t xml:space="preserve"> </w:t>
      </w:r>
      <w:r>
        <w:t>temática,</w:t>
      </w:r>
      <w:r>
        <w:rPr>
          <w:spacing w:val="-6"/>
        </w:rPr>
        <w:t xml:space="preserve"> </w:t>
      </w:r>
      <w:r>
        <w:t>restaram</w:t>
      </w:r>
      <w:r>
        <w:rPr>
          <w:spacing w:val="-6"/>
        </w:rPr>
        <w:t xml:space="preserve"> </w:t>
      </w:r>
      <w:r>
        <w:t>104</w:t>
      </w:r>
      <w:r>
        <w:rPr>
          <w:spacing w:val="-6"/>
        </w:rPr>
        <w:t xml:space="preserve"> </w:t>
      </w:r>
      <w:r>
        <w:t>artigos,</w:t>
      </w:r>
      <w:r>
        <w:rPr>
          <w:spacing w:val="-6"/>
        </w:rPr>
        <w:t xml:space="preserve"> </w:t>
      </w:r>
      <w:r>
        <w:t>dos</w:t>
      </w:r>
      <w:r>
        <w:rPr>
          <w:spacing w:val="-6"/>
        </w:rPr>
        <w:t xml:space="preserve"> </w:t>
      </w:r>
      <w:r>
        <w:t>quais</w:t>
      </w:r>
      <w:r>
        <w:rPr>
          <w:spacing w:val="-6"/>
        </w:rPr>
        <w:t xml:space="preserve"> </w:t>
      </w:r>
      <w:r>
        <w:t>4</w:t>
      </w:r>
      <w:r>
        <w:rPr>
          <w:spacing w:val="-6"/>
        </w:rPr>
        <w:t xml:space="preserve"> </w:t>
      </w:r>
      <w:r>
        <w:t>foram</w:t>
      </w:r>
      <w:r>
        <w:rPr>
          <w:spacing w:val="-6"/>
        </w:rPr>
        <w:t xml:space="preserve"> </w:t>
      </w:r>
      <w:r>
        <w:t>selecionados</w:t>
      </w:r>
      <w:r>
        <w:rPr>
          <w:spacing w:val="-6"/>
        </w:rPr>
        <w:t xml:space="preserve"> </w:t>
      </w:r>
      <w:r>
        <w:t>para</w:t>
      </w:r>
      <w:r>
        <w:rPr>
          <w:spacing w:val="-6"/>
        </w:rPr>
        <w:t xml:space="preserve"> </w:t>
      </w:r>
      <w:r>
        <w:t>compor</w:t>
      </w:r>
      <w:r>
        <w:rPr>
          <w:spacing w:val="-6"/>
        </w:rPr>
        <w:t xml:space="preserve"> </w:t>
      </w:r>
      <w:r>
        <w:t>a análise final.</w:t>
      </w:r>
    </w:p>
    <w:p w14:paraId="73419995" w14:textId="77777777" w:rsidR="00CB3011" w:rsidRDefault="00000000">
      <w:pPr>
        <w:pStyle w:val="Corpodetexto"/>
        <w:spacing w:line="480" w:lineRule="auto"/>
        <w:ind w:left="8" w:right="979" w:firstLine="708"/>
        <w:jc w:val="both"/>
      </w:pPr>
      <w:r>
        <w:t>Na base Scopus, foram identificados 93 artigos. Após a aplicação do filtro temporal dos últimos cinco anos, esse número foi reduzido para 51. Entretanto, após aplicação</w:t>
      </w:r>
      <w:r>
        <w:rPr>
          <w:spacing w:val="-1"/>
        </w:rPr>
        <w:t xml:space="preserve"> </w:t>
      </w:r>
      <w:r>
        <w:t>dos</w:t>
      </w:r>
      <w:r>
        <w:rPr>
          <w:spacing w:val="-1"/>
        </w:rPr>
        <w:t xml:space="preserve"> </w:t>
      </w:r>
      <w:r>
        <w:t>critérios</w:t>
      </w:r>
      <w:r>
        <w:rPr>
          <w:spacing w:val="-1"/>
        </w:rPr>
        <w:t xml:space="preserve"> </w:t>
      </w:r>
      <w:r>
        <w:t>de</w:t>
      </w:r>
      <w:r>
        <w:rPr>
          <w:spacing w:val="-1"/>
        </w:rPr>
        <w:t xml:space="preserve"> </w:t>
      </w:r>
      <w:r>
        <w:t>elegibilidade</w:t>
      </w:r>
      <w:r>
        <w:rPr>
          <w:spacing w:val="-1"/>
        </w:rPr>
        <w:t xml:space="preserve"> </w:t>
      </w:r>
      <w:r>
        <w:t>e</w:t>
      </w:r>
      <w:r>
        <w:rPr>
          <w:spacing w:val="-1"/>
        </w:rPr>
        <w:t xml:space="preserve"> </w:t>
      </w:r>
      <w:r>
        <w:t>exclusão</w:t>
      </w:r>
      <w:r>
        <w:rPr>
          <w:spacing w:val="-1"/>
        </w:rPr>
        <w:t xml:space="preserve"> </w:t>
      </w:r>
      <w:r>
        <w:t>dos</w:t>
      </w:r>
      <w:r>
        <w:rPr>
          <w:spacing w:val="-1"/>
        </w:rPr>
        <w:t xml:space="preserve"> </w:t>
      </w:r>
      <w:r>
        <w:t>estudos</w:t>
      </w:r>
      <w:r>
        <w:rPr>
          <w:spacing w:val="-1"/>
        </w:rPr>
        <w:t xml:space="preserve"> </w:t>
      </w:r>
      <w:r>
        <w:t>secundários,</w:t>
      </w:r>
      <w:r>
        <w:rPr>
          <w:spacing w:val="-1"/>
        </w:rPr>
        <w:t xml:space="preserve"> </w:t>
      </w:r>
      <w:r>
        <w:t>nenhum artigo dessa base foi incluído na análise final.</w:t>
      </w:r>
    </w:p>
    <w:p w14:paraId="36ADF0FA" w14:textId="77777777" w:rsidR="00CB3011" w:rsidRDefault="00000000">
      <w:pPr>
        <w:pStyle w:val="Corpodetexto"/>
        <w:spacing w:line="480" w:lineRule="auto"/>
        <w:ind w:left="8" w:right="978" w:firstLine="708"/>
        <w:jc w:val="both"/>
      </w:pPr>
      <w:r>
        <w:t>Como critérios de inclusão, foram considerados artigos publicados entre os anos de 2021 e 2026, disponíveis na íntegra, nos idiomas português e inglês, que abordassem a dieta cetogênica no contexto do sobrepeso e obesidade em adultos. Foram incluídos estudos primários, como ensaios clínicos randomizados, estudos de intervenção, estudos observacionais e estudos de coorte. Foram excluídos estudos duplicados, artigos incompletos, revisões de literatura, revisões sistemáticas, meta-análises e estudos que não apresentavam relação direta com o tema proposto.</w:t>
      </w:r>
    </w:p>
    <w:p w14:paraId="4A02666F" w14:textId="77777777" w:rsidR="00CB3011" w:rsidRDefault="00000000">
      <w:pPr>
        <w:pStyle w:val="Corpodetexto"/>
        <w:spacing w:line="480" w:lineRule="auto"/>
        <w:ind w:left="8" w:right="979" w:firstLine="708"/>
        <w:jc w:val="both"/>
      </w:pPr>
      <w:r>
        <w:t>O</w:t>
      </w:r>
      <w:r>
        <w:rPr>
          <w:spacing w:val="-10"/>
        </w:rPr>
        <w:t xml:space="preserve"> </w:t>
      </w:r>
      <w:r>
        <w:t>processo</w:t>
      </w:r>
      <w:r>
        <w:rPr>
          <w:spacing w:val="-10"/>
        </w:rPr>
        <w:t xml:space="preserve"> </w:t>
      </w:r>
      <w:r>
        <w:t>de</w:t>
      </w:r>
      <w:r>
        <w:rPr>
          <w:spacing w:val="-10"/>
        </w:rPr>
        <w:t xml:space="preserve"> </w:t>
      </w:r>
      <w:r>
        <w:t>seleção</w:t>
      </w:r>
      <w:r>
        <w:rPr>
          <w:spacing w:val="-10"/>
        </w:rPr>
        <w:t xml:space="preserve"> </w:t>
      </w:r>
      <w:r>
        <w:t>dos</w:t>
      </w:r>
      <w:r>
        <w:rPr>
          <w:spacing w:val="-10"/>
        </w:rPr>
        <w:t xml:space="preserve"> </w:t>
      </w:r>
      <w:r>
        <w:t>estudos</w:t>
      </w:r>
      <w:r>
        <w:rPr>
          <w:spacing w:val="-10"/>
        </w:rPr>
        <w:t xml:space="preserve"> </w:t>
      </w:r>
      <w:r>
        <w:t>foi</w:t>
      </w:r>
      <w:r>
        <w:rPr>
          <w:spacing w:val="-10"/>
        </w:rPr>
        <w:t xml:space="preserve"> </w:t>
      </w:r>
      <w:r>
        <w:t>realizado</w:t>
      </w:r>
      <w:r>
        <w:rPr>
          <w:spacing w:val="-10"/>
        </w:rPr>
        <w:t xml:space="preserve"> </w:t>
      </w:r>
      <w:r>
        <w:t>por</w:t>
      </w:r>
      <w:r>
        <w:rPr>
          <w:spacing w:val="-10"/>
        </w:rPr>
        <w:t xml:space="preserve"> </w:t>
      </w:r>
      <w:r>
        <w:t>meio</w:t>
      </w:r>
      <w:r>
        <w:rPr>
          <w:spacing w:val="-10"/>
        </w:rPr>
        <w:t xml:space="preserve"> </w:t>
      </w:r>
      <w:r>
        <w:t>da</w:t>
      </w:r>
      <w:r>
        <w:rPr>
          <w:spacing w:val="-10"/>
        </w:rPr>
        <w:t xml:space="preserve"> </w:t>
      </w:r>
      <w:r>
        <w:t>leitura</w:t>
      </w:r>
      <w:r>
        <w:rPr>
          <w:spacing w:val="-10"/>
        </w:rPr>
        <w:t xml:space="preserve"> </w:t>
      </w:r>
      <w:r>
        <w:t>dos</w:t>
      </w:r>
      <w:r>
        <w:rPr>
          <w:spacing w:val="-10"/>
        </w:rPr>
        <w:t xml:space="preserve"> </w:t>
      </w:r>
      <w:r>
        <w:t>títulos, resumos e, posteriormente, leitura na íntegra dos artigos elegíveis.</w:t>
      </w:r>
    </w:p>
    <w:p w14:paraId="59209254" w14:textId="77777777" w:rsidR="00CB3011" w:rsidRDefault="00CB3011">
      <w:pPr>
        <w:pStyle w:val="Corpodetexto"/>
      </w:pPr>
    </w:p>
    <w:p w14:paraId="519A90D5" w14:textId="77777777" w:rsidR="00CB3011" w:rsidRDefault="00CB3011">
      <w:pPr>
        <w:pStyle w:val="Corpodetexto"/>
      </w:pPr>
    </w:p>
    <w:p w14:paraId="31B31FEF" w14:textId="77777777" w:rsidR="00CB3011" w:rsidRDefault="00000000">
      <w:pPr>
        <w:pStyle w:val="Ttulo1"/>
        <w:spacing w:before="1"/>
      </w:pPr>
      <w:r>
        <w:rPr>
          <w:spacing w:val="-2"/>
        </w:rPr>
        <w:t>RESULTADOS</w:t>
      </w:r>
    </w:p>
    <w:p w14:paraId="3FDCE486" w14:textId="77777777" w:rsidR="00CB3011" w:rsidRDefault="00000000">
      <w:pPr>
        <w:pStyle w:val="Corpodetexto"/>
        <w:spacing w:before="276" w:line="480" w:lineRule="auto"/>
        <w:ind w:left="8" w:right="979" w:firstLine="708"/>
        <w:jc w:val="both"/>
      </w:pPr>
      <w:r>
        <w:t>A</w:t>
      </w:r>
      <w:r>
        <w:rPr>
          <w:spacing w:val="-16"/>
        </w:rPr>
        <w:t xml:space="preserve"> </w:t>
      </w:r>
      <w:r>
        <w:t>Tabela 1 apresenta as principais características dos estudos incluídos nesta revisão.</w:t>
      </w:r>
      <w:r>
        <w:rPr>
          <w:spacing w:val="-10"/>
        </w:rPr>
        <w:t xml:space="preserve"> </w:t>
      </w:r>
      <w:r>
        <w:t>Foram</w:t>
      </w:r>
      <w:r>
        <w:rPr>
          <w:spacing w:val="-10"/>
        </w:rPr>
        <w:t xml:space="preserve"> </w:t>
      </w:r>
      <w:r>
        <w:t>analisados</w:t>
      </w:r>
      <w:r>
        <w:rPr>
          <w:spacing w:val="-10"/>
        </w:rPr>
        <w:t xml:space="preserve"> </w:t>
      </w:r>
      <w:r>
        <w:t>8</w:t>
      </w:r>
      <w:r>
        <w:rPr>
          <w:spacing w:val="-10"/>
        </w:rPr>
        <w:t xml:space="preserve"> </w:t>
      </w:r>
      <w:r>
        <w:t>artigos,</w:t>
      </w:r>
      <w:r>
        <w:rPr>
          <w:spacing w:val="-10"/>
        </w:rPr>
        <w:t xml:space="preserve"> </w:t>
      </w:r>
      <w:r>
        <w:t>os</w:t>
      </w:r>
      <w:r>
        <w:rPr>
          <w:spacing w:val="-10"/>
        </w:rPr>
        <w:t xml:space="preserve"> </w:t>
      </w:r>
      <w:r>
        <w:t>quais</w:t>
      </w:r>
      <w:r>
        <w:rPr>
          <w:spacing w:val="-10"/>
        </w:rPr>
        <w:t xml:space="preserve"> </w:t>
      </w:r>
      <w:r>
        <w:t>apresentaram</w:t>
      </w:r>
      <w:r>
        <w:rPr>
          <w:spacing w:val="-10"/>
        </w:rPr>
        <w:t xml:space="preserve"> </w:t>
      </w:r>
      <w:r>
        <w:t>diferentes</w:t>
      </w:r>
      <w:r>
        <w:rPr>
          <w:spacing w:val="-10"/>
        </w:rPr>
        <w:t xml:space="preserve"> </w:t>
      </w:r>
      <w:r>
        <w:t>delineamentos metodológicos, incluindo ensaios clínicos randomizados, estudos de intervenção, estudos observacionais e estudos de coorte.</w:t>
      </w:r>
    </w:p>
    <w:p w14:paraId="1837B436" w14:textId="77777777" w:rsidR="00CB3011" w:rsidRDefault="00000000">
      <w:pPr>
        <w:pStyle w:val="Corpodetexto"/>
        <w:spacing w:line="480" w:lineRule="auto"/>
        <w:ind w:left="8" w:right="978" w:firstLine="708"/>
        <w:jc w:val="both"/>
      </w:pPr>
      <w:r>
        <w:t>Em relação ao país de origem das publicações, observou-se uma distribuição heterogênea,</w:t>
      </w:r>
      <w:r>
        <w:rPr>
          <w:spacing w:val="79"/>
        </w:rPr>
        <w:t xml:space="preserve"> </w:t>
      </w:r>
      <w:r>
        <w:t>com</w:t>
      </w:r>
      <w:r>
        <w:rPr>
          <w:spacing w:val="79"/>
        </w:rPr>
        <w:t xml:space="preserve"> </w:t>
      </w:r>
      <w:r>
        <w:t>estudos</w:t>
      </w:r>
      <w:r>
        <w:rPr>
          <w:spacing w:val="79"/>
        </w:rPr>
        <w:t xml:space="preserve"> </w:t>
      </w:r>
      <w:r>
        <w:t>provenientes</w:t>
      </w:r>
      <w:r>
        <w:rPr>
          <w:spacing w:val="46"/>
          <w:w w:val="150"/>
        </w:rPr>
        <w:t xml:space="preserve"> </w:t>
      </w:r>
      <w:r>
        <w:t>de</w:t>
      </w:r>
      <w:r>
        <w:rPr>
          <w:spacing w:val="47"/>
          <w:w w:val="150"/>
        </w:rPr>
        <w:t xml:space="preserve"> </w:t>
      </w:r>
      <w:r>
        <w:t>Singapura,</w:t>
      </w:r>
      <w:r>
        <w:rPr>
          <w:spacing w:val="79"/>
        </w:rPr>
        <w:t xml:space="preserve"> </w:t>
      </w:r>
      <w:r>
        <w:t>China,</w:t>
      </w:r>
      <w:r>
        <w:rPr>
          <w:spacing w:val="46"/>
          <w:w w:val="150"/>
        </w:rPr>
        <w:t xml:space="preserve"> </w:t>
      </w:r>
      <w:r>
        <w:t>Estados</w:t>
      </w:r>
      <w:r>
        <w:rPr>
          <w:spacing w:val="79"/>
        </w:rPr>
        <w:t xml:space="preserve"> </w:t>
      </w:r>
      <w:r>
        <w:rPr>
          <w:spacing w:val="-2"/>
        </w:rPr>
        <w:t>Unidos,</w:t>
      </w:r>
    </w:p>
    <w:p w14:paraId="2C0932B1" w14:textId="77777777" w:rsidR="00CB3011" w:rsidRDefault="00CB3011">
      <w:pPr>
        <w:pStyle w:val="Corpodetexto"/>
        <w:spacing w:line="480" w:lineRule="auto"/>
        <w:jc w:val="both"/>
        <w:sectPr w:rsidR="00CB3011">
          <w:pgSz w:w="11910" w:h="16840"/>
          <w:pgMar w:top="1340" w:right="425" w:bottom="280" w:left="1417" w:header="720" w:footer="720" w:gutter="0"/>
          <w:cols w:space="720"/>
        </w:sectPr>
      </w:pPr>
    </w:p>
    <w:p w14:paraId="77EA772E" w14:textId="77777777" w:rsidR="00CB3011" w:rsidRDefault="00000000">
      <w:pPr>
        <w:pStyle w:val="Corpodetexto"/>
        <w:spacing w:before="70" w:line="480" w:lineRule="auto"/>
        <w:ind w:left="8" w:right="979"/>
        <w:jc w:val="both"/>
      </w:pPr>
      <w:r>
        <w:lastRenderedPageBreak/>
        <w:t>México, Jordânia e países europeus, evidenciando o caráter internacional das pesquisas analisadas. No que se refere ao delineamento metodológico, observou-se predominância de ensaios clínicos randomizados, seguidos por estudos de intervenção, observacionais e de coorte.</w:t>
      </w:r>
    </w:p>
    <w:p w14:paraId="78EB1977" w14:textId="77777777" w:rsidR="00CB3011" w:rsidRDefault="00000000">
      <w:pPr>
        <w:pStyle w:val="Corpodetexto"/>
        <w:spacing w:line="480" w:lineRule="auto"/>
        <w:ind w:left="8" w:right="979" w:firstLine="708"/>
        <w:jc w:val="both"/>
      </w:pPr>
      <w:r>
        <w:t xml:space="preserve">Os participantes dos estudos eram compostos por adultos e idosos com idade superior a 18 anos, apresentando sobrepeso ou obesidade. As intervenções analisadas tiveram como principal objetivo a redução do peso corporal. Além disso, alguns estudos também avaliaram desfechos adicionais, como alterações na composição corporal, melhora de parâmetros metabólicos, redução do risco cardiovascular, diminuição do apetite e análise da eficácia e segurança da dieta </w:t>
      </w:r>
      <w:r>
        <w:rPr>
          <w:spacing w:val="-2"/>
        </w:rPr>
        <w:t>cetogênica.</w:t>
      </w:r>
    </w:p>
    <w:p w14:paraId="6E3CF0E0" w14:textId="77777777" w:rsidR="00CB3011" w:rsidRDefault="00CB3011">
      <w:pPr>
        <w:pStyle w:val="Corpodetexto"/>
        <w:spacing w:line="480" w:lineRule="auto"/>
        <w:jc w:val="both"/>
        <w:sectPr w:rsidR="00CB3011">
          <w:pgSz w:w="11910" w:h="16840"/>
          <w:pgMar w:top="1340" w:right="425" w:bottom="280" w:left="1417" w:header="720" w:footer="720" w:gutter="0"/>
          <w:cols w:space="720"/>
        </w:sectPr>
      </w:pPr>
    </w:p>
    <w:p w14:paraId="32F1AAF3" w14:textId="77777777" w:rsidR="00CB3011" w:rsidRDefault="00000000">
      <w:pPr>
        <w:pStyle w:val="Corpodetexto"/>
        <w:spacing w:before="82" w:line="480" w:lineRule="auto"/>
        <w:ind w:left="150"/>
      </w:pPr>
      <w:r>
        <w:rPr>
          <w:rFonts w:ascii="Arial" w:hAnsi="Arial"/>
          <w:b/>
        </w:rPr>
        <w:lastRenderedPageBreak/>
        <w:t>Tabela</w:t>
      </w:r>
      <w:r>
        <w:rPr>
          <w:rFonts w:ascii="Arial" w:hAnsi="Arial"/>
          <w:b/>
          <w:spacing w:val="40"/>
        </w:rPr>
        <w:t xml:space="preserve"> </w:t>
      </w:r>
      <w:r>
        <w:rPr>
          <w:rFonts w:ascii="Arial" w:hAnsi="Arial"/>
          <w:b/>
        </w:rPr>
        <w:t>1</w:t>
      </w:r>
      <w:r>
        <w:rPr>
          <w:rFonts w:ascii="Arial" w:hAnsi="Arial"/>
          <w:b/>
          <w:spacing w:val="40"/>
        </w:rPr>
        <w:t xml:space="preserve"> </w:t>
      </w:r>
      <w:r>
        <w:t>–</w:t>
      </w:r>
      <w:r>
        <w:rPr>
          <w:spacing w:val="40"/>
        </w:rPr>
        <w:t xml:space="preserve"> </w:t>
      </w:r>
      <w:r>
        <w:t>Caracterização</w:t>
      </w:r>
      <w:r>
        <w:rPr>
          <w:spacing w:val="40"/>
        </w:rPr>
        <w:t xml:space="preserve"> </w:t>
      </w:r>
      <w:r>
        <w:t>dos</w:t>
      </w:r>
      <w:r>
        <w:rPr>
          <w:spacing w:val="40"/>
        </w:rPr>
        <w:t xml:space="preserve"> </w:t>
      </w:r>
      <w:r>
        <w:t>estudos</w:t>
      </w:r>
      <w:r>
        <w:rPr>
          <w:spacing w:val="40"/>
        </w:rPr>
        <w:t xml:space="preserve"> </w:t>
      </w:r>
      <w:r>
        <w:t>selecionados</w:t>
      </w:r>
      <w:r>
        <w:rPr>
          <w:spacing w:val="40"/>
        </w:rPr>
        <w:t xml:space="preserve"> </w:t>
      </w:r>
      <w:r>
        <w:t>segundo</w:t>
      </w:r>
      <w:r>
        <w:rPr>
          <w:spacing w:val="40"/>
        </w:rPr>
        <w:t xml:space="preserve"> </w:t>
      </w:r>
      <w:r>
        <w:t>autores,</w:t>
      </w:r>
      <w:r>
        <w:rPr>
          <w:spacing w:val="40"/>
        </w:rPr>
        <w:t xml:space="preserve"> </w:t>
      </w:r>
      <w:r>
        <w:t>ano</w:t>
      </w:r>
      <w:r>
        <w:rPr>
          <w:spacing w:val="40"/>
        </w:rPr>
        <w:t xml:space="preserve"> </w:t>
      </w:r>
      <w:r>
        <w:t>de</w:t>
      </w:r>
      <w:r>
        <w:rPr>
          <w:spacing w:val="40"/>
        </w:rPr>
        <w:t xml:space="preserve"> </w:t>
      </w:r>
      <w:r>
        <w:t>publicação,</w:t>
      </w:r>
      <w:r>
        <w:rPr>
          <w:spacing w:val="40"/>
        </w:rPr>
        <w:t xml:space="preserve"> </w:t>
      </w:r>
      <w:r>
        <w:t>objetivos,</w:t>
      </w:r>
      <w:r>
        <w:rPr>
          <w:spacing w:val="40"/>
        </w:rPr>
        <w:t xml:space="preserve"> </w:t>
      </w:r>
      <w:r>
        <w:t>metodologia,</w:t>
      </w:r>
      <w:r>
        <w:rPr>
          <w:spacing w:val="40"/>
        </w:rPr>
        <w:t xml:space="preserve"> </w:t>
      </w:r>
      <w:r>
        <w:t>principais resultados e conclusão. Goiânia – GO, 2026.</w:t>
      </w:r>
    </w:p>
    <w:p w14:paraId="7C380391" w14:textId="77777777" w:rsidR="00CB3011" w:rsidRDefault="00CB3011">
      <w:pPr>
        <w:pStyle w:val="Corpodetexto"/>
        <w:rPr>
          <w:sz w:val="20"/>
        </w:rPr>
      </w:pPr>
    </w:p>
    <w:p w14:paraId="0BEDC2F9" w14:textId="77777777" w:rsidR="00CB3011" w:rsidRDefault="00CB3011">
      <w:pPr>
        <w:pStyle w:val="Corpodetexto"/>
        <w:rPr>
          <w:sz w:val="20"/>
        </w:rPr>
      </w:pPr>
    </w:p>
    <w:p w14:paraId="3B5D7026" w14:textId="77777777" w:rsidR="00CB3011" w:rsidRDefault="00CB3011">
      <w:pPr>
        <w:pStyle w:val="Corpodetexto"/>
        <w:rPr>
          <w:sz w:val="20"/>
        </w:rPr>
      </w:pPr>
    </w:p>
    <w:p w14:paraId="0AA4234C" w14:textId="77777777" w:rsidR="00CB3011" w:rsidRDefault="00CB3011">
      <w:pPr>
        <w:pStyle w:val="Corpodetexto"/>
        <w:rPr>
          <w:sz w:val="20"/>
        </w:rPr>
      </w:pPr>
    </w:p>
    <w:p w14:paraId="55EAC4A5" w14:textId="77777777" w:rsidR="00CB3011" w:rsidRDefault="00CB3011">
      <w:pPr>
        <w:pStyle w:val="Corpodetexto"/>
        <w:rPr>
          <w:sz w:val="20"/>
        </w:rPr>
      </w:pPr>
    </w:p>
    <w:p w14:paraId="2A86C3F6" w14:textId="77777777" w:rsidR="00CB3011" w:rsidRDefault="00CB3011">
      <w:pPr>
        <w:pStyle w:val="Corpodetexto"/>
        <w:rPr>
          <w:sz w:val="20"/>
        </w:rPr>
      </w:pPr>
    </w:p>
    <w:p w14:paraId="0F187BED" w14:textId="77777777" w:rsidR="00CB3011" w:rsidRDefault="00CB3011">
      <w:pPr>
        <w:pStyle w:val="Corpodetexto"/>
        <w:rPr>
          <w:sz w:val="20"/>
        </w:rPr>
      </w:pPr>
    </w:p>
    <w:p w14:paraId="3956F87B" w14:textId="77777777" w:rsidR="00CB3011" w:rsidRDefault="00CB3011">
      <w:pPr>
        <w:pStyle w:val="Corpodetexto"/>
        <w:rPr>
          <w:sz w:val="20"/>
        </w:rPr>
      </w:pPr>
    </w:p>
    <w:p w14:paraId="5887682A" w14:textId="77777777" w:rsidR="00CB3011" w:rsidRDefault="00CB3011">
      <w:pPr>
        <w:pStyle w:val="Corpodetexto"/>
        <w:rPr>
          <w:sz w:val="20"/>
        </w:rPr>
      </w:pPr>
    </w:p>
    <w:p w14:paraId="5DB3F929" w14:textId="77777777" w:rsidR="00CB3011" w:rsidRDefault="00CB3011">
      <w:pPr>
        <w:pStyle w:val="Corpodetexto"/>
        <w:rPr>
          <w:sz w:val="20"/>
        </w:rPr>
      </w:pPr>
    </w:p>
    <w:p w14:paraId="5C6A74EE" w14:textId="77777777" w:rsidR="00CB3011" w:rsidRDefault="00CB3011">
      <w:pPr>
        <w:pStyle w:val="Corpodetexto"/>
        <w:rPr>
          <w:sz w:val="20"/>
        </w:rPr>
      </w:pPr>
    </w:p>
    <w:p w14:paraId="7B14C2E5" w14:textId="77777777" w:rsidR="00CB3011" w:rsidRDefault="00CB3011">
      <w:pPr>
        <w:pStyle w:val="Corpodetexto"/>
        <w:rPr>
          <w:sz w:val="20"/>
        </w:rPr>
      </w:pPr>
    </w:p>
    <w:p w14:paraId="6685D5BB" w14:textId="77777777" w:rsidR="00CB3011" w:rsidRDefault="00CB3011">
      <w:pPr>
        <w:pStyle w:val="Corpodetexto"/>
        <w:rPr>
          <w:sz w:val="20"/>
        </w:rPr>
      </w:pPr>
    </w:p>
    <w:p w14:paraId="37656198" w14:textId="77777777" w:rsidR="00CB3011" w:rsidRDefault="00CB3011">
      <w:pPr>
        <w:pStyle w:val="Corpodetexto"/>
        <w:rPr>
          <w:sz w:val="20"/>
        </w:rPr>
      </w:pPr>
    </w:p>
    <w:p w14:paraId="475DC4F5" w14:textId="77777777" w:rsidR="00CB3011" w:rsidRDefault="00CB3011">
      <w:pPr>
        <w:pStyle w:val="Corpodetexto"/>
        <w:rPr>
          <w:sz w:val="20"/>
        </w:rPr>
      </w:pPr>
    </w:p>
    <w:p w14:paraId="7359C271" w14:textId="77777777" w:rsidR="00CB3011" w:rsidRDefault="00CB3011">
      <w:pPr>
        <w:pStyle w:val="Corpodetexto"/>
        <w:rPr>
          <w:sz w:val="20"/>
        </w:rPr>
      </w:pPr>
    </w:p>
    <w:p w14:paraId="55856847" w14:textId="77777777" w:rsidR="00CB3011" w:rsidRDefault="00CB3011">
      <w:pPr>
        <w:pStyle w:val="Corpodetexto"/>
        <w:rPr>
          <w:sz w:val="20"/>
        </w:rPr>
      </w:pPr>
    </w:p>
    <w:p w14:paraId="79FE561D" w14:textId="77777777" w:rsidR="00CB3011" w:rsidRDefault="00CB3011">
      <w:pPr>
        <w:pStyle w:val="Corpodetexto"/>
        <w:rPr>
          <w:sz w:val="20"/>
        </w:rPr>
      </w:pPr>
    </w:p>
    <w:p w14:paraId="2D3A8D13" w14:textId="77777777" w:rsidR="00CB3011" w:rsidRDefault="00CB3011">
      <w:pPr>
        <w:pStyle w:val="Corpodetexto"/>
        <w:rPr>
          <w:sz w:val="20"/>
        </w:rPr>
      </w:pPr>
    </w:p>
    <w:p w14:paraId="3A42D32A" w14:textId="77777777" w:rsidR="00CB3011" w:rsidRDefault="00CB3011">
      <w:pPr>
        <w:pStyle w:val="Corpodetexto"/>
        <w:rPr>
          <w:sz w:val="20"/>
        </w:rPr>
      </w:pPr>
    </w:p>
    <w:p w14:paraId="30ABD41E" w14:textId="77777777" w:rsidR="00CB3011" w:rsidRDefault="00CB3011">
      <w:pPr>
        <w:pStyle w:val="Corpodetexto"/>
        <w:rPr>
          <w:sz w:val="20"/>
        </w:rPr>
      </w:pPr>
    </w:p>
    <w:p w14:paraId="4AF53EEA" w14:textId="77777777" w:rsidR="00CB3011" w:rsidRDefault="00CB3011">
      <w:pPr>
        <w:pStyle w:val="Corpodetexto"/>
        <w:rPr>
          <w:sz w:val="20"/>
        </w:rPr>
      </w:pPr>
    </w:p>
    <w:p w14:paraId="3D7B83CE" w14:textId="77777777" w:rsidR="00CB3011" w:rsidRDefault="00CB3011">
      <w:pPr>
        <w:pStyle w:val="Corpodetexto"/>
        <w:rPr>
          <w:sz w:val="20"/>
        </w:rPr>
      </w:pPr>
    </w:p>
    <w:p w14:paraId="467C45C9" w14:textId="77777777" w:rsidR="00CB3011" w:rsidRDefault="00CB3011">
      <w:pPr>
        <w:pStyle w:val="Corpodetexto"/>
        <w:rPr>
          <w:sz w:val="20"/>
        </w:rPr>
      </w:pPr>
    </w:p>
    <w:p w14:paraId="288E0298" w14:textId="77777777" w:rsidR="00CB3011" w:rsidRDefault="00CB3011">
      <w:pPr>
        <w:pStyle w:val="Corpodetexto"/>
        <w:rPr>
          <w:sz w:val="20"/>
        </w:rPr>
      </w:pPr>
    </w:p>
    <w:p w14:paraId="6B063B23" w14:textId="77777777" w:rsidR="00CB3011" w:rsidRDefault="00CB3011">
      <w:pPr>
        <w:pStyle w:val="Corpodetexto"/>
        <w:rPr>
          <w:sz w:val="20"/>
        </w:rPr>
      </w:pPr>
    </w:p>
    <w:p w14:paraId="69179736" w14:textId="77777777" w:rsidR="00CB3011" w:rsidRDefault="00CB3011">
      <w:pPr>
        <w:pStyle w:val="Corpodetexto"/>
        <w:rPr>
          <w:sz w:val="20"/>
        </w:rPr>
      </w:pPr>
    </w:p>
    <w:p w14:paraId="4910E93A" w14:textId="77777777" w:rsidR="00CB3011" w:rsidRDefault="00CB3011">
      <w:pPr>
        <w:pStyle w:val="Corpodetexto"/>
        <w:rPr>
          <w:sz w:val="20"/>
        </w:rPr>
      </w:pPr>
    </w:p>
    <w:p w14:paraId="28D04484" w14:textId="77777777" w:rsidR="00CB3011" w:rsidRDefault="00CB3011">
      <w:pPr>
        <w:pStyle w:val="Corpodetexto"/>
        <w:rPr>
          <w:sz w:val="20"/>
        </w:rPr>
      </w:pPr>
    </w:p>
    <w:p w14:paraId="58E14BC0" w14:textId="77777777" w:rsidR="00CB3011" w:rsidRDefault="00CB3011">
      <w:pPr>
        <w:pStyle w:val="Corpodetexto"/>
        <w:rPr>
          <w:sz w:val="20"/>
        </w:rPr>
      </w:pPr>
    </w:p>
    <w:p w14:paraId="5623EFBF" w14:textId="77777777" w:rsidR="00CB3011" w:rsidRDefault="00CB3011">
      <w:pPr>
        <w:pStyle w:val="Corpodetexto"/>
        <w:spacing w:before="138"/>
        <w:rPr>
          <w:sz w:val="20"/>
        </w:rPr>
      </w:pPr>
    </w:p>
    <w:p w14:paraId="3BB15AEA" w14:textId="77777777" w:rsidR="00CB3011" w:rsidRDefault="00CB3011">
      <w:pPr>
        <w:pStyle w:val="Corpodetexto"/>
        <w:rPr>
          <w:sz w:val="20"/>
        </w:rPr>
        <w:sectPr w:rsidR="00CB3011">
          <w:pgSz w:w="16840" w:h="11910" w:orient="landscape"/>
          <w:pgMar w:top="1340" w:right="1275" w:bottom="280" w:left="1275" w:header="720" w:footer="720" w:gutter="0"/>
          <w:cols w:space="720"/>
        </w:sectPr>
      </w:pPr>
    </w:p>
    <w:p w14:paraId="1DF98566" w14:textId="77777777" w:rsidR="00CB3011" w:rsidRDefault="00000000">
      <w:pPr>
        <w:spacing w:before="167" w:line="261" w:lineRule="auto"/>
        <w:ind w:left="2579"/>
        <w:rPr>
          <w:sz w:val="20"/>
        </w:rPr>
      </w:pPr>
      <w:r>
        <w:rPr>
          <w:noProof/>
          <w:sz w:val="20"/>
        </w:rPr>
        <mc:AlternateContent>
          <mc:Choice Requires="wps">
            <w:drawing>
              <wp:anchor distT="0" distB="0" distL="0" distR="0" simplePos="0" relativeHeight="15729152" behindDoc="0" locked="0" layoutInCell="1" allowOverlap="1" wp14:anchorId="0CAD9113" wp14:editId="79A34271">
                <wp:simplePos x="0" y="0"/>
                <wp:positionH relativeFrom="page">
                  <wp:posOffset>858011</wp:posOffset>
                </wp:positionH>
                <wp:positionV relativeFrom="paragraph">
                  <wp:posOffset>-4261422</wp:posOffset>
                </wp:positionV>
                <wp:extent cx="8723630" cy="43541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23630" cy="435419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219"/>
                              <w:gridCol w:w="2013"/>
                              <w:gridCol w:w="2714"/>
                              <w:gridCol w:w="3248"/>
                              <w:gridCol w:w="3424"/>
                            </w:tblGrid>
                            <w:tr w:rsidR="00CB3011" w14:paraId="75D5F951" w14:textId="77777777">
                              <w:trPr>
                                <w:trHeight w:val="422"/>
                              </w:trPr>
                              <w:tc>
                                <w:tcPr>
                                  <w:tcW w:w="2219" w:type="dxa"/>
                                  <w:tcBorders>
                                    <w:top w:val="single" w:sz="4" w:space="0" w:color="000000"/>
                                    <w:bottom w:val="single" w:sz="4" w:space="0" w:color="000000"/>
                                  </w:tcBorders>
                                </w:tcPr>
                                <w:p w14:paraId="69768A77" w14:textId="77777777" w:rsidR="00CB3011" w:rsidRDefault="00000000">
                                  <w:pPr>
                                    <w:pStyle w:val="TableParagraph"/>
                                    <w:spacing w:line="229" w:lineRule="exact"/>
                                    <w:ind w:left="566"/>
                                    <w:rPr>
                                      <w:rFonts w:ascii="Arial"/>
                                      <w:b/>
                                      <w:sz w:val="20"/>
                                    </w:rPr>
                                  </w:pPr>
                                  <w:r>
                                    <w:rPr>
                                      <w:rFonts w:ascii="Arial"/>
                                      <w:b/>
                                      <w:sz w:val="20"/>
                                    </w:rPr>
                                    <w:t>Autores/</w:t>
                                  </w:r>
                                  <w:r>
                                    <w:rPr>
                                      <w:rFonts w:ascii="Arial"/>
                                      <w:b/>
                                      <w:spacing w:val="-10"/>
                                      <w:sz w:val="20"/>
                                    </w:rPr>
                                    <w:t xml:space="preserve"> </w:t>
                                  </w:r>
                                  <w:r>
                                    <w:rPr>
                                      <w:rFonts w:ascii="Arial"/>
                                      <w:b/>
                                      <w:spacing w:val="-5"/>
                                      <w:sz w:val="20"/>
                                    </w:rPr>
                                    <w:t>ano</w:t>
                                  </w:r>
                                </w:p>
                              </w:tc>
                              <w:tc>
                                <w:tcPr>
                                  <w:tcW w:w="2013" w:type="dxa"/>
                                  <w:tcBorders>
                                    <w:top w:val="single" w:sz="4" w:space="0" w:color="000000"/>
                                    <w:bottom w:val="single" w:sz="4" w:space="0" w:color="000000"/>
                                  </w:tcBorders>
                                </w:tcPr>
                                <w:p w14:paraId="03AAF770" w14:textId="77777777" w:rsidR="00CB3011" w:rsidRDefault="00000000">
                                  <w:pPr>
                                    <w:pStyle w:val="TableParagraph"/>
                                    <w:spacing w:line="229" w:lineRule="exact"/>
                                    <w:ind w:left="666"/>
                                    <w:rPr>
                                      <w:rFonts w:ascii="Arial"/>
                                      <w:b/>
                                      <w:sz w:val="20"/>
                                    </w:rPr>
                                  </w:pPr>
                                  <w:r>
                                    <w:rPr>
                                      <w:rFonts w:ascii="Arial"/>
                                      <w:b/>
                                      <w:spacing w:val="-2"/>
                                      <w:sz w:val="20"/>
                                    </w:rPr>
                                    <w:t>Objetivo</w:t>
                                  </w:r>
                                </w:p>
                              </w:tc>
                              <w:tc>
                                <w:tcPr>
                                  <w:tcW w:w="2714" w:type="dxa"/>
                                  <w:tcBorders>
                                    <w:top w:val="single" w:sz="4" w:space="0" w:color="000000"/>
                                    <w:bottom w:val="single" w:sz="4" w:space="0" w:color="000000"/>
                                  </w:tcBorders>
                                </w:tcPr>
                                <w:p w14:paraId="50E32EFF" w14:textId="77777777" w:rsidR="00CB3011" w:rsidRDefault="00000000">
                                  <w:pPr>
                                    <w:pStyle w:val="TableParagraph"/>
                                    <w:spacing w:line="229" w:lineRule="exact"/>
                                    <w:ind w:left="15"/>
                                    <w:jc w:val="center"/>
                                    <w:rPr>
                                      <w:rFonts w:ascii="Arial" w:hAnsi="Arial"/>
                                      <w:b/>
                                      <w:sz w:val="20"/>
                                    </w:rPr>
                                  </w:pPr>
                                  <w:r>
                                    <w:rPr>
                                      <w:rFonts w:ascii="Arial" w:hAnsi="Arial"/>
                                      <w:b/>
                                      <w:spacing w:val="-2"/>
                                      <w:sz w:val="20"/>
                                    </w:rPr>
                                    <w:t>Método</w:t>
                                  </w:r>
                                </w:p>
                              </w:tc>
                              <w:tc>
                                <w:tcPr>
                                  <w:tcW w:w="3248" w:type="dxa"/>
                                  <w:tcBorders>
                                    <w:top w:val="single" w:sz="4" w:space="0" w:color="000000"/>
                                    <w:bottom w:val="single" w:sz="4" w:space="0" w:color="000000"/>
                                  </w:tcBorders>
                                </w:tcPr>
                                <w:p w14:paraId="368EC607" w14:textId="77777777" w:rsidR="00CB3011" w:rsidRDefault="00000000">
                                  <w:pPr>
                                    <w:pStyle w:val="TableParagraph"/>
                                    <w:spacing w:line="229" w:lineRule="exact"/>
                                    <w:ind w:left="618"/>
                                    <w:rPr>
                                      <w:rFonts w:ascii="Arial"/>
                                      <w:b/>
                                      <w:sz w:val="20"/>
                                    </w:rPr>
                                  </w:pPr>
                                  <w:r>
                                    <w:rPr>
                                      <w:rFonts w:ascii="Arial"/>
                                      <w:b/>
                                      <w:sz w:val="20"/>
                                    </w:rPr>
                                    <w:t>Principais</w:t>
                                  </w:r>
                                  <w:r>
                                    <w:rPr>
                                      <w:rFonts w:ascii="Arial"/>
                                      <w:b/>
                                      <w:spacing w:val="-13"/>
                                      <w:sz w:val="20"/>
                                    </w:rPr>
                                    <w:t xml:space="preserve"> </w:t>
                                  </w:r>
                                  <w:r>
                                    <w:rPr>
                                      <w:rFonts w:ascii="Arial"/>
                                      <w:b/>
                                      <w:spacing w:val="-2"/>
                                      <w:sz w:val="20"/>
                                    </w:rPr>
                                    <w:t>resultados</w:t>
                                  </w:r>
                                </w:p>
                              </w:tc>
                              <w:tc>
                                <w:tcPr>
                                  <w:tcW w:w="3424" w:type="dxa"/>
                                  <w:tcBorders>
                                    <w:top w:val="single" w:sz="4" w:space="0" w:color="000000"/>
                                    <w:bottom w:val="single" w:sz="4" w:space="0" w:color="000000"/>
                                  </w:tcBorders>
                                </w:tcPr>
                                <w:p w14:paraId="1E4FC8C5" w14:textId="77777777" w:rsidR="00CB3011" w:rsidRDefault="00000000">
                                  <w:pPr>
                                    <w:pStyle w:val="TableParagraph"/>
                                    <w:spacing w:line="229" w:lineRule="exact"/>
                                    <w:jc w:val="center"/>
                                    <w:rPr>
                                      <w:rFonts w:ascii="Arial" w:hAnsi="Arial"/>
                                      <w:b/>
                                      <w:sz w:val="20"/>
                                    </w:rPr>
                                  </w:pPr>
                                  <w:r>
                                    <w:rPr>
                                      <w:rFonts w:ascii="Arial" w:hAnsi="Arial"/>
                                      <w:b/>
                                      <w:spacing w:val="-2"/>
                                      <w:sz w:val="20"/>
                                    </w:rPr>
                                    <w:t>Conclusão</w:t>
                                  </w:r>
                                </w:p>
                              </w:tc>
                            </w:tr>
                            <w:tr w:rsidR="00CB3011" w14:paraId="1345D2A2" w14:textId="77777777">
                              <w:trPr>
                                <w:trHeight w:val="1149"/>
                              </w:trPr>
                              <w:tc>
                                <w:tcPr>
                                  <w:tcW w:w="2219" w:type="dxa"/>
                                  <w:tcBorders>
                                    <w:top w:val="single" w:sz="4" w:space="0" w:color="000000"/>
                                  </w:tcBorders>
                                </w:tcPr>
                                <w:p w14:paraId="2CCA8AC5" w14:textId="77777777" w:rsidR="00CB3011" w:rsidRDefault="00000000">
                                  <w:pPr>
                                    <w:pStyle w:val="TableParagraph"/>
                                    <w:spacing w:line="229" w:lineRule="exact"/>
                                    <w:ind w:left="493"/>
                                    <w:rPr>
                                      <w:sz w:val="20"/>
                                    </w:rPr>
                                  </w:pPr>
                                  <w:r>
                                    <w:rPr>
                                      <w:sz w:val="20"/>
                                    </w:rPr>
                                    <w:t>Lim</w:t>
                                  </w:r>
                                  <w:r>
                                    <w:rPr>
                                      <w:spacing w:val="-4"/>
                                      <w:sz w:val="20"/>
                                    </w:rPr>
                                    <w:t xml:space="preserve"> </w:t>
                                  </w:r>
                                  <w:r>
                                    <w:rPr>
                                      <w:sz w:val="20"/>
                                    </w:rPr>
                                    <w:t>et</w:t>
                                  </w:r>
                                  <w:r>
                                    <w:rPr>
                                      <w:spacing w:val="-3"/>
                                      <w:sz w:val="20"/>
                                    </w:rPr>
                                    <w:t xml:space="preserve"> </w:t>
                                  </w:r>
                                  <w:r>
                                    <w:rPr>
                                      <w:sz w:val="20"/>
                                    </w:rPr>
                                    <w:t>al.,</w:t>
                                  </w:r>
                                  <w:r>
                                    <w:rPr>
                                      <w:spacing w:val="-3"/>
                                      <w:sz w:val="20"/>
                                    </w:rPr>
                                    <w:t xml:space="preserve"> </w:t>
                                  </w:r>
                                  <w:r>
                                    <w:rPr>
                                      <w:spacing w:val="-4"/>
                                      <w:sz w:val="20"/>
                                    </w:rPr>
                                    <w:t>2024</w:t>
                                  </w:r>
                                </w:p>
                              </w:tc>
                              <w:tc>
                                <w:tcPr>
                                  <w:tcW w:w="2013" w:type="dxa"/>
                                  <w:tcBorders>
                                    <w:top w:val="single" w:sz="4" w:space="0" w:color="000000"/>
                                  </w:tcBorders>
                                </w:tcPr>
                                <w:p w14:paraId="713A623C" w14:textId="77777777" w:rsidR="00CB3011" w:rsidRDefault="00000000">
                                  <w:pPr>
                                    <w:pStyle w:val="TableParagraph"/>
                                    <w:spacing w:before="1" w:line="237" w:lineRule="auto"/>
                                    <w:ind w:left="224" w:right="404"/>
                                    <w:rPr>
                                      <w:sz w:val="20"/>
                                    </w:rPr>
                                  </w:pPr>
                                  <w:r>
                                    <w:rPr>
                                      <w:sz w:val="20"/>
                                    </w:rPr>
                                    <w:t>Comparar</w:t>
                                  </w:r>
                                  <w:r>
                                    <w:rPr>
                                      <w:spacing w:val="-14"/>
                                      <w:sz w:val="20"/>
                                    </w:rPr>
                                    <w:t xml:space="preserve"> </w:t>
                                  </w:r>
                                  <w:r>
                                    <w:rPr>
                                      <w:sz w:val="20"/>
                                    </w:rPr>
                                    <w:t xml:space="preserve">dieta </w:t>
                                  </w:r>
                                  <w:r>
                                    <w:rPr>
                                      <w:spacing w:val="-2"/>
                                      <w:sz w:val="20"/>
                                    </w:rPr>
                                    <w:t xml:space="preserve">cetogênica </w:t>
                                  </w:r>
                                  <w:r>
                                    <w:rPr>
                                      <w:sz w:val="20"/>
                                    </w:rPr>
                                    <w:t xml:space="preserve">saudável e </w:t>
                                  </w:r>
                                  <w:r>
                                    <w:rPr>
                                      <w:spacing w:val="-2"/>
                                      <w:sz w:val="20"/>
                                    </w:rPr>
                                    <w:t>restrição</w:t>
                                  </w:r>
                                </w:p>
                                <w:p w14:paraId="67D77A40" w14:textId="77777777" w:rsidR="00CB3011" w:rsidRDefault="00000000">
                                  <w:pPr>
                                    <w:pStyle w:val="TableParagraph"/>
                                    <w:spacing w:before="4" w:line="213" w:lineRule="exact"/>
                                    <w:ind w:left="224"/>
                                    <w:rPr>
                                      <w:sz w:val="20"/>
                                    </w:rPr>
                                  </w:pPr>
                                  <w:r>
                                    <w:rPr>
                                      <w:sz w:val="20"/>
                                    </w:rPr>
                                    <w:t>energética</w:t>
                                  </w:r>
                                  <w:r>
                                    <w:rPr>
                                      <w:spacing w:val="-10"/>
                                      <w:sz w:val="20"/>
                                    </w:rPr>
                                    <w:t xml:space="preserve"> </w:t>
                                  </w:r>
                                  <w:r>
                                    <w:rPr>
                                      <w:spacing w:val="-5"/>
                                      <w:sz w:val="20"/>
                                    </w:rPr>
                                    <w:t>na</w:t>
                                  </w:r>
                                </w:p>
                              </w:tc>
                              <w:tc>
                                <w:tcPr>
                                  <w:tcW w:w="2714" w:type="dxa"/>
                                  <w:tcBorders>
                                    <w:top w:val="single" w:sz="4" w:space="0" w:color="000000"/>
                                  </w:tcBorders>
                                </w:tcPr>
                                <w:p w14:paraId="5079DD2A" w14:textId="77777777" w:rsidR="00CB3011" w:rsidRDefault="00000000">
                                  <w:pPr>
                                    <w:pStyle w:val="TableParagraph"/>
                                    <w:spacing w:before="1" w:line="237" w:lineRule="auto"/>
                                    <w:ind w:left="112"/>
                                    <w:rPr>
                                      <w:sz w:val="20"/>
                                    </w:rPr>
                                  </w:pPr>
                                  <w:r>
                                    <w:rPr>
                                      <w:sz w:val="20"/>
                                    </w:rPr>
                                    <w:t>Ensaio</w:t>
                                  </w:r>
                                  <w:r>
                                    <w:rPr>
                                      <w:spacing w:val="-14"/>
                                      <w:sz w:val="20"/>
                                    </w:rPr>
                                    <w:t xml:space="preserve"> </w:t>
                                  </w:r>
                                  <w:r>
                                    <w:rPr>
                                      <w:sz w:val="20"/>
                                    </w:rPr>
                                    <w:t>clínico</w:t>
                                  </w:r>
                                  <w:r>
                                    <w:rPr>
                                      <w:spacing w:val="-14"/>
                                      <w:sz w:val="20"/>
                                    </w:rPr>
                                    <w:t xml:space="preserve"> </w:t>
                                  </w:r>
                                  <w:r>
                                    <w:rPr>
                                      <w:sz w:val="20"/>
                                    </w:rPr>
                                    <w:t>randomizado realizado durante 6 meses com 80 adultos obesos, comparando dieta</w:t>
                                  </w:r>
                                </w:p>
                                <w:p w14:paraId="6E266E05" w14:textId="77777777" w:rsidR="00CB3011" w:rsidRDefault="00000000">
                                  <w:pPr>
                                    <w:pStyle w:val="TableParagraph"/>
                                    <w:spacing w:before="4" w:line="213" w:lineRule="exact"/>
                                    <w:ind w:left="112"/>
                                    <w:rPr>
                                      <w:sz w:val="20"/>
                                    </w:rPr>
                                  </w:pPr>
                                  <w:r>
                                    <w:rPr>
                                      <w:sz w:val="20"/>
                                    </w:rPr>
                                    <w:t>cetogênica</w:t>
                                  </w:r>
                                  <w:r>
                                    <w:rPr>
                                      <w:spacing w:val="-7"/>
                                      <w:sz w:val="20"/>
                                    </w:rPr>
                                    <w:t xml:space="preserve"> </w:t>
                                  </w:r>
                                  <w:r>
                                    <w:rPr>
                                      <w:sz w:val="20"/>
                                    </w:rPr>
                                    <w:t>saudável</w:t>
                                  </w:r>
                                  <w:r>
                                    <w:rPr>
                                      <w:spacing w:val="-6"/>
                                      <w:sz w:val="20"/>
                                    </w:rPr>
                                    <w:t xml:space="preserve"> </w:t>
                                  </w:r>
                                  <w:r>
                                    <w:rPr>
                                      <w:sz w:val="20"/>
                                    </w:rPr>
                                    <w:t>e</w:t>
                                  </w:r>
                                  <w:r>
                                    <w:rPr>
                                      <w:spacing w:val="-6"/>
                                      <w:sz w:val="20"/>
                                    </w:rPr>
                                    <w:t xml:space="preserve"> </w:t>
                                  </w:r>
                                  <w:r>
                                    <w:rPr>
                                      <w:spacing w:val="-2"/>
                                      <w:sz w:val="20"/>
                                    </w:rPr>
                                    <w:t>dieta</w:t>
                                  </w:r>
                                </w:p>
                              </w:tc>
                              <w:tc>
                                <w:tcPr>
                                  <w:tcW w:w="3248" w:type="dxa"/>
                                  <w:tcBorders>
                                    <w:top w:val="single" w:sz="4" w:space="0" w:color="000000"/>
                                  </w:tcBorders>
                                </w:tcPr>
                                <w:p w14:paraId="5357A6E2" w14:textId="77777777" w:rsidR="00CB3011" w:rsidRDefault="00000000">
                                  <w:pPr>
                                    <w:pStyle w:val="TableParagraph"/>
                                    <w:spacing w:before="28" w:line="242" w:lineRule="auto"/>
                                    <w:ind w:left="119" w:right="105"/>
                                    <w:jc w:val="both"/>
                                    <w:rPr>
                                      <w:sz w:val="20"/>
                                    </w:rPr>
                                  </w:pPr>
                                  <w:r>
                                    <w:rPr>
                                      <w:sz w:val="20"/>
                                    </w:rPr>
                                    <w:t>Maior perda de peso no grupo HKD</w:t>
                                  </w:r>
                                  <w:r>
                                    <w:rPr>
                                      <w:spacing w:val="-2"/>
                                      <w:sz w:val="20"/>
                                    </w:rPr>
                                    <w:t xml:space="preserve"> </w:t>
                                  </w:r>
                                  <w:r>
                                    <w:rPr>
                                      <w:sz w:val="20"/>
                                    </w:rPr>
                                    <w:t>(-7,8</w:t>
                                  </w:r>
                                  <w:r>
                                    <w:rPr>
                                      <w:spacing w:val="-1"/>
                                      <w:sz w:val="20"/>
                                    </w:rPr>
                                    <w:t xml:space="preserve"> </w:t>
                                  </w:r>
                                  <w:r>
                                    <w:rPr>
                                      <w:sz w:val="20"/>
                                    </w:rPr>
                                    <w:t>kg)</w:t>
                                  </w:r>
                                  <w:r>
                                    <w:rPr>
                                      <w:spacing w:val="-1"/>
                                      <w:sz w:val="20"/>
                                    </w:rPr>
                                    <w:t xml:space="preserve"> </w:t>
                                  </w:r>
                                  <w:r>
                                    <w:rPr>
                                      <w:sz w:val="20"/>
                                    </w:rPr>
                                    <w:t>em</w:t>
                                  </w:r>
                                  <w:r>
                                    <w:rPr>
                                      <w:spacing w:val="-2"/>
                                      <w:sz w:val="20"/>
                                    </w:rPr>
                                    <w:t xml:space="preserve"> </w:t>
                                  </w:r>
                                  <w:r>
                                    <w:rPr>
                                      <w:sz w:val="20"/>
                                    </w:rPr>
                                    <w:t>comparação</w:t>
                                  </w:r>
                                  <w:r>
                                    <w:rPr>
                                      <w:spacing w:val="-1"/>
                                      <w:sz w:val="20"/>
                                    </w:rPr>
                                    <w:t xml:space="preserve"> </w:t>
                                  </w:r>
                                  <w:r>
                                    <w:rPr>
                                      <w:sz w:val="20"/>
                                    </w:rPr>
                                    <w:t>ao grupo ERD (-4,2 kg), além de melhora metabólica.</w:t>
                                  </w:r>
                                </w:p>
                              </w:tc>
                              <w:tc>
                                <w:tcPr>
                                  <w:tcW w:w="3424" w:type="dxa"/>
                                  <w:tcBorders>
                                    <w:top w:val="single" w:sz="4" w:space="0" w:color="000000"/>
                                  </w:tcBorders>
                                </w:tcPr>
                                <w:p w14:paraId="64AA09AF" w14:textId="77777777" w:rsidR="00CB3011" w:rsidRDefault="00000000">
                                  <w:pPr>
                                    <w:pStyle w:val="TableParagraph"/>
                                    <w:spacing w:before="1" w:line="237" w:lineRule="auto"/>
                                    <w:ind w:left="106" w:right="36"/>
                                    <w:rPr>
                                      <w:sz w:val="20"/>
                                    </w:rPr>
                                  </w:pPr>
                                  <w:r>
                                    <w:rPr>
                                      <w:sz w:val="20"/>
                                    </w:rPr>
                                    <w:t>A Dieta Cetogênica Saudável foi mais</w:t>
                                  </w:r>
                                  <w:r>
                                    <w:rPr>
                                      <w:spacing w:val="-7"/>
                                      <w:sz w:val="20"/>
                                    </w:rPr>
                                    <w:t xml:space="preserve"> </w:t>
                                  </w:r>
                                  <w:r>
                                    <w:rPr>
                                      <w:sz w:val="20"/>
                                    </w:rPr>
                                    <w:t>eficaz</w:t>
                                  </w:r>
                                  <w:r>
                                    <w:rPr>
                                      <w:spacing w:val="-7"/>
                                      <w:sz w:val="20"/>
                                    </w:rPr>
                                    <w:t xml:space="preserve"> </w:t>
                                  </w:r>
                                  <w:r>
                                    <w:rPr>
                                      <w:sz w:val="20"/>
                                    </w:rPr>
                                    <w:t>que</w:t>
                                  </w:r>
                                  <w:r>
                                    <w:rPr>
                                      <w:spacing w:val="-7"/>
                                      <w:sz w:val="20"/>
                                    </w:rPr>
                                    <w:t xml:space="preserve"> </w:t>
                                  </w:r>
                                  <w:r>
                                    <w:rPr>
                                      <w:sz w:val="20"/>
                                    </w:rPr>
                                    <w:t>a</w:t>
                                  </w:r>
                                  <w:r>
                                    <w:rPr>
                                      <w:spacing w:val="-7"/>
                                      <w:sz w:val="20"/>
                                    </w:rPr>
                                    <w:t xml:space="preserve"> </w:t>
                                  </w:r>
                                  <w:r>
                                    <w:rPr>
                                      <w:sz w:val="20"/>
                                    </w:rPr>
                                    <w:t>dieta</w:t>
                                  </w:r>
                                  <w:r>
                                    <w:rPr>
                                      <w:spacing w:val="-7"/>
                                      <w:sz w:val="20"/>
                                    </w:rPr>
                                    <w:t xml:space="preserve"> </w:t>
                                  </w:r>
                                  <w:r>
                                    <w:rPr>
                                      <w:sz w:val="20"/>
                                    </w:rPr>
                                    <w:t>de</w:t>
                                  </w:r>
                                  <w:r>
                                    <w:rPr>
                                      <w:spacing w:val="-7"/>
                                      <w:sz w:val="20"/>
                                    </w:rPr>
                                    <w:t xml:space="preserve"> </w:t>
                                  </w:r>
                                  <w:r>
                                    <w:rPr>
                                      <w:sz w:val="20"/>
                                    </w:rPr>
                                    <w:t>restrição energética na perda de peso e melhora de parâmetros</w:t>
                                  </w:r>
                                </w:p>
                                <w:p w14:paraId="6A4279C1" w14:textId="77777777" w:rsidR="00CB3011" w:rsidRDefault="00000000">
                                  <w:pPr>
                                    <w:pStyle w:val="TableParagraph"/>
                                    <w:spacing w:before="4" w:line="213" w:lineRule="exact"/>
                                    <w:ind w:left="106"/>
                                    <w:rPr>
                                      <w:sz w:val="20"/>
                                    </w:rPr>
                                  </w:pPr>
                                  <w:r>
                                    <w:rPr>
                                      <w:sz w:val="20"/>
                                    </w:rPr>
                                    <w:t>metabólicos,</w:t>
                                  </w:r>
                                  <w:r>
                                    <w:rPr>
                                      <w:spacing w:val="-9"/>
                                      <w:sz w:val="20"/>
                                    </w:rPr>
                                    <w:t xml:space="preserve"> </w:t>
                                  </w:r>
                                  <w:r>
                                    <w:rPr>
                                      <w:sz w:val="20"/>
                                    </w:rPr>
                                    <w:t>sem</w:t>
                                  </w:r>
                                  <w:r>
                                    <w:rPr>
                                      <w:spacing w:val="-8"/>
                                      <w:sz w:val="20"/>
                                    </w:rPr>
                                    <w:t xml:space="preserve"> </w:t>
                                  </w:r>
                                  <w:r>
                                    <w:rPr>
                                      <w:sz w:val="20"/>
                                    </w:rPr>
                                    <w:t>impacto</w:t>
                                  </w:r>
                                  <w:r>
                                    <w:rPr>
                                      <w:spacing w:val="-8"/>
                                      <w:sz w:val="20"/>
                                    </w:rPr>
                                    <w:t xml:space="preserve"> </w:t>
                                  </w:r>
                                  <w:r>
                                    <w:rPr>
                                      <w:spacing w:val="-2"/>
                                      <w:sz w:val="20"/>
                                    </w:rPr>
                                    <w:t>adverso</w:t>
                                  </w:r>
                                </w:p>
                              </w:tc>
                            </w:tr>
                            <w:tr w:rsidR="00CB3011" w14:paraId="37360B16" w14:textId="77777777">
                              <w:trPr>
                                <w:trHeight w:val="230"/>
                              </w:trPr>
                              <w:tc>
                                <w:tcPr>
                                  <w:tcW w:w="2219" w:type="dxa"/>
                                </w:tcPr>
                                <w:p w14:paraId="78AE4B71" w14:textId="77777777" w:rsidR="00CB3011" w:rsidRDefault="00CB3011">
                                  <w:pPr>
                                    <w:pStyle w:val="TableParagraph"/>
                                    <w:rPr>
                                      <w:rFonts w:ascii="Times New Roman"/>
                                      <w:sz w:val="16"/>
                                    </w:rPr>
                                  </w:pPr>
                                </w:p>
                              </w:tc>
                              <w:tc>
                                <w:tcPr>
                                  <w:tcW w:w="2013" w:type="dxa"/>
                                </w:tcPr>
                                <w:p w14:paraId="51912FE7" w14:textId="77777777" w:rsidR="00CB3011" w:rsidRDefault="00000000">
                                  <w:pPr>
                                    <w:pStyle w:val="TableParagraph"/>
                                    <w:spacing w:line="210" w:lineRule="exact"/>
                                    <w:ind w:left="224"/>
                                    <w:rPr>
                                      <w:sz w:val="20"/>
                                    </w:rPr>
                                  </w:pPr>
                                  <w:r>
                                    <w:rPr>
                                      <w:sz w:val="20"/>
                                    </w:rPr>
                                    <w:t>perda</w:t>
                                  </w:r>
                                  <w:r>
                                    <w:rPr>
                                      <w:spacing w:val="-4"/>
                                      <w:sz w:val="20"/>
                                    </w:rPr>
                                    <w:t xml:space="preserve"> </w:t>
                                  </w:r>
                                  <w:r>
                                    <w:rPr>
                                      <w:sz w:val="20"/>
                                    </w:rPr>
                                    <w:t>de</w:t>
                                  </w:r>
                                  <w:r>
                                    <w:rPr>
                                      <w:spacing w:val="-4"/>
                                      <w:sz w:val="20"/>
                                    </w:rPr>
                                    <w:t xml:space="preserve"> </w:t>
                                  </w:r>
                                  <w:r>
                                    <w:rPr>
                                      <w:sz w:val="20"/>
                                    </w:rPr>
                                    <w:t>peso</w:t>
                                  </w:r>
                                  <w:r>
                                    <w:rPr>
                                      <w:spacing w:val="-3"/>
                                      <w:sz w:val="20"/>
                                    </w:rPr>
                                    <w:t xml:space="preserve"> </w:t>
                                  </w:r>
                                  <w:r>
                                    <w:rPr>
                                      <w:spacing w:val="-10"/>
                                      <w:sz w:val="20"/>
                                    </w:rPr>
                                    <w:t>e</w:t>
                                  </w:r>
                                </w:p>
                              </w:tc>
                              <w:tc>
                                <w:tcPr>
                                  <w:tcW w:w="2714" w:type="dxa"/>
                                </w:tcPr>
                                <w:p w14:paraId="49E78284" w14:textId="77777777" w:rsidR="00CB3011" w:rsidRDefault="00000000">
                                  <w:pPr>
                                    <w:pStyle w:val="TableParagraph"/>
                                    <w:spacing w:line="210" w:lineRule="exact"/>
                                    <w:ind w:left="112"/>
                                    <w:rPr>
                                      <w:sz w:val="20"/>
                                    </w:rPr>
                                  </w:pPr>
                                  <w:r>
                                    <w:rPr>
                                      <w:sz w:val="20"/>
                                    </w:rPr>
                                    <w:t>com</w:t>
                                  </w:r>
                                  <w:r>
                                    <w:rPr>
                                      <w:spacing w:val="-7"/>
                                      <w:sz w:val="20"/>
                                    </w:rPr>
                                    <w:t xml:space="preserve"> </w:t>
                                  </w:r>
                                  <w:r>
                                    <w:rPr>
                                      <w:sz w:val="20"/>
                                    </w:rPr>
                                    <w:t>restrição</w:t>
                                  </w:r>
                                  <w:r>
                                    <w:rPr>
                                      <w:spacing w:val="-6"/>
                                      <w:sz w:val="20"/>
                                    </w:rPr>
                                    <w:t xml:space="preserve"> </w:t>
                                  </w:r>
                                  <w:r>
                                    <w:rPr>
                                      <w:spacing w:val="-2"/>
                                      <w:sz w:val="20"/>
                                    </w:rPr>
                                    <w:t>energética.</w:t>
                                  </w:r>
                                </w:p>
                              </w:tc>
                              <w:tc>
                                <w:tcPr>
                                  <w:tcW w:w="3248" w:type="dxa"/>
                                </w:tcPr>
                                <w:p w14:paraId="5186D460" w14:textId="77777777" w:rsidR="00CB3011" w:rsidRDefault="00CB3011">
                                  <w:pPr>
                                    <w:pStyle w:val="TableParagraph"/>
                                    <w:rPr>
                                      <w:rFonts w:ascii="Times New Roman"/>
                                      <w:sz w:val="16"/>
                                    </w:rPr>
                                  </w:pPr>
                                </w:p>
                              </w:tc>
                              <w:tc>
                                <w:tcPr>
                                  <w:tcW w:w="3424" w:type="dxa"/>
                                </w:tcPr>
                                <w:p w14:paraId="3C8E3939" w14:textId="77777777" w:rsidR="00CB3011" w:rsidRDefault="00000000">
                                  <w:pPr>
                                    <w:pStyle w:val="TableParagraph"/>
                                    <w:spacing w:line="210" w:lineRule="exact"/>
                                    <w:ind w:left="106"/>
                                    <w:rPr>
                                      <w:sz w:val="20"/>
                                    </w:rPr>
                                  </w:pPr>
                                  <w:r>
                                    <w:rPr>
                                      <w:sz w:val="20"/>
                                    </w:rPr>
                                    <w:t>relevante</w:t>
                                  </w:r>
                                  <w:r>
                                    <w:rPr>
                                      <w:spacing w:val="-6"/>
                                      <w:sz w:val="20"/>
                                    </w:rPr>
                                    <w:t xml:space="preserve"> </w:t>
                                  </w:r>
                                  <w:r>
                                    <w:rPr>
                                      <w:sz w:val="20"/>
                                    </w:rPr>
                                    <w:t>no</w:t>
                                  </w:r>
                                  <w:r>
                                    <w:rPr>
                                      <w:spacing w:val="-5"/>
                                      <w:sz w:val="20"/>
                                    </w:rPr>
                                    <w:t xml:space="preserve"> </w:t>
                                  </w:r>
                                  <w:r>
                                    <w:rPr>
                                      <w:spacing w:val="-2"/>
                                      <w:sz w:val="20"/>
                                    </w:rPr>
                                    <w:t>LDLcolesterol.</w:t>
                                  </w:r>
                                </w:p>
                              </w:tc>
                            </w:tr>
                            <w:tr w:rsidR="00CB3011" w14:paraId="0FF4691C" w14:textId="77777777">
                              <w:trPr>
                                <w:trHeight w:val="230"/>
                              </w:trPr>
                              <w:tc>
                                <w:tcPr>
                                  <w:tcW w:w="2219" w:type="dxa"/>
                                </w:tcPr>
                                <w:p w14:paraId="2F541A7E" w14:textId="77777777" w:rsidR="00CB3011" w:rsidRDefault="00CB3011">
                                  <w:pPr>
                                    <w:pStyle w:val="TableParagraph"/>
                                    <w:rPr>
                                      <w:rFonts w:ascii="Times New Roman"/>
                                      <w:sz w:val="16"/>
                                    </w:rPr>
                                  </w:pPr>
                                </w:p>
                              </w:tc>
                              <w:tc>
                                <w:tcPr>
                                  <w:tcW w:w="2013" w:type="dxa"/>
                                </w:tcPr>
                                <w:p w14:paraId="488922E6" w14:textId="77777777" w:rsidR="00CB3011" w:rsidRDefault="00000000">
                                  <w:pPr>
                                    <w:pStyle w:val="TableParagraph"/>
                                    <w:spacing w:line="210" w:lineRule="exact"/>
                                    <w:ind w:left="224"/>
                                    <w:rPr>
                                      <w:sz w:val="20"/>
                                    </w:rPr>
                                  </w:pPr>
                                  <w:r>
                                    <w:rPr>
                                      <w:spacing w:val="-2"/>
                                      <w:sz w:val="20"/>
                                    </w:rPr>
                                    <w:t>parâmetros</w:t>
                                  </w:r>
                                </w:p>
                              </w:tc>
                              <w:tc>
                                <w:tcPr>
                                  <w:tcW w:w="2714" w:type="dxa"/>
                                </w:tcPr>
                                <w:p w14:paraId="500CA433" w14:textId="77777777" w:rsidR="00CB3011" w:rsidRDefault="00000000">
                                  <w:pPr>
                                    <w:pStyle w:val="TableParagraph"/>
                                    <w:spacing w:line="210" w:lineRule="exact"/>
                                    <w:ind w:left="112"/>
                                    <w:rPr>
                                      <w:sz w:val="20"/>
                                    </w:rPr>
                                  </w:pPr>
                                  <w:r>
                                    <w:rPr>
                                      <w:sz w:val="20"/>
                                    </w:rPr>
                                    <w:t>Foram</w:t>
                                  </w:r>
                                  <w:r>
                                    <w:rPr>
                                      <w:spacing w:val="-9"/>
                                      <w:sz w:val="20"/>
                                    </w:rPr>
                                    <w:t xml:space="preserve"> </w:t>
                                  </w:r>
                                  <w:r>
                                    <w:rPr>
                                      <w:sz w:val="20"/>
                                    </w:rPr>
                                    <w:t>avaliadas</w:t>
                                  </w:r>
                                  <w:r>
                                    <w:rPr>
                                      <w:spacing w:val="-7"/>
                                      <w:sz w:val="20"/>
                                    </w:rPr>
                                    <w:t xml:space="preserve"> </w:t>
                                  </w:r>
                                  <w:r>
                                    <w:rPr>
                                      <w:spacing w:val="-2"/>
                                      <w:sz w:val="20"/>
                                    </w:rPr>
                                    <w:t>mudanças</w:t>
                                  </w:r>
                                </w:p>
                              </w:tc>
                              <w:tc>
                                <w:tcPr>
                                  <w:tcW w:w="3248" w:type="dxa"/>
                                </w:tcPr>
                                <w:p w14:paraId="10041FC8" w14:textId="77777777" w:rsidR="00CB3011" w:rsidRDefault="00CB3011">
                                  <w:pPr>
                                    <w:pStyle w:val="TableParagraph"/>
                                    <w:rPr>
                                      <w:rFonts w:ascii="Times New Roman"/>
                                      <w:sz w:val="16"/>
                                    </w:rPr>
                                  </w:pPr>
                                </w:p>
                              </w:tc>
                              <w:tc>
                                <w:tcPr>
                                  <w:tcW w:w="3424" w:type="dxa"/>
                                </w:tcPr>
                                <w:p w14:paraId="0943FAAD" w14:textId="77777777" w:rsidR="00CB3011" w:rsidRDefault="00CB3011">
                                  <w:pPr>
                                    <w:pStyle w:val="TableParagraph"/>
                                    <w:rPr>
                                      <w:rFonts w:ascii="Times New Roman"/>
                                      <w:sz w:val="16"/>
                                    </w:rPr>
                                  </w:pPr>
                                </w:p>
                              </w:tc>
                            </w:tr>
                            <w:tr w:rsidR="00CB3011" w14:paraId="3DBC4F5A" w14:textId="77777777">
                              <w:trPr>
                                <w:trHeight w:val="230"/>
                              </w:trPr>
                              <w:tc>
                                <w:tcPr>
                                  <w:tcW w:w="2219" w:type="dxa"/>
                                </w:tcPr>
                                <w:p w14:paraId="2E711BBC" w14:textId="77777777" w:rsidR="00CB3011" w:rsidRDefault="00CB3011">
                                  <w:pPr>
                                    <w:pStyle w:val="TableParagraph"/>
                                    <w:rPr>
                                      <w:rFonts w:ascii="Times New Roman"/>
                                      <w:sz w:val="16"/>
                                    </w:rPr>
                                  </w:pPr>
                                </w:p>
                              </w:tc>
                              <w:tc>
                                <w:tcPr>
                                  <w:tcW w:w="2013" w:type="dxa"/>
                                </w:tcPr>
                                <w:p w14:paraId="4441B67E" w14:textId="77777777" w:rsidR="00CB3011" w:rsidRDefault="00000000">
                                  <w:pPr>
                                    <w:pStyle w:val="TableParagraph"/>
                                    <w:spacing w:line="210" w:lineRule="exact"/>
                                    <w:ind w:left="224"/>
                                    <w:rPr>
                                      <w:sz w:val="20"/>
                                    </w:rPr>
                                  </w:pPr>
                                  <w:r>
                                    <w:rPr>
                                      <w:sz w:val="20"/>
                                    </w:rPr>
                                    <w:t>metabólicos</w:t>
                                  </w:r>
                                  <w:r>
                                    <w:rPr>
                                      <w:spacing w:val="-12"/>
                                      <w:sz w:val="20"/>
                                    </w:rPr>
                                    <w:t xml:space="preserve"> </w:t>
                                  </w:r>
                                  <w:r>
                                    <w:rPr>
                                      <w:spacing w:val="-5"/>
                                      <w:sz w:val="20"/>
                                    </w:rPr>
                                    <w:t>em</w:t>
                                  </w:r>
                                </w:p>
                              </w:tc>
                              <w:tc>
                                <w:tcPr>
                                  <w:tcW w:w="2714" w:type="dxa"/>
                                </w:tcPr>
                                <w:p w14:paraId="2802C648" w14:textId="77777777" w:rsidR="00CB3011" w:rsidRDefault="00000000">
                                  <w:pPr>
                                    <w:pStyle w:val="TableParagraph"/>
                                    <w:spacing w:line="210" w:lineRule="exact"/>
                                    <w:ind w:left="112"/>
                                    <w:rPr>
                                      <w:sz w:val="20"/>
                                    </w:rPr>
                                  </w:pPr>
                                  <w:r>
                                    <w:rPr>
                                      <w:sz w:val="20"/>
                                    </w:rPr>
                                    <w:t>no</w:t>
                                  </w:r>
                                  <w:r>
                                    <w:rPr>
                                      <w:spacing w:val="-4"/>
                                      <w:sz w:val="20"/>
                                    </w:rPr>
                                    <w:t xml:space="preserve"> </w:t>
                                  </w:r>
                                  <w:r>
                                    <w:rPr>
                                      <w:sz w:val="20"/>
                                    </w:rPr>
                                    <w:t>peso</w:t>
                                  </w:r>
                                  <w:r>
                                    <w:rPr>
                                      <w:spacing w:val="-4"/>
                                      <w:sz w:val="20"/>
                                    </w:rPr>
                                    <w:t xml:space="preserve"> </w:t>
                                  </w:r>
                                  <w:r>
                                    <w:rPr>
                                      <w:sz w:val="20"/>
                                    </w:rPr>
                                    <w:t>corporal</w:t>
                                  </w:r>
                                  <w:r>
                                    <w:rPr>
                                      <w:spacing w:val="-4"/>
                                      <w:sz w:val="20"/>
                                    </w:rPr>
                                    <w:t xml:space="preserve"> </w:t>
                                  </w:r>
                                  <w:r>
                                    <w:rPr>
                                      <w:sz w:val="20"/>
                                    </w:rPr>
                                    <w:t>e</w:t>
                                  </w:r>
                                  <w:r>
                                    <w:rPr>
                                      <w:spacing w:val="-3"/>
                                      <w:sz w:val="20"/>
                                    </w:rPr>
                                    <w:t xml:space="preserve"> </w:t>
                                  </w:r>
                                  <w:r>
                                    <w:rPr>
                                      <w:spacing w:val="-2"/>
                                      <w:sz w:val="20"/>
                                    </w:rPr>
                                    <w:t>perfil</w:t>
                                  </w:r>
                                </w:p>
                              </w:tc>
                              <w:tc>
                                <w:tcPr>
                                  <w:tcW w:w="3248" w:type="dxa"/>
                                </w:tcPr>
                                <w:p w14:paraId="0D7D8F14" w14:textId="77777777" w:rsidR="00CB3011" w:rsidRDefault="00CB3011">
                                  <w:pPr>
                                    <w:pStyle w:val="TableParagraph"/>
                                    <w:rPr>
                                      <w:rFonts w:ascii="Times New Roman"/>
                                      <w:sz w:val="16"/>
                                    </w:rPr>
                                  </w:pPr>
                                </w:p>
                              </w:tc>
                              <w:tc>
                                <w:tcPr>
                                  <w:tcW w:w="3424" w:type="dxa"/>
                                </w:tcPr>
                                <w:p w14:paraId="24E69A5B" w14:textId="77777777" w:rsidR="00CB3011" w:rsidRDefault="00CB3011">
                                  <w:pPr>
                                    <w:pStyle w:val="TableParagraph"/>
                                    <w:rPr>
                                      <w:rFonts w:ascii="Times New Roman"/>
                                      <w:sz w:val="16"/>
                                    </w:rPr>
                                  </w:pPr>
                                </w:p>
                              </w:tc>
                            </w:tr>
                            <w:tr w:rsidR="00CB3011" w14:paraId="49B2BBAE" w14:textId="77777777">
                              <w:trPr>
                                <w:trHeight w:val="458"/>
                              </w:trPr>
                              <w:tc>
                                <w:tcPr>
                                  <w:tcW w:w="2219" w:type="dxa"/>
                                  <w:tcBorders>
                                    <w:bottom w:val="single" w:sz="4" w:space="0" w:color="000000"/>
                                  </w:tcBorders>
                                </w:tcPr>
                                <w:p w14:paraId="7C3D15AB" w14:textId="77777777" w:rsidR="00CB3011" w:rsidRDefault="00CB3011">
                                  <w:pPr>
                                    <w:pStyle w:val="TableParagraph"/>
                                    <w:rPr>
                                      <w:rFonts w:ascii="Times New Roman"/>
                                      <w:sz w:val="20"/>
                                    </w:rPr>
                                  </w:pPr>
                                </w:p>
                              </w:tc>
                              <w:tc>
                                <w:tcPr>
                                  <w:tcW w:w="2013" w:type="dxa"/>
                                  <w:tcBorders>
                                    <w:bottom w:val="single" w:sz="4" w:space="0" w:color="000000"/>
                                  </w:tcBorders>
                                </w:tcPr>
                                <w:p w14:paraId="4E75497D" w14:textId="77777777" w:rsidR="00CB3011" w:rsidRDefault="00000000">
                                  <w:pPr>
                                    <w:pStyle w:val="TableParagraph"/>
                                    <w:spacing w:line="227" w:lineRule="exact"/>
                                    <w:ind w:left="224"/>
                                    <w:rPr>
                                      <w:sz w:val="20"/>
                                    </w:rPr>
                                  </w:pPr>
                                  <w:r>
                                    <w:rPr>
                                      <w:spacing w:val="-2"/>
                                      <w:sz w:val="20"/>
                                    </w:rPr>
                                    <w:t>obesos.</w:t>
                                  </w:r>
                                </w:p>
                              </w:tc>
                              <w:tc>
                                <w:tcPr>
                                  <w:tcW w:w="2714" w:type="dxa"/>
                                  <w:tcBorders>
                                    <w:bottom w:val="single" w:sz="4" w:space="0" w:color="000000"/>
                                  </w:tcBorders>
                                </w:tcPr>
                                <w:p w14:paraId="049130BB" w14:textId="77777777" w:rsidR="00CB3011" w:rsidRDefault="00000000">
                                  <w:pPr>
                                    <w:pStyle w:val="TableParagraph"/>
                                    <w:spacing w:line="227" w:lineRule="exact"/>
                                    <w:ind w:left="112"/>
                                    <w:rPr>
                                      <w:sz w:val="20"/>
                                    </w:rPr>
                                  </w:pPr>
                                  <w:r>
                                    <w:rPr>
                                      <w:spacing w:val="-2"/>
                                      <w:sz w:val="20"/>
                                    </w:rPr>
                                    <w:t>metabólico.</w:t>
                                  </w:r>
                                </w:p>
                              </w:tc>
                              <w:tc>
                                <w:tcPr>
                                  <w:tcW w:w="3248" w:type="dxa"/>
                                  <w:tcBorders>
                                    <w:bottom w:val="single" w:sz="4" w:space="0" w:color="000000"/>
                                  </w:tcBorders>
                                </w:tcPr>
                                <w:p w14:paraId="51073420" w14:textId="77777777" w:rsidR="00CB3011" w:rsidRDefault="00CB3011">
                                  <w:pPr>
                                    <w:pStyle w:val="TableParagraph"/>
                                    <w:rPr>
                                      <w:rFonts w:ascii="Times New Roman"/>
                                      <w:sz w:val="20"/>
                                    </w:rPr>
                                  </w:pPr>
                                </w:p>
                              </w:tc>
                              <w:tc>
                                <w:tcPr>
                                  <w:tcW w:w="3424" w:type="dxa"/>
                                  <w:tcBorders>
                                    <w:bottom w:val="single" w:sz="4" w:space="0" w:color="000000"/>
                                  </w:tcBorders>
                                </w:tcPr>
                                <w:p w14:paraId="1C678053" w14:textId="77777777" w:rsidR="00CB3011" w:rsidRDefault="00CB3011">
                                  <w:pPr>
                                    <w:pStyle w:val="TableParagraph"/>
                                    <w:rPr>
                                      <w:rFonts w:ascii="Times New Roman"/>
                                      <w:sz w:val="20"/>
                                    </w:rPr>
                                  </w:pPr>
                                </w:p>
                              </w:tc>
                            </w:tr>
                            <w:tr w:rsidR="00CB3011" w14:paraId="26E1C48D" w14:textId="77777777">
                              <w:trPr>
                                <w:trHeight w:val="232"/>
                              </w:trPr>
                              <w:tc>
                                <w:tcPr>
                                  <w:tcW w:w="2219" w:type="dxa"/>
                                  <w:tcBorders>
                                    <w:top w:val="single" w:sz="4" w:space="0" w:color="000000"/>
                                  </w:tcBorders>
                                </w:tcPr>
                                <w:p w14:paraId="68D6DFA5" w14:textId="77777777" w:rsidR="00CB3011" w:rsidRDefault="00000000">
                                  <w:pPr>
                                    <w:pStyle w:val="TableParagraph"/>
                                    <w:spacing w:line="212" w:lineRule="exact"/>
                                    <w:ind w:left="360"/>
                                    <w:rPr>
                                      <w:sz w:val="20"/>
                                    </w:rPr>
                                  </w:pPr>
                                  <w:r>
                                    <w:rPr>
                                      <w:spacing w:val="-2"/>
                                      <w:sz w:val="20"/>
                                    </w:rPr>
                                    <w:t>Martínez-Montoro,</w:t>
                                  </w:r>
                                </w:p>
                              </w:tc>
                              <w:tc>
                                <w:tcPr>
                                  <w:tcW w:w="2013" w:type="dxa"/>
                                  <w:tcBorders>
                                    <w:top w:val="single" w:sz="4" w:space="0" w:color="000000"/>
                                  </w:tcBorders>
                                </w:tcPr>
                                <w:p w14:paraId="164EAA31" w14:textId="77777777" w:rsidR="00CB3011" w:rsidRDefault="00000000">
                                  <w:pPr>
                                    <w:pStyle w:val="TableParagraph"/>
                                    <w:spacing w:line="212" w:lineRule="exact"/>
                                    <w:ind w:left="224"/>
                                    <w:rPr>
                                      <w:sz w:val="20"/>
                                    </w:rPr>
                                  </w:pPr>
                                  <w:r>
                                    <w:rPr>
                                      <w:spacing w:val="-2"/>
                                      <w:sz w:val="20"/>
                                    </w:rPr>
                                    <w:t>Comparar</w:t>
                                  </w:r>
                                </w:p>
                              </w:tc>
                              <w:tc>
                                <w:tcPr>
                                  <w:tcW w:w="2714" w:type="dxa"/>
                                  <w:tcBorders>
                                    <w:top w:val="single" w:sz="4" w:space="0" w:color="000000"/>
                                  </w:tcBorders>
                                </w:tcPr>
                                <w:p w14:paraId="62E3C6D5" w14:textId="77777777" w:rsidR="00CB3011" w:rsidRDefault="00000000">
                                  <w:pPr>
                                    <w:pStyle w:val="TableParagraph"/>
                                    <w:spacing w:line="212" w:lineRule="exact"/>
                                    <w:ind w:left="112"/>
                                    <w:rPr>
                                      <w:sz w:val="20"/>
                                    </w:rPr>
                                  </w:pPr>
                                  <w:r>
                                    <w:rPr>
                                      <w:sz w:val="20"/>
                                    </w:rPr>
                                    <w:t>Ensaio</w:t>
                                  </w:r>
                                  <w:r>
                                    <w:rPr>
                                      <w:spacing w:val="-7"/>
                                      <w:sz w:val="20"/>
                                    </w:rPr>
                                    <w:t xml:space="preserve"> </w:t>
                                  </w:r>
                                  <w:r>
                                    <w:rPr>
                                      <w:sz w:val="20"/>
                                    </w:rPr>
                                    <w:t>clínico</w:t>
                                  </w:r>
                                  <w:r>
                                    <w:rPr>
                                      <w:spacing w:val="-7"/>
                                      <w:sz w:val="20"/>
                                    </w:rPr>
                                    <w:t xml:space="preserve"> </w:t>
                                  </w:r>
                                  <w:r>
                                    <w:rPr>
                                      <w:spacing w:val="-2"/>
                                      <w:sz w:val="20"/>
                                    </w:rPr>
                                    <w:t>randomizado</w:t>
                                  </w:r>
                                </w:p>
                              </w:tc>
                              <w:tc>
                                <w:tcPr>
                                  <w:tcW w:w="3248" w:type="dxa"/>
                                  <w:tcBorders>
                                    <w:top w:val="single" w:sz="4" w:space="0" w:color="000000"/>
                                  </w:tcBorders>
                                </w:tcPr>
                                <w:p w14:paraId="574FB996" w14:textId="77777777" w:rsidR="00CB3011" w:rsidRDefault="00000000">
                                  <w:pPr>
                                    <w:pStyle w:val="TableParagraph"/>
                                    <w:spacing w:line="212" w:lineRule="exact"/>
                                    <w:ind w:left="119"/>
                                    <w:rPr>
                                      <w:sz w:val="20"/>
                                    </w:rPr>
                                  </w:pPr>
                                  <w:r>
                                    <w:rPr>
                                      <w:sz w:val="20"/>
                                    </w:rPr>
                                    <w:t>A</w:t>
                                  </w:r>
                                  <w:r>
                                    <w:rPr>
                                      <w:spacing w:val="-14"/>
                                      <w:sz w:val="20"/>
                                    </w:rPr>
                                    <w:t xml:space="preserve"> </w:t>
                                  </w:r>
                                  <w:r>
                                    <w:rPr>
                                      <w:sz w:val="20"/>
                                    </w:rPr>
                                    <w:t>dieta</w:t>
                                  </w:r>
                                  <w:r>
                                    <w:rPr>
                                      <w:spacing w:val="-7"/>
                                      <w:sz w:val="20"/>
                                    </w:rPr>
                                    <w:t xml:space="preserve"> </w:t>
                                  </w:r>
                                  <w:r>
                                    <w:rPr>
                                      <w:sz w:val="20"/>
                                    </w:rPr>
                                    <w:t>cetogênica</w:t>
                                  </w:r>
                                  <w:r>
                                    <w:rPr>
                                      <w:spacing w:val="-4"/>
                                      <w:sz w:val="20"/>
                                    </w:rPr>
                                    <w:t xml:space="preserve"> </w:t>
                                  </w:r>
                                  <w:r>
                                    <w:rPr>
                                      <w:sz w:val="20"/>
                                    </w:rPr>
                                    <w:t>levou</w:t>
                                  </w:r>
                                  <w:r>
                                    <w:rPr>
                                      <w:spacing w:val="-5"/>
                                      <w:sz w:val="20"/>
                                    </w:rPr>
                                    <w:t xml:space="preserve"> </w:t>
                                  </w:r>
                                  <w:r>
                                    <w:rPr>
                                      <w:sz w:val="20"/>
                                    </w:rPr>
                                    <w:t>à</w:t>
                                  </w:r>
                                  <w:r>
                                    <w:rPr>
                                      <w:spacing w:val="-4"/>
                                      <w:sz w:val="20"/>
                                    </w:rPr>
                                    <w:t xml:space="preserve"> </w:t>
                                  </w:r>
                                  <w:r>
                                    <w:rPr>
                                      <w:spacing w:val="-2"/>
                                      <w:sz w:val="20"/>
                                    </w:rPr>
                                    <w:t>maior</w:t>
                                  </w:r>
                                </w:p>
                              </w:tc>
                              <w:tc>
                                <w:tcPr>
                                  <w:tcW w:w="3424" w:type="dxa"/>
                                  <w:tcBorders>
                                    <w:top w:val="single" w:sz="4" w:space="0" w:color="000000"/>
                                  </w:tcBorders>
                                </w:tcPr>
                                <w:p w14:paraId="288F9206" w14:textId="77777777" w:rsidR="00CB3011" w:rsidRDefault="00000000">
                                  <w:pPr>
                                    <w:pStyle w:val="TableParagraph"/>
                                    <w:spacing w:line="212" w:lineRule="exact"/>
                                    <w:ind w:left="106"/>
                                    <w:rPr>
                                      <w:sz w:val="20"/>
                                    </w:rPr>
                                  </w:pPr>
                                  <w:r>
                                    <w:rPr>
                                      <w:sz w:val="20"/>
                                    </w:rPr>
                                    <w:t>Dietas</w:t>
                                  </w:r>
                                  <w:r>
                                    <w:rPr>
                                      <w:spacing w:val="-7"/>
                                      <w:sz w:val="20"/>
                                    </w:rPr>
                                    <w:t xml:space="preserve"> </w:t>
                                  </w:r>
                                  <w:r>
                                    <w:rPr>
                                      <w:sz w:val="20"/>
                                    </w:rPr>
                                    <w:t>cetogênicas</w:t>
                                  </w:r>
                                  <w:r>
                                    <w:rPr>
                                      <w:spacing w:val="-6"/>
                                      <w:sz w:val="20"/>
                                    </w:rPr>
                                    <w:t xml:space="preserve"> </w:t>
                                  </w:r>
                                  <w:r>
                                    <w:rPr>
                                      <w:sz w:val="20"/>
                                    </w:rPr>
                                    <w:t>e</w:t>
                                  </w:r>
                                  <w:r>
                                    <w:rPr>
                                      <w:spacing w:val="-6"/>
                                      <w:sz w:val="20"/>
                                    </w:rPr>
                                    <w:t xml:space="preserve"> </w:t>
                                  </w:r>
                                  <w:r>
                                    <w:rPr>
                                      <w:sz w:val="20"/>
                                    </w:rPr>
                                    <w:t>alguns</w:t>
                                  </w:r>
                                  <w:r>
                                    <w:rPr>
                                      <w:spacing w:val="-6"/>
                                      <w:sz w:val="20"/>
                                    </w:rPr>
                                    <w:t xml:space="preserve"> </w:t>
                                  </w:r>
                                  <w:r>
                                    <w:rPr>
                                      <w:spacing w:val="-2"/>
                                      <w:sz w:val="20"/>
                                    </w:rPr>
                                    <w:t>tipos</w:t>
                                  </w:r>
                                </w:p>
                              </w:tc>
                            </w:tr>
                            <w:tr w:rsidR="00CB3011" w14:paraId="31F8715A" w14:textId="77777777">
                              <w:trPr>
                                <w:trHeight w:val="230"/>
                              </w:trPr>
                              <w:tc>
                                <w:tcPr>
                                  <w:tcW w:w="2219" w:type="dxa"/>
                                </w:tcPr>
                                <w:p w14:paraId="3E3E1CEE" w14:textId="77777777" w:rsidR="00CB3011" w:rsidRDefault="00000000">
                                  <w:pPr>
                                    <w:pStyle w:val="TableParagraph"/>
                                    <w:spacing w:line="210" w:lineRule="exact"/>
                                    <w:ind w:left="426"/>
                                    <w:rPr>
                                      <w:sz w:val="20"/>
                                    </w:rPr>
                                  </w:pPr>
                                  <w:r>
                                    <w:rPr>
                                      <w:sz w:val="20"/>
                                    </w:rPr>
                                    <w:t>Bandera</w:t>
                                  </w:r>
                                  <w:r>
                                    <w:rPr>
                                      <w:spacing w:val="-6"/>
                                      <w:sz w:val="20"/>
                                    </w:rPr>
                                    <w:t xml:space="preserve"> </w:t>
                                  </w:r>
                                  <w:r>
                                    <w:rPr>
                                      <w:sz w:val="20"/>
                                    </w:rPr>
                                    <w:t>B,</w:t>
                                  </w:r>
                                  <w:r>
                                    <w:rPr>
                                      <w:spacing w:val="-5"/>
                                      <w:sz w:val="20"/>
                                    </w:rPr>
                                    <w:t xml:space="preserve"> </w:t>
                                  </w:r>
                                  <w:r>
                                    <w:rPr>
                                      <w:spacing w:val="-4"/>
                                      <w:sz w:val="20"/>
                                    </w:rPr>
                                    <w:t>2025</w:t>
                                  </w:r>
                                </w:p>
                              </w:tc>
                              <w:tc>
                                <w:tcPr>
                                  <w:tcW w:w="2013" w:type="dxa"/>
                                </w:tcPr>
                                <w:p w14:paraId="6FE8A9C7" w14:textId="77777777" w:rsidR="00CB3011" w:rsidRDefault="00000000">
                                  <w:pPr>
                                    <w:pStyle w:val="TableParagraph"/>
                                    <w:spacing w:line="210" w:lineRule="exact"/>
                                    <w:ind w:left="224"/>
                                    <w:rPr>
                                      <w:sz w:val="20"/>
                                    </w:rPr>
                                  </w:pPr>
                                  <w:r>
                                    <w:rPr>
                                      <w:spacing w:val="-2"/>
                                      <w:sz w:val="20"/>
                                    </w:rPr>
                                    <w:t>intervenções</w:t>
                                  </w:r>
                                </w:p>
                              </w:tc>
                              <w:tc>
                                <w:tcPr>
                                  <w:tcW w:w="2714" w:type="dxa"/>
                                </w:tcPr>
                                <w:p w14:paraId="4BC636E5" w14:textId="77777777" w:rsidR="00CB3011" w:rsidRDefault="00000000">
                                  <w:pPr>
                                    <w:pStyle w:val="TableParagraph"/>
                                    <w:spacing w:line="210" w:lineRule="exact"/>
                                    <w:ind w:left="112"/>
                                    <w:rPr>
                                      <w:sz w:val="20"/>
                                    </w:rPr>
                                  </w:pPr>
                                  <w:r>
                                    <w:rPr>
                                      <w:sz w:val="20"/>
                                    </w:rPr>
                                    <w:t>de</w:t>
                                  </w:r>
                                  <w:r>
                                    <w:rPr>
                                      <w:spacing w:val="-6"/>
                                      <w:sz w:val="20"/>
                                    </w:rPr>
                                    <w:t xml:space="preserve"> </w:t>
                                  </w:r>
                                  <w:r>
                                    <w:rPr>
                                      <w:sz w:val="20"/>
                                    </w:rPr>
                                    <w:t>braço</w:t>
                                  </w:r>
                                  <w:r>
                                    <w:rPr>
                                      <w:spacing w:val="-5"/>
                                      <w:sz w:val="20"/>
                                    </w:rPr>
                                    <w:t xml:space="preserve"> </w:t>
                                  </w:r>
                                  <w:r>
                                    <w:rPr>
                                      <w:sz w:val="20"/>
                                    </w:rPr>
                                    <w:t>paralelo,</w:t>
                                  </w:r>
                                  <w:r>
                                    <w:rPr>
                                      <w:spacing w:val="-5"/>
                                      <w:sz w:val="20"/>
                                    </w:rPr>
                                    <w:t xml:space="preserve"> </w:t>
                                  </w:r>
                                  <w:r>
                                    <w:rPr>
                                      <w:spacing w:val="-2"/>
                                      <w:sz w:val="20"/>
                                    </w:rPr>
                                    <w:t>realizado</w:t>
                                  </w:r>
                                </w:p>
                              </w:tc>
                              <w:tc>
                                <w:tcPr>
                                  <w:tcW w:w="3248" w:type="dxa"/>
                                </w:tcPr>
                                <w:p w14:paraId="0E34D5EC" w14:textId="77777777" w:rsidR="00CB3011" w:rsidRDefault="00000000">
                                  <w:pPr>
                                    <w:pStyle w:val="TableParagraph"/>
                                    <w:spacing w:line="210" w:lineRule="exact"/>
                                    <w:ind w:left="119"/>
                                    <w:rPr>
                                      <w:sz w:val="20"/>
                                    </w:rPr>
                                  </w:pPr>
                                  <w:r>
                                    <w:rPr>
                                      <w:sz w:val="20"/>
                                    </w:rPr>
                                    <w:t>perda</w:t>
                                  </w:r>
                                  <w:r>
                                    <w:rPr>
                                      <w:spacing w:val="-3"/>
                                      <w:sz w:val="20"/>
                                    </w:rPr>
                                    <w:t xml:space="preserve"> </w:t>
                                  </w:r>
                                  <w:r>
                                    <w:rPr>
                                      <w:sz w:val="20"/>
                                    </w:rPr>
                                    <w:t>de</w:t>
                                  </w:r>
                                  <w:r>
                                    <w:rPr>
                                      <w:spacing w:val="-3"/>
                                      <w:sz w:val="20"/>
                                    </w:rPr>
                                    <w:t xml:space="preserve"> </w:t>
                                  </w:r>
                                  <w:r>
                                    <w:rPr>
                                      <w:sz w:val="20"/>
                                    </w:rPr>
                                    <w:t>peso</w:t>
                                  </w:r>
                                  <w:r>
                                    <w:rPr>
                                      <w:spacing w:val="-3"/>
                                      <w:sz w:val="20"/>
                                    </w:rPr>
                                    <w:t xml:space="preserve"> </w:t>
                                  </w:r>
                                  <w:r>
                                    <w:rPr>
                                      <w:sz w:val="20"/>
                                    </w:rPr>
                                    <w:t>em</w:t>
                                  </w:r>
                                  <w:r>
                                    <w:rPr>
                                      <w:spacing w:val="-4"/>
                                      <w:sz w:val="20"/>
                                    </w:rPr>
                                    <w:t xml:space="preserve"> </w:t>
                                  </w:r>
                                  <w:r>
                                    <w:rPr>
                                      <w:sz w:val="20"/>
                                    </w:rPr>
                                    <w:t>3</w:t>
                                  </w:r>
                                  <w:r>
                                    <w:rPr>
                                      <w:spacing w:val="-2"/>
                                      <w:sz w:val="20"/>
                                    </w:rPr>
                                    <w:t xml:space="preserve"> meses.</w:t>
                                  </w:r>
                                </w:p>
                              </w:tc>
                              <w:tc>
                                <w:tcPr>
                                  <w:tcW w:w="3424" w:type="dxa"/>
                                </w:tcPr>
                                <w:p w14:paraId="1BFF7356" w14:textId="77777777" w:rsidR="00CB3011" w:rsidRDefault="00000000">
                                  <w:pPr>
                                    <w:pStyle w:val="TableParagraph"/>
                                    <w:spacing w:line="210" w:lineRule="exact"/>
                                    <w:ind w:left="106"/>
                                    <w:rPr>
                                      <w:sz w:val="20"/>
                                    </w:rPr>
                                  </w:pPr>
                                  <w:r>
                                    <w:rPr>
                                      <w:sz w:val="20"/>
                                    </w:rPr>
                                    <w:t>de</w:t>
                                  </w:r>
                                  <w:r>
                                    <w:rPr>
                                      <w:spacing w:val="-5"/>
                                      <w:sz w:val="20"/>
                                    </w:rPr>
                                    <w:t xml:space="preserve"> </w:t>
                                  </w:r>
                                  <w:r>
                                    <w:rPr>
                                      <w:sz w:val="20"/>
                                    </w:rPr>
                                    <w:t>jejum</w:t>
                                  </w:r>
                                  <w:r>
                                    <w:rPr>
                                      <w:spacing w:val="-6"/>
                                      <w:sz w:val="20"/>
                                    </w:rPr>
                                    <w:t xml:space="preserve"> </w:t>
                                  </w:r>
                                  <w:r>
                                    <w:rPr>
                                      <w:sz w:val="20"/>
                                    </w:rPr>
                                    <w:t>podem</w:t>
                                  </w:r>
                                  <w:r>
                                    <w:rPr>
                                      <w:spacing w:val="-5"/>
                                      <w:sz w:val="20"/>
                                    </w:rPr>
                                    <w:t xml:space="preserve"> </w:t>
                                  </w:r>
                                  <w:r>
                                    <w:rPr>
                                      <w:sz w:val="20"/>
                                    </w:rPr>
                                    <w:t>gerar</w:t>
                                  </w:r>
                                  <w:r>
                                    <w:rPr>
                                      <w:spacing w:val="-5"/>
                                      <w:sz w:val="20"/>
                                    </w:rPr>
                                    <w:t xml:space="preserve"> </w:t>
                                  </w:r>
                                  <w:r>
                                    <w:rPr>
                                      <w:sz w:val="20"/>
                                    </w:rPr>
                                    <w:t>maior</w:t>
                                  </w:r>
                                  <w:r>
                                    <w:rPr>
                                      <w:spacing w:val="-4"/>
                                      <w:sz w:val="20"/>
                                    </w:rPr>
                                    <w:t xml:space="preserve"> </w:t>
                                  </w:r>
                                  <w:r>
                                    <w:rPr>
                                      <w:spacing w:val="-2"/>
                                      <w:sz w:val="20"/>
                                    </w:rPr>
                                    <w:t>perda</w:t>
                                  </w:r>
                                </w:p>
                              </w:tc>
                            </w:tr>
                            <w:tr w:rsidR="00CB3011" w14:paraId="210E57AF" w14:textId="77777777">
                              <w:trPr>
                                <w:trHeight w:val="230"/>
                              </w:trPr>
                              <w:tc>
                                <w:tcPr>
                                  <w:tcW w:w="2219" w:type="dxa"/>
                                </w:tcPr>
                                <w:p w14:paraId="23214BA2" w14:textId="77777777" w:rsidR="00CB3011" w:rsidRDefault="00CB3011">
                                  <w:pPr>
                                    <w:pStyle w:val="TableParagraph"/>
                                    <w:rPr>
                                      <w:rFonts w:ascii="Times New Roman"/>
                                      <w:sz w:val="16"/>
                                    </w:rPr>
                                  </w:pPr>
                                </w:p>
                              </w:tc>
                              <w:tc>
                                <w:tcPr>
                                  <w:tcW w:w="2013" w:type="dxa"/>
                                </w:tcPr>
                                <w:p w14:paraId="4F5F59B2" w14:textId="77777777" w:rsidR="00CB3011" w:rsidRDefault="00000000">
                                  <w:pPr>
                                    <w:pStyle w:val="TableParagraph"/>
                                    <w:spacing w:line="210" w:lineRule="exact"/>
                                    <w:ind w:left="224"/>
                                    <w:rPr>
                                      <w:sz w:val="20"/>
                                    </w:rPr>
                                  </w:pPr>
                                  <w:r>
                                    <w:rPr>
                                      <w:sz w:val="20"/>
                                    </w:rPr>
                                    <w:t>alimentares</w:t>
                                  </w:r>
                                  <w:r>
                                    <w:rPr>
                                      <w:spacing w:val="-13"/>
                                      <w:sz w:val="20"/>
                                    </w:rPr>
                                    <w:t xml:space="preserve"> </w:t>
                                  </w:r>
                                  <w:r>
                                    <w:rPr>
                                      <w:spacing w:val="-4"/>
                                      <w:sz w:val="20"/>
                                    </w:rPr>
                                    <w:t>para</w:t>
                                  </w:r>
                                </w:p>
                              </w:tc>
                              <w:tc>
                                <w:tcPr>
                                  <w:tcW w:w="2714" w:type="dxa"/>
                                </w:tcPr>
                                <w:p w14:paraId="1800E552" w14:textId="77777777" w:rsidR="00CB3011" w:rsidRDefault="00000000">
                                  <w:pPr>
                                    <w:pStyle w:val="TableParagraph"/>
                                    <w:spacing w:line="210" w:lineRule="exact"/>
                                    <w:ind w:left="112"/>
                                    <w:rPr>
                                      <w:sz w:val="20"/>
                                    </w:rPr>
                                  </w:pPr>
                                  <w:r>
                                    <w:rPr>
                                      <w:sz w:val="20"/>
                                    </w:rPr>
                                    <w:t>durante</w:t>
                                  </w:r>
                                  <w:r>
                                    <w:rPr>
                                      <w:spacing w:val="-5"/>
                                      <w:sz w:val="20"/>
                                    </w:rPr>
                                    <w:t xml:space="preserve"> </w:t>
                                  </w:r>
                                  <w:r>
                                    <w:rPr>
                                      <w:sz w:val="20"/>
                                    </w:rPr>
                                    <w:t>3</w:t>
                                  </w:r>
                                  <w:r>
                                    <w:rPr>
                                      <w:spacing w:val="-4"/>
                                      <w:sz w:val="20"/>
                                    </w:rPr>
                                    <w:t xml:space="preserve"> </w:t>
                                  </w:r>
                                  <w:r>
                                    <w:rPr>
                                      <w:sz w:val="20"/>
                                    </w:rPr>
                                    <w:t>meses</w:t>
                                  </w:r>
                                  <w:r>
                                    <w:rPr>
                                      <w:spacing w:val="-4"/>
                                      <w:sz w:val="20"/>
                                    </w:rPr>
                                    <w:t xml:space="preserve"> </w:t>
                                  </w:r>
                                  <w:r>
                                    <w:rPr>
                                      <w:sz w:val="20"/>
                                    </w:rPr>
                                    <w:t>com</w:t>
                                  </w:r>
                                  <w:r>
                                    <w:rPr>
                                      <w:spacing w:val="-5"/>
                                      <w:sz w:val="20"/>
                                    </w:rPr>
                                    <w:t xml:space="preserve"> 160</w:t>
                                  </w:r>
                                </w:p>
                              </w:tc>
                              <w:tc>
                                <w:tcPr>
                                  <w:tcW w:w="3248" w:type="dxa"/>
                                </w:tcPr>
                                <w:p w14:paraId="756A4497" w14:textId="77777777" w:rsidR="00CB3011" w:rsidRDefault="00000000">
                                  <w:pPr>
                                    <w:pStyle w:val="TableParagraph"/>
                                    <w:spacing w:line="210" w:lineRule="exact"/>
                                    <w:ind w:left="119"/>
                                    <w:rPr>
                                      <w:sz w:val="20"/>
                                    </w:rPr>
                                  </w:pPr>
                                  <w:r>
                                    <w:rPr>
                                      <w:sz w:val="20"/>
                                    </w:rPr>
                                    <w:t>Jejum</w:t>
                                  </w:r>
                                  <w:r>
                                    <w:rPr>
                                      <w:spacing w:val="-10"/>
                                      <w:sz w:val="20"/>
                                    </w:rPr>
                                    <w:t xml:space="preserve"> </w:t>
                                  </w:r>
                                  <w:r>
                                    <w:rPr>
                                      <w:sz w:val="20"/>
                                    </w:rPr>
                                    <w:t>alternado</w:t>
                                  </w:r>
                                  <w:r>
                                    <w:rPr>
                                      <w:spacing w:val="-8"/>
                                      <w:sz w:val="20"/>
                                    </w:rPr>
                                    <w:t xml:space="preserve"> </w:t>
                                  </w:r>
                                  <w:r>
                                    <w:rPr>
                                      <w:sz w:val="20"/>
                                    </w:rPr>
                                    <w:t>modificado</w:t>
                                  </w:r>
                                  <w:r>
                                    <w:rPr>
                                      <w:spacing w:val="-8"/>
                                      <w:sz w:val="20"/>
                                    </w:rPr>
                                    <w:t xml:space="preserve"> </w:t>
                                  </w:r>
                                  <w:r>
                                    <w:rPr>
                                      <w:spacing w:val="-10"/>
                                      <w:sz w:val="20"/>
                                    </w:rPr>
                                    <w:t>e</w:t>
                                  </w:r>
                                </w:p>
                              </w:tc>
                              <w:tc>
                                <w:tcPr>
                                  <w:tcW w:w="3424" w:type="dxa"/>
                                </w:tcPr>
                                <w:p w14:paraId="08D651D7" w14:textId="77777777" w:rsidR="00CB3011" w:rsidRDefault="00000000">
                                  <w:pPr>
                                    <w:pStyle w:val="TableParagraph"/>
                                    <w:spacing w:line="210" w:lineRule="exact"/>
                                    <w:ind w:left="106"/>
                                    <w:rPr>
                                      <w:sz w:val="20"/>
                                    </w:rPr>
                                  </w:pPr>
                                  <w:r>
                                    <w:rPr>
                                      <w:sz w:val="20"/>
                                    </w:rPr>
                                    <w:t>de</w:t>
                                  </w:r>
                                  <w:r>
                                    <w:rPr>
                                      <w:spacing w:val="-3"/>
                                      <w:sz w:val="20"/>
                                    </w:rPr>
                                    <w:t xml:space="preserve"> </w:t>
                                  </w:r>
                                  <w:r>
                                    <w:rPr>
                                      <w:sz w:val="20"/>
                                    </w:rPr>
                                    <w:t>peso</w:t>
                                  </w:r>
                                  <w:r>
                                    <w:rPr>
                                      <w:spacing w:val="-3"/>
                                      <w:sz w:val="20"/>
                                    </w:rPr>
                                    <w:t xml:space="preserve"> </w:t>
                                  </w:r>
                                  <w:r>
                                    <w:rPr>
                                      <w:sz w:val="20"/>
                                    </w:rPr>
                                    <w:t>que</w:t>
                                  </w:r>
                                  <w:r>
                                    <w:rPr>
                                      <w:spacing w:val="-3"/>
                                      <w:sz w:val="20"/>
                                    </w:rPr>
                                    <w:t xml:space="preserve"> </w:t>
                                  </w:r>
                                  <w:r>
                                    <w:rPr>
                                      <w:sz w:val="20"/>
                                    </w:rPr>
                                    <w:t>a</w:t>
                                  </w:r>
                                  <w:r>
                                    <w:rPr>
                                      <w:spacing w:val="-3"/>
                                      <w:sz w:val="20"/>
                                    </w:rPr>
                                    <w:t xml:space="preserve"> </w:t>
                                  </w:r>
                                  <w:r>
                                    <w:rPr>
                                      <w:sz w:val="20"/>
                                    </w:rPr>
                                    <w:t>dieta</w:t>
                                  </w:r>
                                  <w:r>
                                    <w:rPr>
                                      <w:spacing w:val="-3"/>
                                      <w:sz w:val="20"/>
                                    </w:rPr>
                                    <w:t xml:space="preserve"> </w:t>
                                  </w:r>
                                  <w:r>
                                    <w:rPr>
                                      <w:spacing w:val="-2"/>
                                      <w:sz w:val="20"/>
                                    </w:rPr>
                                    <w:t>mediterrânea</w:t>
                                  </w:r>
                                </w:p>
                              </w:tc>
                            </w:tr>
                            <w:tr w:rsidR="00CB3011" w14:paraId="0AA2BCF2" w14:textId="77777777">
                              <w:trPr>
                                <w:trHeight w:val="230"/>
                              </w:trPr>
                              <w:tc>
                                <w:tcPr>
                                  <w:tcW w:w="2219" w:type="dxa"/>
                                </w:tcPr>
                                <w:p w14:paraId="3E469F5A" w14:textId="77777777" w:rsidR="00CB3011" w:rsidRDefault="00CB3011">
                                  <w:pPr>
                                    <w:pStyle w:val="TableParagraph"/>
                                    <w:rPr>
                                      <w:rFonts w:ascii="Times New Roman"/>
                                      <w:sz w:val="16"/>
                                    </w:rPr>
                                  </w:pPr>
                                </w:p>
                              </w:tc>
                              <w:tc>
                                <w:tcPr>
                                  <w:tcW w:w="2013" w:type="dxa"/>
                                </w:tcPr>
                                <w:p w14:paraId="365C242D" w14:textId="77777777" w:rsidR="00CB3011" w:rsidRDefault="00000000">
                                  <w:pPr>
                                    <w:pStyle w:val="TableParagraph"/>
                                    <w:spacing w:line="210" w:lineRule="exact"/>
                                    <w:ind w:left="224"/>
                                    <w:rPr>
                                      <w:sz w:val="20"/>
                                    </w:rPr>
                                  </w:pPr>
                                  <w:r>
                                    <w:rPr>
                                      <w:sz w:val="20"/>
                                    </w:rPr>
                                    <w:t>perda</w:t>
                                  </w:r>
                                  <w:r>
                                    <w:rPr>
                                      <w:spacing w:val="-4"/>
                                      <w:sz w:val="20"/>
                                    </w:rPr>
                                    <w:t xml:space="preserve"> </w:t>
                                  </w:r>
                                  <w:r>
                                    <w:rPr>
                                      <w:sz w:val="20"/>
                                    </w:rPr>
                                    <w:t>de</w:t>
                                  </w:r>
                                  <w:r>
                                    <w:rPr>
                                      <w:spacing w:val="-3"/>
                                      <w:sz w:val="20"/>
                                    </w:rPr>
                                    <w:t xml:space="preserve"> </w:t>
                                  </w:r>
                                  <w:r>
                                    <w:rPr>
                                      <w:spacing w:val="-2"/>
                                      <w:sz w:val="20"/>
                                    </w:rPr>
                                    <w:t>peso.</w:t>
                                  </w:r>
                                </w:p>
                              </w:tc>
                              <w:tc>
                                <w:tcPr>
                                  <w:tcW w:w="2714" w:type="dxa"/>
                                </w:tcPr>
                                <w:p w14:paraId="07E49C15" w14:textId="77777777" w:rsidR="00CB3011" w:rsidRDefault="00000000">
                                  <w:pPr>
                                    <w:pStyle w:val="TableParagraph"/>
                                    <w:spacing w:line="210" w:lineRule="exact"/>
                                    <w:ind w:left="112"/>
                                    <w:rPr>
                                      <w:sz w:val="20"/>
                                    </w:rPr>
                                  </w:pPr>
                                  <w:r>
                                    <w:rPr>
                                      <w:sz w:val="20"/>
                                    </w:rPr>
                                    <w:t>adultos</w:t>
                                  </w:r>
                                  <w:r>
                                    <w:rPr>
                                      <w:spacing w:val="-9"/>
                                      <w:sz w:val="20"/>
                                    </w:rPr>
                                    <w:t xml:space="preserve"> </w:t>
                                  </w:r>
                                  <w:r>
                                    <w:rPr>
                                      <w:sz w:val="20"/>
                                    </w:rPr>
                                    <w:t>obesos.</w:t>
                                  </w:r>
                                  <w:r>
                                    <w:rPr>
                                      <w:spacing w:val="-7"/>
                                      <w:sz w:val="20"/>
                                    </w:rPr>
                                    <w:t xml:space="preserve"> </w:t>
                                  </w:r>
                                  <w:r>
                                    <w:rPr>
                                      <w:spacing w:val="-5"/>
                                      <w:sz w:val="20"/>
                                    </w:rPr>
                                    <w:t>Os</w:t>
                                  </w:r>
                                </w:p>
                              </w:tc>
                              <w:tc>
                                <w:tcPr>
                                  <w:tcW w:w="3248" w:type="dxa"/>
                                </w:tcPr>
                                <w:p w14:paraId="68447AEA" w14:textId="77777777" w:rsidR="00CB3011" w:rsidRDefault="00000000">
                                  <w:pPr>
                                    <w:pStyle w:val="TableParagraph"/>
                                    <w:spacing w:line="210" w:lineRule="exact"/>
                                    <w:ind w:left="119"/>
                                    <w:rPr>
                                      <w:sz w:val="20"/>
                                    </w:rPr>
                                  </w:pPr>
                                  <w:r>
                                    <w:rPr>
                                      <w:sz w:val="20"/>
                                    </w:rPr>
                                    <w:t>restrição</w:t>
                                  </w:r>
                                  <w:r>
                                    <w:rPr>
                                      <w:spacing w:val="-8"/>
                                      <w:sz w:val="20"/>
                                    </w:rPr>
                                    <w:t xml:space="preserve"> </w:t>
                                  </w:r>
                                  <w:r>
                                    <w:rPr>
                                      <w:sz w:val="20"/>
                                    </w:rPr>
                                    <w:t>tardia</w:t>
                                  </w:r>
                                  <w:r>
                                    <w:rPr>
                                      <w:spacing w:val="-7"/>
                                      <w:sz w:val="20"/>
                                    </w:rPr>
                                    <w:t xml:space="preserve"> </w:t>
                                  </w:r>
                                  <w:r>
                                    <w:rPr>
                                      <w:spacing w:val="-2"/>
                                      <w:sz w:val="20"/>
                                    </w:rPr>
                                    <w:t>também</w:t>
                                  </w:r>
                                </w:p>
                              </w:tc>
                              <w:tc>
                                <w:tcPr>
                                  <w:tcW w:w="3424" w:type="dxa"/>
                                </w:tcPr>
                                <w:p w14:paraId="262C4012" w14:textId="77777777" w:rsidR="00CB3011" w:rsidRDefault="00000000">
                                  <w:pPr>
                                    <w:pStyle w:val="TableParagraph"/>
                                    <w:spacing w:line="210" w:lineRule="exact"/>
                                    <w:ind w:left="106"/>
                                    <w:rPr>
                                      <w:sz w:val="20"/>
                                    </w:rPr>
                                  </w:pPr>
                                  <w:r>
                                    <w:rPr>
                                      <w:sz w:val="20"/>
                                    </w:rPr>
                                    <w:t>com</w:t>
                                  </w:r>
                                  <w:r>
                                    <w:rPr>
                                      <w:spacing w:val="-8"/>
                                      <w:sz w:val="20"/>
                                    </w:rPr>
                                    <w:t xml:space="preserve"> </w:t>
                                  </w:r>
                                  <w:r>
                                    <w:rPr>
                                      <w:sz w:val="20"/>
                                    </w:rPr>
                                    <w:t>restrição</w:t>
                                  </w:r>
                                  <w:r>
                                    <w:rPr>
                                      <w:spacing w:val="-7"/>
                                      <w:sz w:val="20"/>
                                    </w:rPr>
                                    <w:t xml:space="preserve"> </w:t>
                                  </w:r>
                                  <w:r>
                                    <w:rPr>
                                      <w:sz w:val="20"/>
                                    </w:rPr>
                                    <w:t>calórica,</w:t>
                                  </w:r>
                                  <w:r>
                                    <w:rPr>
                                      <w:spacing w:val="-7"/>
                                      <w:sz w:val="20"/>
                                    </w:rPr>
                                    <w:t xml:space="preserve"> </w:t>
                                  </w:r>
                                  <w:r>
                                    <w:rPr>
                                      <w:spacing w:val="-2"/>
                                      <w:sz w:val="20"/>
                                    </w:rPr>
                                    <w:t>indicando</w:t>
                                  </w:r>
                                </w:p>
                              </w:tc>
                            </w:tr>
                            <w:tr w:rsidR="00CB3011" w14:paraId="6B7A2DE6" w14:textId="77777777">
                              <w:trPr>
                                <w:trHeight w:val="230"/>
                              </w:trPr>
                              <w:tc>
                                <w:tcPr>
                                  <w:tcW w:w="2219" w:type="dxa"/>
                                </w:tcPr>
                                <w:p w14:paraId="2037518E" w14:textId="77777777" w:rsidR="00CB3011" w:rsidRDefault="00CB3011">
                                  <w:pPr>
                                    <w:pStyle w:val="TableParagraph"/>
                                    <w:rPr>
                                      <w:rFonts w:ascii="Times New Roman"/>
                                      <w:sz w:val="16"/>
                                    </w:rPr>
                                  </w:pPr>
                                </w:p>
                              </w:tc>
                              <w:tc>
                                <w:tcPr>
                                  <w:tcW w:w="2013" w:type="dxa"/>
                                </w:tcPr>
                                <w:p w14:paraId="05406C90" w14:textId="77777777" w:rsidR="00CB3011" w:rsidRDefault="00CB3011">
                                  <w:pPr>
                                    <w:pStyle w:val="TableParagraph"/>
                                    <w:rPr>
                                      <w:rFonts w:ascii="Times New Roman"/>
                                      <w:sz w:val="16"/>
                                    </w:rPr>
                                  </w:pPr>
                                </w:p>
                              </w:tc>
                              <w:tc>
                                <w:tcPr>
                                  <w:tcW w:w="2714" w:type="dxa"/>
                                </w:tcPr>
                                <w:p w14:paraId="139177BA" w14:textId="77777777" w:rsidR="00CB3011" w:rsidRDefault="00000000">
                                  <w:pPr>
                                    <w:pStyle w:val="TableParagraph"/>
                                    <w:spacing w:line="210" w:lineRule="exact"/>
                                    <w:ind w:left="112"/>
                                    <w:rPr>
                                      <w:sz w:val="20"/>
                                    </w:rPr>
                                  </w:pPr>
                                  <w:r>
                                    <w:rPr>
                                      <w:sz w:val="20"/>
                                    </w:rPr>
                                    <w:t>participantes</w:t>
                                  </w:r>
                                  <w:r>
                                    <w:rPr>
                                      <w:spacing w:val="-13"/>
                                      <w:sz w:val="20"/>
                                    </w:rPr>
                                    <w:t xml:space="preserve"> </w:t>
                                  </w:r>
                                  <w:r>
                                    <w:rPr>
                                      <w:spacing w:val="-2"/>
                                      <w:sz w:val="20"/>
                                    </w:rPr>
                                    <w:t>foram</w:t>
                                  </w:r>
                                </w:p>
                              </w:tc>
                              <w:tc>
                                <w:tcPr>
                                  <w:tcW w:w="3248" w:type="dxa"/>
                                </w:tcPr>
                                <w:p w14:paraId="4EAAE2E0" w14:textId="77777777" w:rsidR="00CB3011" w:rsidRDefault="00000000">
                                  <w:pPr>
                                    <w:pStyle w:val="TableParagraph"/>
                                    <w:spacing w:line="210" w:lineRule="exact"/>
                                    <w:ind w:left="119"/>
                                    <w:rPr>
                                      <w:sz w:val="20"/>
                                    </w:rPr>
                                  </w:pPr>
                                  <w:r>
                                    <w:rPr>
                                      <w:sz w:val="20"/>
                                    </w:rPr>
                                    <w:t>funcionaram,</w:t>
                                  </w:r>
                                  <w:r>
                                    <w:rPr>
                                      <w:spacing w:val="-11"/>
                                      <w:sz w:val="20"/>
                                    </w:rPr>
                                    <w:t xml:space="preserve"> </w:t>
                                  </w:r>
                                  <w:r>
                                    <w:rPr>
                                      <w:sz w:val="20"/>
                                    </w:rPr>
                                    <w:t>enquanto</w:t>
                                  </w:r>
                                  <w:r>
                                    <w:rPr>
                                      <w:spacing w:val="-10"/>
                                      <w:sz w:val="20"/>
                                    </w:rPr>
                                    <w:t xml:space="preserve"> a</w:t>
                                  </w:r>
                                </w:p>
                              </w:tc>
                              <w:tc>
                                <w:tcPr>
                                  <w:tcW w:w="3424" w:type="dxa"/>
                                </w:tcPr>
                                <w:p w14:paraId="0CCE9015" w14:textId="77777777" w:rsidR="00CB3011" w:rsidRDefault="00000000">
                                  <w:pPr>
                                    <w:pStyle w:val="TableParagraph"/>
                                    <w:spacing w:line="210" w:lineRule="exact"/>
                                    <w:ind w:left="106"/>
                                    <w:rPr>
                                      <w:sz w:val="20"/>
                                    </w:rPr>
                                  </w:pPr>
                                  <w:r>
                                    <w:rPr>
                                      <w:sz w:val="20"/>
                                    </w:rPr>
                                    <w:t>potencial</w:t>
                                  </w:r>
                                  <w:r>
                                    <w:rPr>
                                      <w:spacing w:val="-6"/>
                                      <w:sz w:val="20"/>
                                    </w:rPr>
                                    <w:t xml:space="preserve"> </w:t>
                                  </w:r>
                                  <w:r>
                                    <w:rPr>
                                      <w:sz w:val="20"/>
                                    </w:rPr>
                                    <w:t>para</w:t>
                                  </w:r>
                                  <w:r>
                                    <w:rPr>
                                      <w:spacing w:val="-6"/>
                                      <w:sz w:val="20"/>
                                    </w:rPr>
                                    <w:t xml:space="preserve"> </w:t>
                                  </w:r>
                                  <w:r>
                                    <w:rPr>
                                      <w:sz w:val="20"/>
                                    </w:rPr>
                                    <w:t>uso</w:t>
                                  </w:r>
                                  <w:r>
                                    <w:rPr>
                                      <w:spacing w:val="-6"/>
                                      <w:sz w:val="20"/>
                                    </w:rPr>
                                    <w:t xml:space="preserve"> </w:t>
                                  </w:r>
                                  <w:r>
                                    <w:rPr>
                                      <w:sz w:val="20"/>
                                    </w:rPr>
                                    <w:t>clínico,</w:t>
                                  </w:r>
                                  <w:r>
                                    <w:rPr>
                                      <w:spacing w:val="-6"/>
                                      <w:sz w:val="20"/>
                                    </w:rPr>
                                    <w:t xml:space="preserve"> </w:t>
                                  </w:r>
                                  <w:r>
                                    <w:rPr>
                                      <w:spacing w:val="-2"/>
                                      <w:sz w:val="20"/>
                                    </w:rPr>
                                    <w:t>embora</w:t>
                                  </w:r>
                                </w:p>
                              </w:tc>
                            </w:tr>
                            <w:tr w:rsidR="00CB3011" w14:paraId="1D9FB482" w14:textId="77777777">
                              <w:trPr>
                                <w:trHeight w:val="456"/>
                              </w:trPr>
                              <w:tc>
                                <w:tcPr>
                                  <w:tcW w:w="2219" w:type="dxa"/>
                                </w:tcPr>
                                <w:p w14:paraId="493FBA34" w14:textId="77777777" w:rsidR="00CB3011" w:rsidRDefault="00CB3011">
                                  <w:pPr>
                                    <w:pStyle w:val="TableParagraph"/>
                                    <w:rPr>
                                      <w:rFonts w:ascii="Times New Roman"/>
                                      <w:sz w:val="20"/>
                                    </w:rPr>
                                  </w:pPr>
                                </w:p>
                              </w:tc>
                              <w:tc>
                                <w:tcPr>
                                  <w:tcW w:w="2013" w:type="dxa"/>
                                </w:tcPr>
                                <w:p w14:paraId="2CD73B3A" w14:textId="77777777" w:rsidR="00CB3011" w:rsidRDefault="00CB3011">
                                  <w:pPr>
                                    <w:pStyle w:val="TableParagraph"/>
                                    <w:rPr>
                                      <w:rFonts w:ascii="Times New Roman"/>
                                      <w:sz w:val="20"/>
                                    </w:rPr>
                                  </w:pPr>
                                </w:p>
                              </w:tc>
                              <w:tc>
                                <w:tcPr>
                                  <w:tcW w:w="2714" w:type="dxa"/>
                                </w:tcPr>
                                <w:p w14:paraId="5807EDD8" w14:textId="77777777" w:rsidR="00CB3011" w:rsidRDefault="00000000">
                                  <w:pPr>
                                    <w:pStyle w:val="TableParagraph"/>
                                    <w:spacing w:line="226" w:lineRule="exact"/>
                                    <w:ind w:left="112"/>
                                    <w:rPr>
                                      <w:sz w:val="20"/>
                                    </w:rPr>
                                  </w:pPr>
                                  <w:r>
                                    <w:rPr>
                                      <w:sz w:val="20"/>
                                    </w:rPr>
                                    <w:t>divididos</w:t>
                                  </w:r>
                                  <w:r>
                                    <w:rPr>
                                      <w:spacing w:val="-13"/>
                                      <w:sz w:val="20"/>
                                    </w:rPr>
                                    <w:t xml:space="preserve"> </w:t>
                                  </w:r>
                                  <w:r>
                                    <w:rPr>
                                      <w:sz w:val="20"/>
                                    </w:rPr>
                                    <w:t>em</w:t>
                                  </w:r>
                                  <w:r>
                                    <w:rPr>
                                      <w:spacing w:val="-14"/>
                                      <w:sz w:val="20"/>
                                    </w:rPr>
                                    <w:t xml:space="preserve"> </w:t>
                                  </w:r>
                                  <w:r>
                                    <w:rPr>
                                      <w:sz w:val="20"/>
                                    </w:rPr>
                                    <w:t>cinco</w:t>
                                  </w:r>
                                  <w:r>
                                    <w:rPr>
                                      <w:spacing w:val="-13"/>
                                      <w:sz w:val="20"/>
                                    </w:rPr>
                                    <w:t xml:space="preserve"> </w:t>
                                  </w:r>
                                  <w:r>
                                    <w:rPr>
                                      <w:sz w:val="20"/>
                                    </w:rPr>
                                    <w:t>grupos: dieta mediterrânea, dieta</w:t>
                                  </w:r>
                                </w:p>
                              </w:tc>
                              <w:tc>
                                <w:tcPr>
                                  <w:tcW w:w="3248" w:type="dxa"/>
                                </w:tcPr>
                                <w:p w14:paraId="433C6623" w14:textId="77777777" w:rsidR="00CB3011" w:rsidRDefault="00000000">
                                  <w:pPr>
                                    <w:pStyle w:val="TableParagraph"/>
                                    <w:spacing w:line="226" w:lineRule="exact"/>
                                    <w:ind w:left="119"/>
                                    <w:rPr>
                                      <w:sz w:val="20"/>
                                    </w:rPr>
                                  </w:pPr>
                                  <w:r>
                                    <w:rPr>
                                      <w:sz w:val="20"/>
                                    </w:rPr>
                                    <w:t>restrição</w:t>
                                  </w:r>
                                  <w:r>
                                    <w:rPr>
                                      <w:spacing w:val="-13"/>
                                      <w:sz w:val="20"/>
                                    </w:rPr>
                                    <w:t xml:space="preserve"> </w:t>
                                  </w:r>
                                  <w:r>
                                    <w:rPr>
                                      <w:sz w:val="20"/>
                                    </w:rPr>
                                    <w:t>precoce</w:t>
                                  </w:r>
                                  <w:r>
                                    <w:rPr>
                                      <w:spacing w:val="-13"/>
                                      <w:sz w:val="20"/>
                                    </w:rPr>
                                    <w:t xml:space="preserve"> </w:t>
                                  </w:r>
                                  <w:r>
                                    <w:rPr>
                                      <w:sz w:val="20"/>
                                    </w:rPr>
                                    <w:t>não</w:t>
                                  </w:r>
                                  <w:r>
                                    <w:rPr>
                                      <w:spacing w:val="-13"/>
                                      <w:sz w:val="20"/>
                                    </w:rPr>
                                    <w:t xml:space="preserve"> </w:t>
                                  </w:r>
                                  <w:r>
                                    <w:rPr>
                                      <w:sz w:val="20"/>
                                    </w:rPr>
                                    <w:t>mostrou diferença relevante</w:t>
                                  </w:r>
                                </w:p>
                              </w:tc>
                              <w:tc>
                                <w:tcPr>
                                  <w:tcW w:w="3424" w:type="dxa"/>
                                </w:tcPr>
                                <w:p w14:paraId="7F27316A" w14:textId="77777777" w:rsidR="00CB3011" w:rsidRDefault="00000000">
                                  <w:pPr>
                                    <w:pStyle w:val="TableParagraph"/>
                                    <w:spacing w:line="227" w:lineRule="exact"/>
                                    <w:ind w:left="106"/>
                                    <w:rPr>
                                      <w:sz w:val="20"/>
                                    </w:rPr>
                                  </w:pPr>
                                  <w:r>
                                    <w:rPr>
                                      <w:sz w:val="20"/>
                                    </w:rPr>
                                    <w:t>ainda</w:t>
                                  </w:r>
                                  <w:r>
                                    <w:rPr>
                                      <w:spacing w:val="-6"/>
                                      <w:sz w:val="20"/>
                                    </w:rPr>
                                    <w:t xml:space="preserve"> </w:t>
                                  </w:r>
                                  <w:r>
                                    <w:rPr>
                                      <w:sz w:val="20"/>
                                    </w:rPr>
                                    <w:t>precisem</w:t>
                                  </w:r>
                                  <w:r>
                                    <w:rPr>
                                      <w:spacing w:val="-5"/>
                                      <w:sz w:val="20"/>
                                    </w:rPr>
                                    <w:t xml:space="preserve"> </w:t>
                                  </w:r>
                                  <w:r>
                                    <w:rPr>
                                      <w:sz w:val="20"/>
                                    </w:rPr>
                                    <w:t>de</w:t>
                                  </w:r>
                                  <w:r>
                                    <w:rPr>
                                      <w:spacing w:val="-5"/>
                                      <w:sz w:val="20"/>
                                    </w:rPr>
                                    <w:t xml:space="preserve"> </w:t>
                                  </w:r>
                                  <w:r>
                                    <w:rPr>
                                      <w:sz w:val="20"/>
                                    </w:rPr>
                                    <w:t>mais</w:t>
                                  </w:r>
                                  <w:r>
                                    <w:rPr>
                                      <w:spacing w:val="-5"/>
                                      <w:sz w:val="20"/>
                                    </w:rPr>
                                    <w:t xml:space="preserve"> </w:t>
                                  </w:r>
                                  <w:r>
                                    <w:rPr>
                                      <w:spacing w:val="-2"/>
                                      <w:sz w:val="20"/>
                                    </w:rPr>
                                    <w:t>estudos.</w:t>
                                  </w:r>
                                </w:p>
                              </w:tc>
                            </w:tr>
                            <w:tr w:rsidR="00CB3011" w14:paraId="2E535DD0" w14:textId="77777777">
                              <w:trPr>
                                <w:trHeight w:val="230"/>
                              </w:trPr>
                              <w:tc>
                                <w:tcPr>
                                  <w:tcW w:w="2219" w:type="dxa"/>
                                </w:tcPr>
                                <w:p w14:paraId="12DCA297" w14:textId="77777777" w:rsidR="00CB3011" w:rsidRDefault="00CB3011">
                                  <w:pPr>
                                    <w:pStyle w:val="TableParagraph"/>
                                    <w:rPr>
                                      <w:rFonts w:ascii="Times New Roman"/>
                                      <w:sz w:val="16"/>
                                    </w:rPr>
                                  </w:pPr>
                                </w:p>
                              </w:tc>
                              <w:tc>
                                <w:tcPr>
                                  <w:tcW w:w="2013" w:type="dxa"/>
                                </w:tcPr>
                                <w:p w14:paraId="355639A5" w14:textId="77777777" w:rsidR="00CB3011" w:rsidRDefault="00CB3011">
                                  <w:pPr>
                                    <w:pStyle w:val="TableParagraph"/>
                                    <w:rPr>
                                      <w:rFonts w:ascii="Times New Roman"/>
                                      <w:sz w:val="16"/>
                                    </w:rPr>
                                  </w:pPr>
                                </w:p>
                              </w:tc>
                              <w:tc>
                                <w:tcPr>
                                  <w:tcW w:w="2714" w:type="dxa"/>
                                </w:tcPr>
                                <w:p w14:paraId="47EE5106" w14:textId="77777777" w:rsidR="00CB3011" w:rsidRDefault="00000000">
                                  <w:pPr>
                                    <w:pStyle w:val="TableParagraph"/>
                                    <w:spacing w:line="210" w:lineRule="exact"/>
                                    <w:ind w:left="112"/>
                                    <w:rPr>
                                      <w:sz w:val="20"/>
                                    </w:rPr>
                                  </w:pPr>
                                  <w:r>
                                    <w:rPr>
                                      <w:sz w:val="20"/>
                                    </w:rPr>
                                    <w:t>cetogênica,</w:t>
                                  </w:r>
                                  <w:r>
                                    <w:rPr>
                                      <w:spacing w:val="-11"/>
                                      <w:sz w:val="20"/>
                                    </w:rPr>
                                    <w:t xml:space="preserve"> </w:t>
                                  </w:r>
                                  <w:r>
                                    <w:rPr>
                                      <w:spacing w:val="-2"/>
                                      <w:sz w:val="20"/>
                                    </w:rPr>
                                    <w:t>restrição</w:t>
                                  </w:r>
                                </w:p>
                              </w:tc>
                              <w:tc>
                                <w:tcPr>
                                  <w:tcW w:w="3248" w:type="dxa"/>
                                </w:tcPr>
                                <w:p w14:paraId="1CA7241B" w14:textId="77777777" w:rsidR="00CB3011" w:rsidRDefault="00CB3011">
                                  <w:pPr>
                                    <w:pStyle w:val="TableParagraph"/>
                                    <w:rPr>
                                      <w:rFonts w:ascii="Times New Roman"/>
                                      <w:sz w:val="16"/>
                                    </w:rPr>
                                  </w:pPr>
                                </w:p>
                              </w:tc>
                              <w:tc>
                                <w:tcPr>
                                  <w:tcW w:w="3424" w:type="dxa"/>
                                </w:tcPr>
                                <w:p w14:paraId="5320D9E1" w14:textId="77777777" w:rsidR="00CB3011" w:rsidRDefault="00CB3011">
                                  <w:pPr>
                                    <w:pStyle w:val="TableParagraph"/>
                                    <w:rPr>
                                      <w:rFonts w:ascii="Times New Roman"/>
                                      <w:sz w:val="16"/>
                                    </w:rPr>
                                  </w:pPr>
                                </w:p>
                              </w:tc>
                            </w:tr>
                            <w:tr w:rsidR="00CB3011" w14:paraId="6FB87AB3" w14:textId="77777777">
                              <w:trPr>
                                <w:trHeight w:val="230"/>
                              </w:trPr>
                              <w:tc>
                                <w:tcPr>
                                  <w:tcW w:w="2219" w:type="dxa"/>
                                </w:tcPr>
                                <w:p w14:paraId="4F42BC91" w14:textId="77777777" w:rsidR="00CB3011" w:rsidRDefault="00CB3011">
                                  <w:pPr>
                                    <w:pStyle w:val="TableParagraph"/>
                                    <w:rPr>
                                      <w:rFonts w:ascii="Times New Roman"/>
                                      <w:sz w:val="16"/>
                                    </w:rPr>
                                  </w:pPr>
                                </w:p>
                              </w:tc>
                              <w:tc>
                                <w:tcPr>
                                  <w:tcW w:w="2013" w:type="dxa"/>
                                </w:tcPr>
                                <w:p w14:paraId="4E48F5DE" w14:textId="77777777" w:rsidR="00CB3011" w:rsidRDefault="00CB3011">
                                  <w:pPr>
                                    <w:pStyle w:val="TableParagraph"/>
                                    <w:rPr>
                                      <w:rFonts w:ascii="Times New Roman"/>
                                      <w:sz w:val="16"/>
                                    </w:rPr>
                                  </w:pPr>
                                </w:p>
                              </w:tc>
                              <w:tc>
                                <w:tcPr>
                                  <w:tcW w:w="2714" w:type="dxa"/>
                                </w:tcPr>
                                <w:p w14:paraId="600D34C4" w14:textId="77777777" w:rsidR="00CB3011" w:rsidRDefault="00000000">
                                  <w:pPr>
                                    <w:pStyle w:val="TableParagraph"/>
                                    <w:spacing w:line="210" w:lineRule="exact"/>
                                    <w:ind w:left="112"/>
                                    <w:rPr>
                                      <w:sz w:val="20"/>
                                    </w:rPr>
                                  </w:pPr>
                                  <w:r>
                                    <w:rPr>
                                      <w:sz w:val="20"/>
                                    </w:rPr>
                                    <w:t>alimentar</w:t>
                                  </w:r>
                                  <w:r>
                                    <w:rPr>
                                      <w:spacing w:val="-9"/>
                                      <w:sz w:val="20"/>
                                    </w:rPr>
                                    <w:t xml:space="preserve"> </w:t>
                                  </w:r>
                                  <w:r>
                                    <w:rPr>
                                      <w:sz w:val="20"/>
                                    </w:rPr>
                                    <w:t>precoce,</w:t>
                                  </w:r>
                                  <w:r>
                                    <w:rPr>
                                      <w:spacing w:val="-9"/>
                                      <w:sz w:val="20"/>
                                    </w:rPr>
                                    <w:t xml:space="preserve"> </w:t>
                                  </w:r>
                                  <w:r>
                                    <w:rPr>
                                      <w:spacing w:val="-2"/>
                                      <w:sz w:val="20"/>
                                    </w:rPr>
                                    <w:t>restrição</w:t>
                                  </w:r>
                                </w:p>
                              </w:tc>
                              <w:tc>
                                <w:tcPr>
                                  <w:tcW w:w="3248" w:type="dxa"/>
                                </w:tcPr>
                                <w:p w14:paraId="75AE2B5A" w14:textId="77777777" w:rsidR="00CB3011" w:rsidRDefault="00CB3011">
                                  <w:pPr>
                                    <w:pStyle w:val="TableParagraph"/>
                                    <w:rPr>
                                      <w:rFonts w:ascii="Times New Roman"/>
                                      <w:sz w:val="16"/>
                                    </w:rPr>
                                  </w:pPr>
                                </w:p>
                              </w:tc>
                              <w:tc>
                                <w:tcPr>
                                  <w:tcW w:w="3424" w:type="dxa"/>
                                </w:tcPr>
                                <w:p w14:paraId="35C207F8" w14:textId="77777777" w:rsidR="00CB3011" w:rsidRDefault="00CB3011">
                                  <w:pPr>
                                    <w:pStyle w:val="TableParagraph"/>
                                    <w:rPr>
                                      <w:rFonts w:ascii="Times New Roman"/>
                                      <w:sz w:val="16"/>
                                    </w:rPr>
                                  </w:pPr>
                                </w:p>
                              </w:tc>
                            </w:tr>
                            <w:tr w:rsidR="00CB3011" w14:paraId="6F4383E1" w14:textId="77777777">
                              <w:trPr>
                                <w:trHeight w:val="230"/>
                              </w:trPr>
                              <w:tc>
                                <w:tcPr>
                                  <w:tcW w:w="2219" w:type="dxa"/>
                                </w:tcPr>
                                <w:p w14:paraId="13481B6B" w14:textId="77777777" w:rsidR="00CB3011" w:rsidRDefault="00CB3011">
                                  <w:pPr>
                                    <w:pStyle w:val="TableParagraph"/>
                                    <w:rPr>
                                      <w:rFonts w:ascii="Times New Roman"/>
                                      <w:sz w:val="16"/>
                                    </w:rPr>
                                  </w:pPr>
                                </w:p>
                              </w:tc>
                              <w:tc>
                                <w:tcPr>
                                  <w:tcW w:w="2013" w:type="dxa"/>
                                </w:tcPr>
                                <w:p w14:paraId="50508B0C" w14:textId="77777777" w:rsidR="00CB3011" w:rsidRDefault="00CB3011">
                                  <w:pPr>
                                    <w:pStyle w:val="TableParagraph"/>
                                    <w:rPr>
                                      <w:rFonts w:ascii="Times New Roman"/>
                                      <w:sz w:val="16"/>
                                    </w:rPr>
                                  </w:pPr>
                                </w:p>
                              </w:tc>
                              <w:tc>
                                <w:tcPr>
                                  <w:tcW w:w="2714" w:type="dxa"/>
                                </w:tcPr>
                                <w:p w14:paraId="3CF32786" w14:textId="77777777" w:rsidR="00CB3011" w:rsidRDefault="00000000">
                                  <w:pPr>
                                    <w:pStyle w:val="TableParagraph"/>
                                    <w:spacing w:line="210" w:lineRule="exact"/>
                                    <w:ind w:left="112"/>
                                    <w:rPr>
                                      <w:sz w:val="20"/>
                                    </w:rPr>
                                  </w:pPr>
                                  <w:r>
                                    <w:rPr>
                                      <w:sz w:val="20"/>
                                    </w:rPr>
                                    <w:t>alimentar</w:t>
                                  </w:r>
                                  <w:r>
                                    <w:rPr>
                                      <w:spacing w:val="-6"/>
                                      <w:sz w:val="20"/>
                                    </w:rPr>
                                    <w:t xml:space="preserve"> </w:t>
                                  </w:r>
                                  <w:r>
                                    <w:rPr>
                                      <w:sz w:val="20"/>
                                    </w:rPr>
                                    <w:t>tardia</w:t>
                                  </w:r>
                                  <w:r>
                                    <w:rPr>
                                      <w:spacing w:val="-6"/>
                                      <w:sz w:val="20"/>
                                    </w:rPr>
                                    <w:t xml:space="preserve"> </w:t>
                                  </w:r>
                                  <w:r>
                                    <w:rPr>
                                      <w:sz w:val="20"/>
                                    </w:rPr>
                                    <w:t>e</w:t>
                                  </w:r>
                                  <w:r>
                                    <w:rPr>
                                      <w:spacing w:val="-5"/>
                                      <w:sz w:val="20"/>
                                    </w:rPr>
                                    <w:t xml:space="preserve"> </w:t>
                                  </w:r>
                                  <w:r>
                                    <w:rPr>
                                      <w:sz w:val="20"/>
                                    </w:rPr>
                                    <w:t>jejum</w:t>
                                  </w:r>
                                  <w:r>
                                    <w:rPr>
                                      <w:spacing w:val="-6"/>
                                      <w:sz w:val="20"/>
                                    </w:rPr>
                                    <w:t xml:space="preserve"> </w:t>
                                  </w:r>
                                  <w:r>
                                    <w:rPr>
                                      <w:spacing w:val="-7"/>
                                      <w:sz w:val="20"/>
                                    </w:rPr>
                                    <w:t>em</w:t>
                                  </w:r>
                                </w:p>
                              </w:tc>
                              <w:tc>
                                <w:tcPr>
                                  <w:tcW w:w="3248" w:type="dxa"/>
                                </w:tcPr>
                                <w:p w14:paraId="57400330" w14:textId="77777777" w:rsidR="00CB3011" w:rsidRDefault="00CB3011">
                                  <w:pPr>
                                    <w:pStyle w:val="TableParagraph"/>
                                    <w:rPr>
                                      <w:rFonts w:ascii="Times New Roman"/>
                                      <w:sz w:val="16"/>
                                    </w:rPr>
                                  </w:pPr>
                                </w:p>
                              </w:tc>
                              <w:tc>
                                <w:tcPr>
                                  <w:tcW w:w="3424" w:type="dxa"/>
                                </w:tcPr>
                                <w:p w14:paraId="4DC73B87" w14:textId="77777777" w:rsidR="00CB3011" w:rsidRDefault="00CB3011">
                                  <w:pPr>
                                    <w:pStyle w:val="TableParagraph"/>
                                    <w:rPr>
                                      <w:rFonts w:ascii="Times New Roman"/>
                                      <w:sz w:val="16"/>
                                    </w:rPr>
                                  </w:pPr>
                                </w:p>
                              </w:tc>
                            </w:tr>
                            <w:tr w:rsidR="00CB3011" w14:paraId="0E3E380F" w14:textId="77777777">
                              <w:trPr>
                                <w:trHeight w:val="230"/>
                              </w:trPr>
                              <w:tc>
                                <w:tcPr>
                                  <w:tcW w:w="2219" w:type="dxa"/>
                                </w:tcPr>
                                <w:p w14:paraId="0C2746C7" w14:textId="77777777" w:rsidR="00CB3011" w:rsidRDefault="00CB3011">
                                  <w:pPr>
                                    <w:pStyle w:val="TableParagraph"/>
                                    <w:rPr>
                                      <w:rFonts w:ascii="Times New Roman"/>
                                      <w:sz w:val="16"/>
                                    </w:rPr>
                                  </w:pPr>
                                </w:p>
                              </w:tc>
                              <w:tc>
                                <w:tcPr>
                                  <w:tcW w:w="2013" w:type="dxa"/>
                                </w:tcPr>
                                <w:p w14:paraId="59D2F378" w14:textId="77777777" w:rsidR="00CB3011" w:rsidRDefault="00CB3011">
                                  <w:pPr>
                                    <w:pStyle w:val="TableParagraph"/>
                                    <w:rPr>
                                      <w:rFonts w:ascii="Times New Roman"/>
                                      <w:sz w:val="16"/>
                                    </w:rPr>
                                  </w:pPr>
                                </w:p>
                              </w:tc>
                              <w:tc>
                                <w:tcPr>
                                  <w:tcW w:w="2714" w:type="dxa"/>
                                </w:tcPr>
                                <w:p w14:paraId="0CD31EC2" w14:textId="77777777" w:rsidR="00CB3011" w:rsidRDefault="00000000">
                                  <w:pPr>
                                    <w:pStyle w:val="TableParagraph"/>
                                    <w:spacing w:line="210" w:lineRule="exact"/>
                                    <w:ind w:left="112"/>
                                    <w:rPr>
                                      <w:sz w:val="20"/>
                                    </w:rPr>
                                  </w:pPr>
                                  <w:r>
                                    <w:rPr>
                                      <w:sz w:val="20"/>
                                    </w:rPr>
                                    <w:t>dias</w:t>
                                  </w:r>
                                  <w:r>
                                    <w:rPr>
                                      <w:spacing w:val="-7"/>
                                      <w:sz w:val="20"/>
                                    </w:rPr>
                                    <w:t xml:space="preserve"> </w:t>
                                  </w:r>
                                  <w:r>
                                    <w:rPr>
                                      <w:sz w:val="20"/>
                                    </w:rPr>
                                    <w:t>alternados,</w:t>
                                  </w:r>
                                  <w:r>
                                    <w:rPr>
                                      <w:spacing w:val="-7"/>
                                      <w:sz w:val="20"/>
                                    </w:rPr>
                                    <w:t xml:space="preserve"> </w:t>
                                  </w:r>
                                  <w:r>
                                    <w:rPr>
                                      <w:sz w:val="20"/>
                                    </w:rPr>
                                    <w:t>todas</w:t>
                                  </w:r>
                                  <w:r>
                                    <w:rPr>
                                      <w:spacing w:val="-6"/>
                                      <w:sz w:val="20"/>
                                    </w:rPr>
                                    <w:t xml:space="preserve"> </w:t>
                                  </w:r>
                                  <w:r>
                                    <w:rPr>
                                      <w:spacing w:val="-5"/>
                                      <w:sz w:val="20"/>
                                    </w:rPr>
                                    <w:t>com</w:t>
                                  </w:r>
                                </w:p>
                              </w:tc>
                              <w:tc>
                                <w:tcPr>
                                  <w:tcW w:w="3248" w:type="dxa"/>
                                </w:tcPr>
                                <w:p w14:paraId="1A4FBBFD" w14:textId="77777777" w:rsidR="00CB3011" w:rsidRDefault="00CB3011">
                                  <w:pPr>
                                    <w:pStyle w:val="TableParagraph"/>
                                    <w:rPr>
                                      <w:rFonts w:ascii="Times New Roman"/>
                                      <w:sz w:val="16"/>
                                    </w:rPr>
                                  </w:pPr>
                                </w:p>
                              </w:tc>
                              <w:tc>
                                <w:tcPr>
                                  <w:tcW w:w="3424" w:type="dxa"/>
                                </w:tcPr>
                                <w:p w14:paraId="7FEBA5A2" w14:textId="77777777" w:rsidR="00CB3011" w:rsidRDefault="00CB3011">
                                  <w:pPr>
                                    <w:pStyle w:val="TableParagraph"/>
                                    <w:rPr>
                                      <w:rFonts w:ascii="Times New Roman"/>
                                      <w:sz w:val="16"/>
                                    </w:rPr>
                                  </w:pPr>
                                </w:p>
                              </w:tc>
                            </w:tr>
                            <w:tr w:rsidR="00CB3011" w14:paraId="2D1E3B86" w14:textId="77777777">
                              <w:trPr>
                                <w:trHeight w:val="597"/>
                              </w:trPr>
                              <w:tc>
                                <w:tcPr>
                                  <w:tcW w:w="2219" w:type="dxa"/>
                                  <w:tcBorders>
                                    <w:bottom w:val="single" w:sz="4" w:space="0" w:color="000000"/>
                                  </w:tcBorders>
                                </w:tcPr>
                                <w:p w14:paraId="03F942D6" w14:textId="77777777" w:rsidR="00CB3011" w:rsidRDefault="00CB3011">
                                  <w:pPr>
                                    <w:pStyle w:val="TableParagraph"/>
                                    <w:rPr>
                                      <w:rFonts w:ascii="Times New Roman"/>
                                      <w:sz w:val="20"/>
                                    </w:rPr>
                                  </w:pPr>
                                </w:p>
                              </w:tc>
                              <w:tc>
                                <w:tcPr>
                                  <w:tcW w:w="2013" w:type="dxa"/>
                                  <w:tcBorders>
                                    <w:bottom w:val="single" w:sz="4" w:space="0" w:color="000000"/>
                                  </w:tcBorders>
                                </w:tcPr>
                                <w:p w14:paraId="0C85C5BD" w14:textId="77777777" w:rsidR="00CB3011" w:rsidRDefault="00CB3011">
                                  <w:pPr>
                                    <w:pStyle w:val="TableParagraph"/>
                                    <w:rPr>
                                      <w:rFonts w:ascii="Times New Roman"/>
                                      <w:sz w:val="20"/>
                                    </w:rPr>
                                  </w:pPr>
                                </w:p>
                              </w:tc>
                              <w:tc>
                                <w:tcPr>
                                  <w:tcW w:w="2714" w:type="dxa"/>
                                  <w:tcBorders>
                                    <w:bottom w:val="single" w:sz="4" w:space="0" w:color="000000"/>
                                  </w:tcBorders>
                                </w:tcPr>
                                <w:p w14:paraId="02FFADC5" w14:textId="77777777" w:rsidR="00CB3011" w:rsidRDefault="00000000">
                                  <w:pPr>
                                    <w:pStyle w:val="TableParagraph"/>
                                    <w:spacing w:line="227" w:lineRule="exact"/>
                                    <w:ind w:left="112"/>
                                    <w:rPr>
                                      <w:sz w:val="20"/>
                                    </w:rPr>
                                  </w:pPr>
                                  <w:r>
                                    <w:rPr>
                                      <w:sz w:val="20"/>
                                    </w:rPr>
                                    <w:t>restrição</w:t>
                                  </w:r>
                                  <w:r>
                                    <w:rPr>
                                      <w:spacing w:val="-9"/>
                                      <w:sz w:val="20"/>
                                    </w:rPr>
                                    <w:t xml:space="preserve"> </w:t>
                                  </w:r>
                                  <w:r>
                                    <w:rPr>
                                      <w:spacing w:val="-2"/>
                                      <w:sz w:val="20"/>
                                    </w:rPr>
                                    <w:t>calórica.</w:t>
                                  </w:r>
                                </w:p>
                              </w:tc>
                              <w:tc>
                                <w:tcPr>
                                  <w:tcW w:w="3248" w:type="dxa"/>
                                  <w:tcBorders>
                                    <w:bottom w:val="single" w:sz="4" w:space="0" w:color="000000"/>
                                  </w:tcBorders>
                                </w:tcPr>
                                <w:p w14:paraId="25BA0455" w14:textId="77777777" w:rsidR="00CB3011" w:rsidRDefault="00CB3011">
                                  <w:pPr>
                                    <w:pStyle w:val="TableParagraph"/>
                                    <w:rPr>
                                      <w:rFonts w:ascii="Times New Roman"/>
                                      <w:sz w:val="20"/>
                                    </w:rPr>
                                  </w:pPr>
                                </w:p>
                              </w:tc>
                              <w:tc>
                                <w:tcPr>
                                  <w:tcW w:w="3424" w:type="dxa"/>
                                  <w:tcBorders>
                                    <w:bottom w:val="single" w:sz="4" w:space="0" w:color="000000"/>
                                  </w:tcBorders>
                                </w:tcPr>
                                <w:p w14:paraId="6C44F956" w14:textId="77777777" w:rsidR="00CB3011" w:rsidRDefault="00CB3011">
                                  <w:pPr>
                                    <w:pStyle w:val="TableParagraph"/>
                                    <w:rPr>
                                      <w:rFonts w:ascii="Times New Roman"/>
                                      <w:sz w:val="20"/>
                                    </w:rPr>
                                  </w:pPr>
                                </w:p>
                              </w:tc>
                            </w:tr>
                            <w:tr w:rsidR="00CB3011" w14:paraId="39FCD2AA" w14:textId="77777777">
                              <w:trPr>
                                <w:trHeight w:val="232"/>
                              </w:trPr>
                              <w:tc>
                                <w:tcPr>
                                  <w:tcW w:w="2219" w:type="dxa"/>
                                  <w:tcBorders>
                                    <w:top w:val="single" w:sz="4" w:space="0" w:color="000000"/>
                                  </w:tcBorders>
                                </w:tcPr>
                                <w:p w14:paraId="7BDE5114" w14:textId="77777777" w:rsidR="00CB3011" w:rsidRDefault="00000000">
                                  <w:pPr>
                                    <w:pStyle w:val="TableParagraph"/>
                                    <w:spacing w:line="212" w:lineRule="exact"/>
                                    <w:ind w:left="506"/>
                                    <w:rPr>
                                      <w:sz w:val="20"/>
                                    </w:rPr>
                                  </w:pPr>
                                  <w:r>
                                    <w:rPr>
                                      <w:sz w:val="20"/>
                                    </w:rPr>
                                    <w:t>Wu</w:t>
                                  </w:r>
                                  <w:r>
                                    <w:rPr>
                                      <w:spacing w:val="-5"/>
                                      <w:sz w:val="20"/>
                                    </w:rPr>
                                    <w:t xml:space="preserve"> </w:t>
                                  </w:r>
                                  <w:r>
                                    <w:rPr>
                                      <w:sz w:val="20"/>
                                    </w:rPr>
                                    <w:t>et</w:t>
                                  </w:r>
                                  <w:r>
                                    <w:rPr>
                                      <w:spacing w:val="-4"/>
                                      <w:sz w:val="20"/>
                                    </w:rPr>
                                    <w:t xml:space="preserve"> </w:t>
                                  </w:r>
                                  <w:r>
                                    <w:rPr>
                                      <w:sz w:val="20"/>
                                    </w:rPr>
                                    <w:t>al.,</w:t>
                                  </w:r>
                                  <w:r>
                                    <w:rPr>
                                      <w:spacing w:val="-4"/>
                                      <w:sz w:val="20"/>
                                    </w:rPr>
                                    <w:t xml:space="preserve"> 2022</w:t>
                                  </w:r>
                                </w:p>
                              </w:tc>
                              <w:tc>
                                <w:tcPr>
                                  <w:tcW w:w="2013" w:type="dxa"/>
                                  <w:tcBorders>
                                    <w:top w:val="single" w:sz="4" w:space="0" w:color="000000"/>
                                  </w:tcBorders>
                                </w:tcPr>
                                <w:p w14:paraId="1AD95E75" w14:textId="77777777" w:rsidR="00CB3011" w:rsidRDefault="00000000">
                                  <w:pPr>
                                    <w:pStyle w:val="TableParagraph"/>
                                    <w:spacing w:line="212" w:lineRule="exact"/>
                                    <w:ind w:left="224"/>
                                    <w:rPr>
                                      <w:sz w:val="20"/>
                                    </w:rPr>
                                  </w:pPr>
                                  <w:r>
                                    <w:rPr>
                                      <w:sz w:val="20"/>
                                    </w:rPr>
                                    <w:t>Avaliar</w:t>
                                  </w:r>
                                  <w:r>
                                    <w:rPr>
                                      <w:spacing w:val="-7"/>
                                      <w:sz w:val="20"/>
                                    </w:rPr>
                                    <w:t xml:space="preserve"> </w:t>
                                  </w:r>
                                  <w:r>
                                    <w:rPr>
                                      <w:sz w:val="20"/>
                                    </w:rPr>
                                    <w:t>a</w:t>
                                  </w:r>
                                  <w:r>
                                    <w:rPr>
                                      <w:spacing w:val="-7"/>
                                      <w:sz w:val="20"/>
                                    </w:rPr>
                                    <w:t xml:space="preserve"> </w:t>
                                  </w:r>
                                  <w:r>
                                    <w:rPr>
                                      <w:sz w:val="20"/>
                                    </w:rPr>
                                    <w:t>eficácia</w:t>
                                  </w:r>
                                  <w:r>
                                    <w:rPr>
                                      <w:spacing w:val="-6"/>
                                      <w:sz w:val="20"/>
                                    </w:rPr>
                                    <w:t xml:space="preserve"> </w:t>
                                  </w:r>
                                  <w:r>
                                    <w:rPr>
                                      <w:spacing w:val="-10"/>
                                      <w:sz w:val="20"/>
                                    </w:rPr>
                                    <w:t>e</w:t>
                                  </w:r>
                                </w:p>
                              </w:tc>
                              <w:tc>
                                <w:tcPr>
                                  <w:tcW w:w="2714" w:type="dxa"/>
                                  <w:tcBorders>
                                    <w:top w:val="single" w:sz="4" w:space="0" w:color="000000"/>
                                  </w:tcBorders>
                                </w:tcPr>
                                <w:p w14:paraId="20098174" w14:textId="77777777" w:rsidR="00CB3011" w:rsidRDefault="00000000">
                                  <w:pPr>
                                    <w:pStyle w:val="TableParagraph"/>
                                    <w:spacing w:line="212" w:lineRule="exact"/>
                                    <w:ind w:left="112"/>
                                    <w:rPr>
                                      <w:sz w:val="20"/>
                                    </w:rPr>
                                  </w:pPr>
                                  <w:r>
                                    <w:rPr>
                                      <w:sz w:val="20"/>
                                    </w:rPr>
                                    <w:t>Estudo</w:t>
                                  </w:r>
                                  <w:r>
                                    <w:rPr>
                                      <w:spacing w:val="-5"/>
                                      <w:sz w:val="20"/>
                                    </w:rPr>
                                    <w:t xml:space="preserve"> </w:t>
                                  </w:r>
                                  <w:r>
                                    <w:rPr>
                                      <w:sz w:val="20"/>
                                    </w:rPr>
                                    <w:t>de</w:t>
                                  </w:r>
                                  <w:r>
                                    <w:rPr>
                                      <w:spacing w:val="-4"/>
                                      <w:sz w:val="20"/>
                                    </w:rPr>
                                    <w:t xml:space="preserve"> </w:t>
                                  </w:r>
                                  <w:r>
                                    <w:rPr>
                                      <w:spacing w:val="-2"/>
                                      <w:sz w:val="20"/>
                                    </w:rPr>
                                    <w:t>intervenção</w:t>
                                  </w:r>
                                </w:p>
                              </w:tc>
                              <w:tc>
                                <w:tcPr>
                                  <w:tcW w:w="3248" w:type="dxa"/>
                                  <w:tcBorders>
                                    <w:top w:val="single" w:sz="4" w:space="0" w:color="000000"/>
                                  </w:tcBorders>
                                </w:tcPr>
                                <w:p w14:paraId="27B7F58A" w14:textId="77777777" w:rsidR="00CB3011" w:rsidRDefault="00000000">
                                  <w:pPr>
                                    <w:pStyle w:val="TableParagraph"/>
                                    <w:spacing w:line="212" w:lineRule="exact"/>
                                    <w:ind w:left="119"/>
                                    <w:rPr>
                                      <w:sz w:val="20"/>
                                    </w:rPr>
                                  </w:pPr>
                                  <w:r>
                                    <w:rPr>
                                      <w:spacing w:val="-2"/>
                                      <w:sz w:val="20"/>
                                    </w:rPr>
                                    <w:t>Todas as</w:t>
                                  </w:r>
                                  <w:r>
                                    <w:rPr>
                                      <w:spacing w:val="-1"/>
                                      <w:sz w:val="20"/>
                                    </w:rPr>
                                    <w:t xml:space="preserve"> </w:t>
                                  </w:r>
                                  <w:r>
                                    <w:rPr>
                                      <w:spacing w:val="-2"/>
                                      <w:sz w:val="20"/>
                                    </w:rPr>
                                    <w:t>intervenções</w:t>
                                  </w:r>
                                  <w:r>
                                    <w:rPr>
                                      <w:spacing w:val="-1"/>
                                      <w:sz w:val="20"/>
                                    </w:rPr>
                                    <w:t xml:space="preserve"> </w:t>
                                  </w:r>
                                  <w:r>
                                    <w:rPr>
                                      <w:spacing w:val="-2"/>
                                      <w:sz w:val="20"/>
                                    </w:rPr>
                                    <w:t>reduziram</w:t>
                                  </w:r>
                                </w:p>
                              </w:tc>
                              <w:tc>
                                <w:tcPr>
                                  <w:tcW w:w="3424" w:type="dxa"/>
                                  <w:tcBorders>
                                    <w:top w:val="single" w:sz="4" w:space="0" w:color="000000"/>
                                  </w:tcBorders>
                                </w:tcPr>
                                <w:p w14:paraId="57538407" w14:textId="77777777" w:rsidR="00CB3011" w:rsidRDefault="00000000">
                                  <w:pPr>
                                    <w:pStyle w:val="TableParagraph"/>
                                    <w:spacing w:line="212" w:lineRule="exact"/>
                                    <w:ind w:left="106"/>
                                    <w:rPr>
                                      <w:sz w:val="20"/>
                                    </w:rPr>
                                  </w:pPr>
                                  <w:r>
                                    <w:rPr>
                                      <w:sz w:val="20"/>
                                    </w:rPr>
                                    <w:t>A</w:t>
                                  </w:r>
                                  <w:r>
                                    <w:rPr>
                                      <w:spacing w:val="-14"/>
                                      <w:sz w:val="20"/>
                                    </w:rPr>
                                    <w:t xml:space="preserve"> </w:t>
                                  </w:r>
                                  <w:r>
                                    <w:rPr>
                                      <w:sz w:val="20"/>
                                    </w:rPr>
                                    <w:t>dieta</w:t>
                                  </w:r>
                                  <w:r>
                                    <w:rPr>
                                      <w:spacing w:val="-5"/>
                                      <w:sz w:val="20"/>
                                    </w:rPr>
                                    <w:t xml:space="preserve"> </w:t>
                                  </w:r>
                                  <w:r>
                                    <w:rPr>
                                      <w:sz w:val="20"/>
                                    </w:rPr>
                                    <w:t>MMKD</w:t>
                                  </w:r>
                                  <w:r>
                                    <w:rPr>
                                      <w:spacing w:val="-4"/>
                                      <w:sz w:val="20"/>
                                    </w:rPr>
                                    <w:t xml:space="preserve"> </w:t>
                                  </w:r>
                                  <w:r>
                                    <w:rPr>
                                      <w:sz w:val="20"/>
                                    </w:rPr>
                                    <w:t>é</w:t>
                                  </w:r>
                                  <w:r>
                                    <w:rPr>
                                      <w:spacing w:val="-4"/>
                                      <w:sz w:val="20"/>
                                    </w:rPr>
                                    <w:t xml:space="preserve"> </w:t>
                                  </w:r>
                                  <w:r>
                                    <w:rPr>
                                      <w:sz w:val="20"/>
                                    </w:rPr>
                                    <w:t>eficaz</w:t>
                                  </w:r>
                                  <w:r>
                                    <w:rPr>
                                      <w:spacing w:val="-3"/>
                                      <w:sz w:val="20"/>
                                    </w:rPr>
                                    <w:t xml:space="preserve"> </w:t>
                                  </w:r>
                                  <w:r>
                                    <w:rPr>
                                      <w:sz w:val="20"/>
                                    </w:rPr>
                                    <w:t>e</w:t>
                                  </w:r>
                                  <w:r>
                                    <w:rPr>
                                      <w:spacing w:val="-3"/>
                                      <w:sz w:val="20"/>
                                    </w:rPr>
                                    <w:t xml:space="preserve"> </w:t>
                                  </w:r>
                                  <w:r>
                                    <w:rPr>
                                      <w:spacing w:val="-2"/>
                                      <w:sz w:val="20"/>
                                    </w:rPr>
                                    <w:t>segura</w:t>
                                  </w:r>
                                </w:p>
                              </w:tc>
                            </w:tr>
                            <w:tr w:rsidR="00CB3011" w14:paraId="52C3C284" w14:textId="77777777">
                              <w:trPr>
                                <w:trHeight w:val="741"/>
                              </w:trPr>
                              <w:tc>
                                <w:tcPr>
                                  <w:tcW w:w="2219" w:type="dxa"/>
                                </w:tcPr>
                                <w:p w14:paraId="332AA098" w14:textId="77777777" w:rsidR="00CB3011" w:rsidRDefault="00CB3011">
                                  <w:pPr>
                                    <w:pStyle w:val="TableParagraph"/>
                                    <w:rPr>
                                      <w:rFonts w:ascii="Times New Roman"/>
                                      <w:sz w:val="20"/>
                                    </w:rPr>
                                  </w:pPr>
                                </w:p>
                              </w:tc>
                              <w:tc>
                                <w:tcPr>
                                  <w:tcW w:w="2013" w:type="dxa"/>
                                </w:tcPr>
                                <w:p w14:paraId="055FC316" w14:textId="77777777" w:rsidR="00CB3011" w:rsidRDefault="00000000">
                                  <w:pPr>
                                    <w:pStyle w:val="TableParagraph"/>
                                    <w:spacing w:before="16" w:line="254" w:lineRule="auto"/>
                                    <w:ind w:left="224" w:right="326"/>
                                    <w:rPr>
                                      <w:sz w:val="20"/>
                                    </w:rPr>
                                  </w:pPr>
                                  <w:r>
                                    <w:rPr>
                                      <w:sz w:val="20"/>
                                    </w:rPr>
                                    <w:t>segurança da dieta</w:t>
                                  </w:r>
                                  <w:r>
                                    <w:rPr>
                                      <w:spacing w:val="-14"/>
                                      <w:sz w:val="20"/>
                                    </w:rPr>
                                    <w:t xml:space="preserve"> </w:t>
                                  </w:r>
                                  <w:r>
                                    <w:rPr>
                                      <w:sz w:val="20"/>
                                    </w:rPr>
                                    <w:t>cetogênica</w:t>
                                  </w:r>
                                </w:p>
                                <w:p w14:paraId="45CBCAA1" w14:textId="77777777" w:rsidR="00CB3011" w:rsidRDefault="00000000">
                                  <w:pPr>
                                    <w:pStyle w:val="TableParagraph"/>
                                    <w:spacing w:before="7" w:line="210" w:lineRule="exact"/>
                                    <w:ind w:left="224"/>
                                    <w:rPr>
                                      <w:sz w:val="20"/>
                                    </w:rPr>
                                  </w:pPr>
                                  <w:r>
                                    <w:rPr>
                                      <w:sz w:val="20"/>
                                    </w:rPr>
                                    <w:t>modificada</w:t>
                                  </w:r>
                                  <w:r>
                                    <w:rPr>
                                      <w:spacing w:val="-11"/>
                                      <w:sz w:val="20"/>
                                    </w:rPr>
                                    <w:t xml:space="preserve"> </w:t>
                                  </w:r>
                                  <w:r>
                                    <w:rPr>
                                      <w:spacing w:val="-5"/>
                                      <w:sz w:val="20"/>
                                    </w:rPr>
                                    <w:t>em</w:t>
                                  </w:r>
                                </w:p>
                              </w:tc>
                              <w:tc>
                                <w:tcPr>
                                  <w:tcW w:w="2714" w:type="dxa"/>
                                </w:tcPr>
                                <w:p w14:paraId="36295FB3" w14:textId="77777777" w:rsidR="00CB3011" w:rsidRDefault="00000000">
                                  <w:pPr>
                                    <w:pStyle w:val="TableParagraph"/>
                                    <w:ind w:left="112" w:right="31"/>
                                    <w:rPr>
                                      <w:sz w:val="20"/>
                                    </w:rPr>
                                  </w:pPr>
                                  <w:r>
                                    <w:rPr>
                                      <w:sz w:val="20"/>
                                    </w:rPr>
                                    <w:t>clínica de 12 semanas com adultos obesos sem diabetes,</w:t>
                                  </w:r>
                                  <w:r>
                                    <w:rPr>
                                      <w:spacing w:val="-14"/>
                                      <w:sz w:val="20"/>
                                    </w:rPr>
                                    <w:t xml:space="preserve"> </w:t>
                                  </w:r>
                                  <w:r>
                                    <w:rPr>
                                      <w:sz w:val="20"/>
                                    </w:rPr>
                                    <w:t>comparando</w:t>
                                  </w:r>
                                  <w:r>
                                    <w:rPr>
                                      <w:spacing w:val="-14"/>
                                      <w:sz w:val="20"/>
                                    </w:rPr>
                                    <w:t xml:space="preserve"> </w:t>
                                  </w:r>
                                  <w:r>
                                    <w:rPr>
                                      <w:sz w:val="20"/>
                                    </w:rPr>
                                    <w:t>dieta</w:t>
                                  </w:r>
                                </w:p>
                              </w:tc>
                              <w:tc>
                                <w:tcPr>
                                  <w:tcW w:w="3248" w:type="dxa"/>
                                </w:tcPr>
                                <w:p w14:paraId="6C492E5E" w14:textId="77777777" w:rsidR="00CB3011" w:rsidRDefault="00000000">
                                  <w:pPr>
                                    <w:pStyle w:val="TableParagraph"/>
                                    <w:ind w:left="119"/>
                                    <w:rPr>
                                      <w:sz w:val="20"/>
                                    </w:rPr>
                                  </w:pPr>
                                  <w:r>
                                    <w:rPr>
                                      <w:sz w:val="20"/>
                                    </w:rPr>
                                    <w:t>peso. A MMKD foi superior à mudança de estilo de vida, semelhante</w:t>
                                  </w:r>
                                  <w:r>
                                    <w:rPr>
                                      <w:spacing w:val="-12"/>
                                      <w:sz w:val="20"/>
                                    </w:rPr>
                                    <w:t xml:space="preserve"> </w:t>
                                  </w:r>
                                  <w:r>
                                    <w:rPr>
                                      <w:sz w:val="20"/>
                                    </w:rPr>
                                    <w:t>à</w:t>
                                  </w:r>
                                  <w:r>
                                    <w:rPr>
                                      <w:spacing w:val="-12"/>
                                      <w:sz w:val="20"/>
                                    </w:rPr>
                                    <w:t xml:space="preserve"> </w:t>
                                  </w:r>
                                  <w:r>
                                    <w:rPr>
                                      <w:sz w:val="20"/>
                                    </w:rPr>
                                    <w:t>beinaglutida,</w:t>
                                  </w:r>
                                  <w:r>
                                    <w:rPr>
                                      <w:spacing w:val="-12"/>
                                      <w:sz w:val="20"/>
                                    </w:rPr>
                                    <w:t xml:space="preserve"> </w:t>
                                  </w:r>
                                  <w:r>
                                    <w:rPr>
                                      <w:sz w:val="20"/>
                                    </w:rPr>
                                    <w:t>com</w:t>
                                  </w:r>
                                </w:p>
                              </w:tc>
                              <w:tc>
                                <w:tcPr>
                                  <w:tcW w:w="3424" w:type="dxa"/>
                                </w:tcPr>
                                <w:p w14:paraId="4E84ABE8" w14:textId="77777777" w:rsidR="00CB3011" w:rsidRDefault="00000000">
                                  <w:pPr>
                                    <w:pStyle w:val="TableParagraph"/>
                                    <w:ind w:left="106" w:right="36"/>
                                    <w:rPr>
                                      <w:sz w:val="20"/>
                                    </w:rPr>
                                  </w:pPr>
                                  <w:r>
                                    <w:rPr>
                                      <w:sz w:val="20"/>
                                    </w:rPr>
                                    <w:t>para perda de peso em obesos, proporcionando melhorias em composição</w:t>
                                  </w:r>
                                  <w:r>
                                    <w:rPr>
                                      <w:spacing w:val="-9"/>
                                      <w:sz w:val="20"/>
                                    </w:rPr>
                                    <w:t xml:space="preserve"> </w:t>
                                  </w:r>
                                  <w:r>
                                    <w:rPr>
                                      <w:sz w:val="20"/>
                                    </w:rPr>
                                    <w:t>corporal</w:t>
                                  </w:r>
                                  <w:r>
                                    <w:rPr>
                                      <w:spacing w:val="-9"/>
                                      <w:sz w:val="20"/>
                                    </w:rPr>
                                    <w:t xml:space="preserve"> </w:t>
                                  </w:r>
                                  <w:r>
                                    <w:rPr>
                                      <w:sz w:val="20"/>
                                    </w:rPr>
                                    <w:t>e</w:t>
                                  </w:r>
                                  <w:r>
                                    <w:rPr>
                                      <w:spacing w:val="-9"/>
                                      <w:sz w:val="20"/>
                                    </w:rPr>
                                    <w:t xml:space="preserve"> </w:t>
                                  </w:r>
                                  <w:r>
                                    <w:rPr>
                                      <w:sz w:val="20"/>
                                    </w:rPr>
                                    <w:t>resistência</w:t>
                                  </w:r>
                                  <w:r>
                                    <w:rPr>
                                      <w:spacing w:val="-9"/>
                                      <w:sz w:val="20"/>
                                    </w:rPr>
                                    <w:t xml:space="preserve"> </w:t>
                                  </w:r>
                                  <w:r>
                                    <w:rPr>
                                      <w:sz w:val="20"/>
                                    </w:rPr>
                                    <w:t>à</w:t>
                                  </w:r>
                                </w:p>
                              </w:tc>
                            </w:tr>
                          </w:tbl>
                          <w:p w14:paraId="3B0A169F" w14:textId="77777777" w:rsidR="00CB3011" w:rsidRDefault="00CB3011">
                            <w:pPr>
                              <w:pStyle w:val="Corpodetexto"/>
                            </w:pPr>
                          </w:p>
                        </w:txbxContent>
                      </wps:txbx>
                      <wps:bodyPr wrap="square" lIns="0" tIns="0" rIns="0" bIns="0" rtlCol="0">
                        <a:noAutofit/>
                      </wps:bodyPr>
                    </wps:wsp>
                  </a:graphicData>
                </a:graphic>
              </wp:anchor>
            </w:drawing>
          </mc:Choice>
          <mc:Fallback>
            <w:pict>
              <v:shapetype w14:anchorId="0CAD9113" id="_x0000_t202" coordsize="21600,21600" o:spt="202" path="m,l,21600r21600,l21600,xe">
                <v:stroke joinstyle="miter"/>
                <v:path gradientshapeok="t" o:connecttype="rect"/>
              </v:shapetype>
              <v:shape id="Textbox 2" o:spid="_x0000_s1026" type="#_x0000_t202" style="position:absolute;left:0;text-align:left;margin-left:67.55pt;margin-top:-335.55pt;width:686.9pt;height:342.8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" filled="f" stroked="f">
                <v:textbox inset="0,0,0,0">
                  <w:txbxContent>
                    <w:tbl>
                      <w:tblPr>
                        <w:tblStyle w:val="TableNormal"/>
                        <w:tblW w:w="0" w:type="auto"/>
                        <w:tblInd w:w="67" w:type="dxa"/>
                        <w:tblLayout w:type="fixed"/>
                        <w:tblLook w:val="01E0" w:firstRow="1" w:lastRow="1" w:firstColumn="1" w:lastColumn="1" w:noHBand="0" w:noVBand="0"/>
                      </w:tblPr>
                      <w:tblGrid>
                        <w:gridCol w:w="2219"/>
                        <w:gridCol w:w="2013"/>
                        <w:gridCol w:w="2714"/>
                        <w:gridCol w:w="3248"/>
                        <w:gridCol w:w="3424"/>
                      </w:tblGrid>
                      <w:tr w:rsidR="00CB3011" w14:paraId="75D5F951" w14:textId="77777777">
                        <w:trPr>
                          <w:trHeight w:val="422"/>
                        </w:trPr>
                        <w:tc>
                          <w:tcPr>
                            <w:tcW w:w="2219" w:type="dxa"/>
                            <w:tcBorders>
                              <w:top w:val="single" w:sz="4" w:space="0" w:color="000000"/>
                              <w:bottom w:val="single" w:sz="4" w:space="0" w:color="000000"/>
                            </w:tcBorders>
                          </w:tcPr>
                          <w:p w14:paraId="69768A77" w14:textId="77777777" w:rsidR="00CB3011" w:rsidRDefault="00000000">
                            <w:pPr>
                              <w:pStyle w:val="TableParagraph"/>
                              <w:spacing w:line="229" w:lineRule="exact"/>
                              <w:ind w:left="566"/>
                              <w:rPr>
                                <w:rFonts w:ascii="Arial"/>
                                <w:b/>
                                <w:sz w:val="20"/>
                              </w:rPr>
                            </w:pPr>
                            <w:r>
                              <w:rPr>
                                <w:rFonts w:ascii="Arial"/>
                                <w:b/>
                                <w:sz w:val="20"/>
                              </w:rPr>
                              <w:t>Autores/</w:t>
                            </w:r>
                            <w:r>
                              <w:rPr>
                                <w:rFonts w:ascii="Arial"/>
                                <w:b/>
                                <w:spacing w:val="-10"/>
                                <w:sz w:val="20"/>
                              </w:rPr>
                              <w:t xml:space="preserve"> </w:t>
                            </w:r>
                            <w:r>
                              <w:rPr>
                                <w:rFonts w:ascii="Arial"/>
                                <w:b/>
                                <w:spacing w:val="-5"/>
                                <w:sz w:val="20"/>
                              </w:rPr>
                              <w:t>ano</w:t>
                            </w:r>
                          </w:p>
                        </w:tc>
                        <w:tc>
                          <w:tcPr>
                            <w:tcW w:w="2013" w:type="dxa"/>
                            <w:tcBorders>
                              <w:top w:val="single" w:sz="4" w:space="0" w:color="000000"/>
                              <w:bottom w:val="single" w:sz="4" w:space="0" w:color="000000"/>
                            </w:tcBorders>
                          </w:tcPr>
                          <w:p w14:paraId="03AAF770" w14:textId="77777777" w:rsidR="00CB3011" w:rsidRDefault="00000000">
                            <w:pPr>
                              <w:pStyle w:val="TableParagraph"/>
                              <w:spacing w:line="229" w:lineRule="exact"/>
                              <w:ind w:left="666"/>
                              <w:rPr>
                                <w:rFonts w:ascii="Arial"/>
                                <w:b/>
                                <w:sz w:val="20"/>
                              </w:rPr>
                            </w:pPr>
                            <w:r>
                              <w:rPr>
                                <w:rFonts w:ascii="Arial"/>
                                <w:b/>
                                <w:spacing w:val="-2"/>
                                <w:sz w:val="20"/>
                              </w:rPr>
                              <w:t>Objetivo</w:t>
                            </w:r>
                          </w:p>
                        </w:tc>
                        <w:tc>
                          <w:tcPr>
                            <w:tcW w:w="2714" w:type="dxa"/>
                            <w:tcBorders>
                              <w:top w:val="single" w:sz="4" w:space="0" w:color="000000"/>
                              <w:bottom w:val="single" w:sz="4" w:space="0" w:color="000000"/>
                            </w:tcBorders>
                          </w:tcPr>
                          <w:p w14:paraId="50E32EFF" w14:textId="77777777" w:rsidR="00CB3011" w:rsidRDefault="00000000">
                            <w:pPr>
                              <w:pStyle w:val="TableParagraph"/>
                              <w:spacing w:line="229" w:lineRule="exact"/>
                              <w:ind w:left="15"/>
                              <w:jc w:val="center"/>
                              <w:rPr>
                                <w:rFonts w:ascii="Arial" w:hAnsi="Arial"/>
                                <w:b/>
                                <w:sz w:val="20"/>
                              </w:rPr>
                            </w:pPr>
                            <w:r>
                              <w:rPr>
                                <w:rFonts w:ascii="Arial" w:hAnsi="Arial"/>
                                <w:b/>
                                <w:spacing w:val="-2"/>
                                <w:sz w:val="20"/>
                              </w:rPr>
                              <w:t>Método</w:t>
                            </w:r>
                          </w:p>
                        </w:tc>
                        <w:tc>
                          <w:tcPr>
                            <w:tcW w:w="3248" w:type="dxa"/>
                            <w:tcBorders>
                              <w:top w:val="single" w:sz="4" w:space="0" w:color="000000"/>
                              <w:bottom w:val="single" w:sz="4" w:space="0" w:color="000000"/>
                            </w:tcBorders>
                          </w:tcPr>
                          <w:p w14:paraId="368EC607" w14:textId="77777777" w:rsidR="00CB3011" w:rsidRDefault="00000000">
                            <w:pPr>
                              <w:pStyle w:val="TableParagraph"/>
                              <w:spacing w:line="229" w:lineRule="exact"/>
                              <w:ind w:left="618"/>
                              <w:rPr>
                                <w:rFonts w:ascii="Arial"/>
                                <w:b/>
                                <w:sz w:val="20"/>
                              </w:rPr>
                            </w:pPr>
                            <w:r>
                              <w:rPr>
                                <w:rFonts w:ascii="Arial"/>
                                <w:b/>
                                <w:sz w:val="20"/>
                              </w:rPr>
                              <w:t>Principais</w:t>
                            </w:r>
                            <w:r>
                              <w:rPr>
                                <w:rFonts w:ascii="Arial"/>
                                <w:b/>
                                <w:spacing w:val="-13"/>
                                <w:sz w:val="20"/>
                              </w:rPr>
                              <w:t xml:space="preserve"> </w:t>
                            </w:r>
                            <w:r>
                              <w:rPr>
                                <w:rFonts w:ascii="Arial"/>
                                <w:b/>
                                <w:spacing w:val="-2"/>
                                <w:sz w:val="20"/>
                              </w:rPr>
                              <w:t>resultados</w:t>
                            </w:r>
                          </w:p>
                        </w:tc>
                        <w:tc>
                          <w:tcPr>
                            <w:tcW w:w="3424" w:type="dxa"/>
                            <w:tcBorders>
                              <w:top w:val="single" w:sz="4" w:space="0" w:color="000000"/>
                              <w:bottom w:val="single" w:sz="4" w:space="0" w:color="000000"/>
                            </w:tcBorders>
                          </w:tcPr>
                          <w:p w14:paraId="1E4FC8C5" w14:textId="77777777" w:rsidR="00CB3011" w:rsidRDefault="00000000">
                            <w:pPr>
                              <w:pStyle w:val="TableParagraph"/>
                              <w:spacing w:line="229" w:lineRule="exact"/>
                              <w:jc w:val="center"/>
                              <w:rPr>
                                <w:rFonts w:ascii="Arial" w:hAnsi="Arial"/>
                                <w:b/>
                                <w:sz w:val="20"/>
                              </w:rPr>
                            </w:pPr>
                            <w:r>
                              <w:rPr>
                                <w:rFonts w:ascii="Arial" w:hAnsi="Arial"/>
                                <w:b/>
                                <w:spacing w:val="-2"/>
                                <w:sz w:val="20"/>
                              </w:rPr>
                              <w:t>Conclusão</w:t>
                            </w:r>
                          </w:p>
                        </w:tc>
                      </w:tr>
                      <w:tr w:rsidR="00CB3011" w14:paraId="1345D2A2" w14:textId="77777777">
                        <w:trPr>
                          <w:trHeight w:val="1149"/>
                        </w:trPr>
                        <w:tc>
                          <w:tcPr>
                            <w:tcW w:w="2219" w:type="dxa"/>
                            <w:tcBorders>
                              <w:top w:val="single" w:sz="4" w:space="0" w:color="000000"/>
                            </w:tcBorders>
                          </w:tcPr>
                          <w:p w14:paraId="2CCA8AC5" w14:textId="77777777" w:rsidR="00CB3011" w:rsidRDefault="00000000">
                            <w:pPr>
                              <w:pStyle w:val="TableParagraph"/>
                              <w:spacing w:line="229" w:lineRule="exact"/>
                              <w:ind w:left="493"/>
                              <w:rPr>
                                <w:sz w:val="20"/>
                              </w:rPr>
                            </w:pPr>
                            <w:r>
                              <w:rPr>
                                <w:sz w:val="20"/>
                              </w:rPr>
                              <w:t>Lim</w:t>
                            </w:r>
                            <w:r>
                              <w:rPr>
                                <w:spacing w:val="-4"/>
                                <w:sz w:val="20"/>
                              </w:rPr>
                              <w:t xml:space="preserve"> </w:t>
                            </w:r>
                            <w:r>
                              <w:rPr>
                                <w:sz w:val="20"/>
                              </w:rPr>
                              <w:t>et</w:t>
                            </w:r>
                            <w:r>
                              <w:rPr>
                                <w:spacing w:val="-3"/>
                                <w:sz w:val="20"/>
                              </w:rPr>
                              <w:t xml:space="preserve"> </w:t>
                            </w:r>
                            <w:r>
                              <w:rPr>
                                <w:sz w:val="20"/>
                              </w:rPr>
                              <w:t>al.,</w:t>
                            </w:r>
                            <w:r>
                              <w:rPr>
                                <w:spacing w:val="-3"/>
                                <w:sz w:val="20"/>
                              </w:rPr>
                              <w:t xml:space="preserve"> </w:t>
                            </w:r>
                            <w:r>
                              <w:rPr>
                                <w:spacing w:val="-4"/>
                                <w:sz w:val="20"/>
                              </w:rPr>
                              <w:t>2024</w:t>
                            </w:r>
                          </w:p>
                        </w:tc>
                        <w:tc>
                          <w:tcPr>
                            <w:tcW w:w="2013" w:type="dxa"/>
                            <w:tcBorders>
                              <w:top w:val="single" w:sz="4" w:space="0" w:color="000000"/>
                            </w:tcBorders>
                          </w:tcPr>
                          <w:p w14:paraId="713A623C" w14:textId="77777777" w:rsidR="00CB3011" w:rsidRDefault="00000000">
                            <w:pPr>
                              <w:pStyle w:val="TableParagraph"/>
                              <w:spacing w:before="1" w:line="237" w:lineRule="auto"/>
                              <w:ind w:left="224" w:right="404"/>
                              <w:rPr>
                                <w:sz w:val="20"/>
                              </w:rPr>
                            </w:pPr>
                            <w:r>
                              <w:rPr>
                                <w:sz w:val="20"/>
                              </w:rPr>
                              <w:t>Comparar</w:t>
                            </w:r>
                            <w:r>
                              <w:rPr>
                                <w:spacing w:val="-14"/>
                                <w:sz w:val="20"/>
                              </w:rPr>
                              <w:t xml:space="preserve"> </w:t>
                            </w:r>
                            <w:r>
                              <w:rPr>
                                <w:sz w:val="20"/>
                              </w:rPr>
                              <w:t xml:space="preserve">dieta </w:t>
                            </w:r>
                            <w:r>
                              <w:rPr>
                                <w:spacing w:val="-2"/>
                                <w:sz w:val="20"/>
                              </w:rPr>
                              <w:t xml:space="preserve">cetogênica </w:t>
                            </w:r>
                            <w:r>
                              <w:rPr>
                                <w:sz w:val="20"/>
                              </w:rPr>
                              <w:t xml:space="preserve">saudável e </w:t>
                            </w:r>
                            <w:r>
                              <w:rPr>
                                <w:spacing w:val="-2"/>
                                <w:sz w:val="20"/>
                              </w:rPr>
                              <w:t>restrição</w:t>
                            </w:r>
                          </w:p>
                          <w:p w14:paraId="67D77A40" w14:textId="77777777" w:rsidR="00CB3011" w:rsidRDefault="00000000">
                            <w:pPr>
                              <w:pStyle w:val="TableParagraph"/>
                              <w:spacing w:before="4" w:line="213" w:lineRule="exact"/>
                              <w:ind w:left="224"/>
                              <w:rPr>
                                <w:sz w:val="20"/>
                              </w:rPr>
                            </w:pPr>
                            <w:r>
                              <w:rPr>
                                <w:sz w:val="20"/>
                              </w:rPr>
                              <w:t>energética</w:t>
                            </w:r>
                            <w:r>
                              <w:rPr>
                                <w:spacing w:val="-10"/>
                                <w:sz w:val="20"/>
                              </w:rPr>
                              <w:t xml:space="preserve"> </w:t>
                            </w:r>
                            <w:r>
                              <w:rPr>
                                <w:spacing w:val="-5"/>
                                <w:sz w:val="20"/>
                              </w:rPr>
                              <w:t>na</w:t>
                            </w:r>
                          </w:p>
                        </w:tc>
                        <w:tc>
                          <w:tcPr>
                            <w:tcW w:w="2714" w:type="dxa"/>
                            <w:tcBorders>
                              <w:top w:val="single" w:sz="4" w:space="0" w:color="000000"/>
                            </w:tcBorders>
                          </w:tcPr>
                          <w:p w14:paraId="5079DD2A" w14:textId="77777777" w:rsidR="00CB3011" w:rsidRDefault="00000000">
                            <w:pPr>
                              <w:pStyle w:val="TableParagraph"/>
                              <w:spacing w:before="1" w:line="237" w:lineRule="auto"/>
                              <w:ind w:left="112"/>
                              <w:rPr>
                                <w:sz w:val="20"/>
                              </w:rPr>
                            </w:pPr>
                            <w:r>
                              <w:rPr>
                                <w:sz w:val="20"/>
                              </w:rPr>
                              <w:t>Ensaio</w:t>
                            </w:r>
                            <w:r>
                              <w:rPr>
                                <w:spacing w:val="-14"/>
                                <w:sz w:val="20"/>
                              </w:rPr>
                              <w:t xml:space="preserve"> </w:t>
                            </w:r>
                            <w:r>
                              <w:rPr>
                                <w:sz w:val="20"/>
                              </w:rPr>
                              <w:t>clínico</w:t>
                            </w:r>
                            <w:r>
                              <w:rPr>
                                <w:spacing w:val="-14"/>
                                <w:sz w:val="20"/>
                              </w:rPr>
                              <w:t xml:space="preserve"> </w:t>
                            </w:r>
                            <w:r>
                              <w:rPr>
                                <w:sz w:val="20"/>
                              </w:rPr>
                              <w:t>randomizado realizado durante 6 meses com 80 adultos obesos, comparando dieta</w:t>
                            </w:r>
                          </w:p>
                          <w:p w14:paraId="6E266E05" w14:textId="77777777" w:rsidR="00CB3011" w:rsidRDefault="00000000">
                            <w:pPr>
                              <w:pStyle w:val="TableParagraph"/>
                              <w:spacing w:before="4" w:line="213" w:lineRule="exact"/>
                              <w:ind w:left="112"/>
                              <w:rPr>
                                <w:sz w:val="20"/>
                              </w:rPr>
                            </w:pPr>
                            <w:r>
                              <w:rPr>
                                <w:sz w:val="20"/>
                              </w:rPr>
                              <w:t>cetogênica</w:t>
                            </w:r>
                            <w:r>
                              <w:rPr>
                                <w:spacing w:val="-7"/>
                                <w:sz w:val="20"/>
                              </w:rPr>
                              <w:t xml:space="preserve"> </w:t>
                            </w:r>
                            <w:r>
                              <w:rPr>
                                <w:sz w:val="20"/>
                              </w:rPr>
                              <w:t>saudável</w:t>
                            </w:r>
                            <w:r>
                              <w:rPr>
                                <w:spacing w:val="-6"/>
                                <w:sz w:val="20"/>
                              </w:rPr>
                              <w:t xml:space="preserve"> </w:t>
                            </w:r>
                            <w:r>
                              <w:rPr>
                                <w:sz w:val="20"/>
                              </w:rPr>
                              <w:t>e</w:t>
                            </w:r>
                            <w:r>
                              <w:rPr>
                                <w:spacing w:val="-6"/>
                                <w:sz w:val="20"/>
                              </w:rPr>
                              <w:t xml:space="preserve"> </w:t>
                            </w:r>
                            <w:r>
                              <w:rPr>
                                <w:spacing w:val="-2"/>
                                <w:sz w:val="20"/>
                              </w:rPr>
                              <w:t>dieta</w:t>
                            </w:r>
                          </w:p>
                        </w:tc>
                        <w:tc>
                          <w:tcPr>
                            <w:tcW w:w="3248" w:type="dxa"/>
                            <w:tcBorders>
                              <w:top w:val="single" w:sz="4" w:space="0" w:color="000000"/>
                            </w:tcBorders>
                          </w:tcPr>
                          <w:p w14:paraId="5357A6E2" w14:textId="77777777" w:rsidR="00CB3011" w:rsidRDefault="00000000">
                            <w:pPr>
                              <w:pStyle w:val="TableParagraph"/>
                              <w:spacing w:before="28" w:line="242" w:lineRule="auto"/>
                              <w:ind w:left="119" w:right="105"/>
                              <w:jc w:val="both"/>
                              <w:rPr>
                                <w:sz w:val="20"/>
                              </w:rPr>
                            </w:pPr>
                            <w:r>
                              <w:rPr>
                                <w:sz w:val="20"/>
                              </w:rPr>
                              <w:t>Maior perda de peso no grupo HKD</w:t>
                            </w:r>
                            <w:r>
                              <w:rPr>
                                <w:spacing w:val="-2"/>
                                <w:sz w:val="20"/>
                              </w:rPr>
                              <w:t xml:space="preserve"> </w:t>
                            </w:r>
                            <w:r>
                              <w:rPr>
                                <w:sz w:val="20"/>
                              </w:rPr>
                              <w:t>(-7,8</w:t>
                            </w:r>
                            <w:r>
                              <w:rPr>
                                <w:spacing w:val="-1"/>
                                <w:sz w:val="20"/>
                              </w:rPr>
                              <w:t xml:space="preserve"> </w:t>
                            </w:r>
                            <w:r>
                              <w:rPr>
                                <w:sz w:val="20"/>
                              </w:rPr>
                              <w:t>kg)</w:t>
                            </w:r>
                            <w:r>
                              <w:rPr>
                                <w:spacing w:val="-1"/>
                                <w:sz w:val="20"/>
                              </w:rPr>
                              <w:t xml:space="preserve"> </w:t>
                            </w:r>
                            <w:r>
                              <w:rPr>
                                <w:sz w:val="20"/>
                              </w:rPr>
                              <w:t>em</w:t>
                            </w:r>
                            <w:r>
                              <w:rPr>
                                <w:spacing w:val="-2"/>
                                <w:sz w:val="20"/>
                              </w:rPr>
                              <w:t xml:space="preserve"> </w:t>
                            </w:r>
                            <w:r>
                              <w:rPr>
                                <w:sz w:val="20"/>
                              </w:rPr>
                              <w:t>comparação</w:t>
                            </w:r>
                            <w:r>
                              <w:rPr>
                                <w:spacing w:val="-1"/>
                                <w:sz w:val="20"/>
                              </w:rPr>
                              <w:t xml:space="preserve"> </w:t>
                            </w:r>
                            <w:r>
                              <w:rPr>
                                <w:sz w:val="20"/>
                              </w:rPr>
                              <w:t>ao grupo ERD (-4,2 kg), além de melhora metabólica.</w:t>
                            </w:r>
                          </w:p>
                        </w:tc>
                        <w:tc>
                          <w:tcPr>
                            <w:tcW w:w="3424" w:type="dxa"/>
                            <w:tcBorders>
                              <w:top w:val="single" w:sz="4" w:space="0" w:color="000000"/>
                            </w:tcBorders>
                          </w:tcPr>
                          <w:p w14:paraId="64AA09AF" w14:textId="77777777" w:rsidR="00CB3011" w:rsidRDefault="00000000">
                            <w:pPr>
                              <w:pStyle w:val="TableParagraph"/>
                              <w:spacing w:before="1" w:line="237" w:lineRule="auto"/>
                              <w:ind w:left="106" w:right="36"/>
                              <w:rPr>
                                <w:sz w:val="20"/>
                              </w:rPr>
                            </w:pPr>
                            <w:r>
                              <w:rPr>
                                <w:sz w:val="20"/>
                              </w:rPr>
                              <w:t>A Dieta Cetogênica Saudável foi mais</w:t>
                            </w:r>
                            <w:r>
                              <w:rPr>
                                <w:spacing w:val="-7"/>
                                <w:sz w:val="20"/>
                              </w:rPr>
                              <w:t xml:space="preserve"> </w:t>
                            </w:r>
                            <w:r>
                              <w:rPr>
                                <w:sz w:val="20"/>
                              </w:rPr>
                              <w:t>eficaz</w:t>
                            </w:r>
                            <w:r>
                              <w:rPr>
                                <w:spacing w:val="-7"/>
                                <w:sz w:val="20"/>
                              </w:rPr>
                              <w:t xml:space="preserve"> </w:t>
                            </w:r>
                            <w:r>
                              <w:rPr>
                                <w:sz w:val="20"/>
                              </w:rPr>
                              <w:t>que</w:t>
                            </w:r>
                            <w:r>
                              <w:rPr>
                                <w:spacing w:val="-7"/>
                                <w:sz w:val="20"/>
                              </w:rPr>
                              <w:t xml:space="preserve"> </w:t>
                            </w:r>
                            <w:r>
                              <w:rPr>
                                <w:sz w:val="20"/>
                              </w:rPr>
                              <w:t>a</w:t>
                            </w:r>
                            <w:r>
                              <w:rPr>
                                <w:spacing w:val="-7"/>
                                <w:sz w:val="20"/>
                              </w:rPr>
                              <w:t xml:space="preserve"> </w:t>
                            </w:r>
                            <w:r>
                              <w:rPr>
                                <w:sz w:val="20"/>
                              </w:rPr>
                              <w:t>dieta</w:t>
                            </w:r>
                            <w:r>
                              <w:rPr>
                                <w:spacing w:val="-7"/>
                                <w:sz w:val="20"/>
                              </w:rPr>
                              <w:t xml:space="preserve"> </w:t>
                            </w:r>
                            <w:r>
                              <w:rPr>
                                <w:sz w:val="20"/>
                              </w:rPr>
                              <w:t>de</w:t>
                            </w:r>
                            <w:r>
                              <w:rPr>
                                <w:spacing w:val="-7"/>
                                <w:sz w:val="20"/>
                              </w:rPr>
                              <w:t xml:space="preserve"> </w:t>
                            </w:r>
                            <w:r>
                              <w:rPr>
                                <w:sz w:val="20"/>
                              </w:rPr>
                              <w:t>restrição energética na perda de peso e melhora de parâmetros</w:t>
                            </w:r>
                          </w:p>
                          <w:p w14:paraId="6A4279C1" w14:textId="77777777" w:rsidR="00CB3011" w:rsidRDefault="00000000">
                            <w:pPr>
                              <w:pStyle w:val="TableParagraph"/>
                              <w:spacing w:before="4" w:line="213" w:lineRule="exact"/>
                              <w:ind w:left="106"/>
                              <w:rPr>
                                <w:sz w:val="20"/>
                              </w:rPr>
                            </w:pPr>
                            <w:r>
                              <w:rPr>
                                <w:sz w:val="20"/>
                              </w:rPr>
                              <w:t>metabólicos,</w:t>
                            </w:r>
                            <w:r>
                              <w:rPr>
                                <w:spacing w:val="-9"/>
                                <w:sz w:val="20"/>
                              </w:rPr>
                              <w:t xml:space="preserve"> </w:t>
                            </w:r>
                            <w:r>
                              <w:rPr>
                                <w:sz w:val="20"/>
                              </w:rPr>
                              <w:t>sem</w:t>
                            </w:r>
                            <w:r>
                              <w:rPr>
                                <w:spacing w:val="-8"/>
                                <w:sz w:val="20"/>
                              </w:rPr>
                              <w:t xml:space="preserve"> </w:t>
                            </w:r>
                            <w:r>
                              <w:rPr>
                                <w:sz w:val="20"/>
                              </w:rPr>
                              <w:t>impacto</w:t>
                            </w:r>
                            <w:r>
                              <w:rPr>
                                <w:spacing w:val="-8"/>
                                <w:sz w:val="20"/>
                              </w:rPr>
                              <w:t xml:space="preserve"> </w:t>
                            </w:r>
                            <w:r>
                              <w:rPr>
                                <w:spacing w:val="-2"/>
                                <w:sz w:val="20"/>
                              </w:rPr>
                              <w:t>adverso</w:t>
                            </w:r>
                          </w:p>
                        </w:tc>
                      </w:tr>
                      <w:tr w:rsidR="00CB3011" w14:paraId="37360B16" w14:textId="77777777">
                        <w:trPr>
                          <w:trHeight w:val="230"/>
                        </w:trPr>
                        <w:tc>
                          <w:tcPr>
                            <w:tcW w:w="2219" w:type="dxa"/>
                          </w:tcPr>
                          <w:p w14:paraId="78AE4B71" w14:textId="77777777" w:rsidR="00CB3011" w:rsidRDefault="00CB3011">
                            <w:pPr>
                              <w:pStyle w:val="TableParagraph"/>
                              <w:rPr>
                                <w:rFonts w:ascii="Times New Roman"/>
                                <w:sz w:val="16"/>
                              </w:rPr>
                            </w:pPr>
                          </w:p>
                        </w:tc>
                        <w:tc>
                          <w:tcPr>
                            <w:tcW w:w="2013" w:type="dxa"/>
                          </w:tcPr>
                          <w:p w14:paraId="51912FE7" w14:textId="77777777" w:rsidR="00CB3011" w:rsidRDefault="00000000">
                            <w:pPr>
                              <w:pStyle w:val="TableParagraph"/>
                              <w:spacing w:line="210" w:lineRule="exact"/>
                              <w:ind w:left="224"/>
                              <w:rPr>
                                <w:sz w:val="20"/>
                              </w:rPr>
                            </w:pPr>
                            <w:r>
                              <w:rPr>
                                <w:sz w:val="20"/>
                              </w:rPr>
                              <w:t>perda</w:t>
                            </w:r>
                            <w:r>
                              <w:rPr>
                                <w:spacing w:val="-4"/>
                                <w:sz w:val="20"/>
                              </w:rPr>
                              <w:t xml:space="preserve"> </w:t>
                            </w:r>
                            <w:r>
                              <w:rPr>
                                <w:sz w:val="20"/>
                              </w:rPr>
                              <w:t>de</w:t>
                            </w:r>
                            <w:r>
                              <w:rPr>
                                <w:spacing w:val="-4"/>
                                <w:sz w:val="20"/>
                              </w:rPr>
                              <w:t xml:space="preserve"> </w:t>
                            </w:r>
                            <w:r>
                              <w:rPr>
                                <w:sz w:val="20"/>
                              </w:rPr>
                              <w:t>peso</w:t>
                            </w:r>
                            <w:r>
                              <w:rPr>
                                <w:spacing w:val="-3"/>
                                <w:sz w:val="20"/>
                              </w:rPr>
                              <w:t xml:space="preserve"> </w:t>
                            </w:r>
                            <w:r>
                              <w:rPr>
                                <w:spacing w:val="-10"/>
                                <w:sz w:val="20"/>
                              </w:rPr>
                              <w:t>e</w:t>
                            </w:r>
                          </w:p>
                        </w:tc>
                        <w:tc>
                          <w:tcPr>
                            <w:tcW w:w="2714" w:type="dxa"/>
                          </w:tcPr>
                          <w:p w14:paraId="49E78284" w14:textId="77777777" w:rsidR="00CB3011" w:rsidRDefault="00000000">
                            <w:pPr>
                              <w:pStyle w:val="TableParagraph"/>
                              <w:spacing w:line="210" w:lineRule="exact"/>
                              <w:ind w:left="112"/>
                              <w:rPr>
                                <w:sz w:val="20"/>
                              </w:rPr>
                            </w:pPr>
                            <w:r>
                              <w:rPr>
                                <w:sz w:val="20"/>
                              </w:rPr>
                              <w:t>com</w:t>
                            </w:r>
                            <w:r>
                              <w:rPr>
                                <w:spacing w:val="-7"/>
                                <w:sz w:val="20"/>
                              </w:rPr>
                              <w:t xml:space="preserve"> </w:t>
                            </w:r>
                            <w:r>
                              <w:rPr>
                                <w:sz w:val="20"/>
                              </w:rPr>
                              <w:t>restrição</w:t>
                            </w:r>
                            <w:r>
                              <w:rPr>
                                <w:spacing w:val="-6"/>
                                <w:sz w:val="20"/>
                              </w:rPr>
                              <w:t xml:space="preserve"> </w:t>
                            </w:r>
                            <w:r>
                              <w:rPr>
                                <w:spacing w:val="-2"/>
                                <w:sz w:val="20"/>
                              </w:rPr>
                              <w:t>energética.</w:t>
                            </w:r>
                          </w:p>
                        </w:tc>
                        <w:tc>
                          <w:tcPr>
                            <w:tcW w:w="3248" w:type="dxa"/>
                          </w:tcPr>
                          <w:p w14:paraId="5186D460" w14:textId="77777777" w:rsidR="00CB3011" w:rsidRDefault="00CB3011">
                            <w:pPr>
                              <w:pStyle w:val="TableParagraph"/>
                              <w:rPr>
                                <w:rFonts w:ascii="Times New Roman"/>
                                <w:sz w:val="16"/>
                              </w:rPr>
                            </w:pPr>
                          </w:p>
                        </w:tc>
                        <w:tc>
                          <w:tcPr>
                            <w:tcW w:w="3424" w:type="dxa"/>
                          </w:tcPr>
                          <w:p w14:paraId="3C8E3939" w14:textId="77777777" w:rsidR="00CB3011" w:rsidRDefault="00000000">
                            <w:pPr>
                              <w:pStyle w:val="TableParagraph"/>
                              <w:spacing w:line="210" w:lineRule="exact"/>
                              <w:ind w:left="106"/>
                              <w:rPr>
                                <w:sz w:val="20"/>
                              </w:rPr>
                            </w:pPr>
                            <w:r>
                              <w:rPr>
                                <w:sz w:val="20"/>
                              </w:rPr>
                              <w:t>relevante</w:t>
                            </w:r>
                            <w:r>
                              <w:rPr>
                                <w:spacing w:val="-6"/>
                                <w:sz w:val="20"/>
                              </w:rPr>
                              <w:t xml:space="preserve"> </w:t>
                            </w:r>
                            <w:r>
                              <w:rPr>
                                <w:sz w:val="20"/>
                              </w:rPr>
                              <w:t>no</w:t>
                            </w:r>
                            <w:r>
                              <w:rPr>
                                <w:spacing w:val="-5"/>
                                <w:sz w:val="20"/>
                              </w:rPr>
                              <w:t xml:space="preserve"> </w:t>
                            </w:r>
                            <w:r>
                              <w:rPr>
                                <w:spacing w:val="-2"/>
                                <w:sz w:val="20"/>
                              </w:rPr>
                              <w:t>LDLcolesterol.</w:t>
                            </w:r>
                          </w:p>
                        </w:tc>
                      </w:tr>
                      <w:tr w:rsidR="00CB3011" w14:paraId="0FF4691C" w14:textId="77777777">
                        <w:trPr>
                          <w:trHeight w:val="230"/>
                        </w:trPr>
                        <w:tc>
                          <w:tcPr>
                            <w:tcW w:w="2219" w:type="dxa"/>
                          </w:tcPr>
                          <w:p w14:paraId="2F541A7E" w14:textId="77777777" w:rsidR="00CB3011" w:rsidRDefault="00CB3011">
                            <w:pPr>
                              <w:pStyle w:val="TableParagraph"/>
                              <w:rPr>
                                <w:rFonts w:ascii="Times New Roman"/>
                                <w:sz w:val="16"/>
                              </w:rPr>
                            </w:pPr>
                          </w:p>
                        </w:tc>
                        <w:tc>
                          <w:tcPr>
                            <w:tcW w:w="2013" w:type="dxa"/>
                          </w:tcPr>
                          <w:p w14:paraId="488922E6" w14:textId="77777777" w:rsidR="00CB3011" w:rsidRDefault="00000000">
                            <w:pPr>
                              <w:pStyle w:val="TableParagraph"/>
                              <w:spacing w:line="210" w:lineRule="exact"/>
                              <w:ind w:left="224"/>
                              <w:rPr>
                                <w:sz w:val="20"/>
                              </w:rPr>
                            </w:pPr>
                            <w:r>
                              <w:rPr>
                                <w:spacing w:val="-2"/>
                                <w:sz w:val="20"/>
                              </w:rPr>
                              <w:t>parâmetros</w:t>
                            </w:r>
                          </w:p>
                        </w:tc>
                        <w:tc>
                          <w:tcPr>
                            <w:tcW w:w="2714" w:type="dxa"/>
                          </w:tcPr>
                          <w:p w14:paraId="500CA433" w14:textId="77777777" w:rsidR="00CB3011" w:rsidRDefault="00000000">
                            <w:pPr>
                              <w:pStyle w:val="TableParagraph"/>
                              <w:spacing w:line="210" w:lineRule="exact"/>
                              <w:ind w:left="112"/>
                              <w:rPr>
                                <w:sz w:val="20"/>
                              </w:rPr>
                            </w:pPr>
                            <w:r>
                              <w:rPr>
                                <w:sz w:val="20"/>
                              </w:rPr>
                              <w:t>Foram</w:t>
                            </w:r>
                            <w:r>
                              <w:rPr>
                                <w:spacing w:val="-9"/>
                                <w:sz w:val="20"/>
                              </w:rPr>
                              <w:t xml:space="preserve"> </w:t>
                            </w:r>
                            <w:r>
                              <w:rPr>
                                <w:sz w:val="20"/>
                              </w:rPr>
                              <w:t>avaliadas</w:t>
                            </w:r>
                            <w:r>
                              <w:rPr>
                                <w:spacing w:val="-7"/>
                                <w:sz w:val="20"/>
                              </w:rPr>
                              <w:t xml:space="preserve"> </w:t>
                            </w:r>
                            <w:r>
                              <w:rPr>
                                <w:spacing w:val="-2"/>
                                <w:sz w:val="20"/>
                              </w:rPr>
                              <w:t>mudanças</w:t>
                            </w:r>
                          </w:p>
                        </w:tc>
                        <w:tc>
                          <w:tcPr>
                            <w:tcW w:w="3248" w:type="dxa"/>
                          </w:tcPr>
                          <w:p w14:paraId="10041FC8" w14:textId="77777777" w:rsidR="00CB3011" w:rsidRDefault="00CB3011">
                            <w:pPr>
                              <w:pStyle w:val="TableParagraph"/>
                              <w:rPr>
                                <w:rFonts w:ascii="Times New Roman"/>
                                <w:sz w:val="16"/>
                              </w:rPr>
                            </w:pPr>
                          </w:p>
                        </w:tc>
                        <w:tc>
                          <w:tcPr>
                            <w:tcW w:w="3424" w:type="dxa"/>
                          </w:tcPr>
                          <w:p w14:paraId="0943FAAD" w14:textId="77777777" w:rsidR="00CB3011" w:rsidRDefault="00CB3011">
                            <w:pPr>
                              <w:pStyle w:val="TableParagraph"/>
                              <w:rPr>
                                <w:rFonts w:ascii="Times New Roman"/>
                                <w:sz w:val="16"/>
                              </w:rPr>
                            </w:pPr>
                          </w:p>
                        </w:tc>
                      </w:tr>
                      <w:tr w:rsidR="00CB3011" w14:paraId="3DBC4F5A" w14:textId="77777777">
                        <w:trPr>
                          <w:trHeight w:val="230"/>
                        </w:trPr>
                        <w:tc>
                          <w:tcPr>
                            <w:tcW w:w="2219" w:type="dxa"/>
                          </w:tcPr>
                          <w:p w14:paraId="2E711BBC" w14:textId="77777777" w:rsidR="00CB3011" w:rsidRDefault="00CB3011">
                            <w:pPr>
                              <w:pStyle w:val="TableParagraph"/>
                              <w:rPr>
                                <w:rFonts w:ascii="Times New Roman"/>
                                <w:sz w:val="16"/>
                              </w:rPr>
                            </w:pPr>
                          </w:p>
                        </w:tc>
                        <w:tc>
                          <w:tcPr>
                            <w:tcW w:w="2013" w:type="dxa"/>
                          </w:tcPr>
                          <w:p w14:paraId="4441B67E" w14:textId="77777777" w:rsidR="00CB3011" w:rsidRDefault="00000000">
                            <w:pPr>
                              <w:pStyle w:val="TableParagraph"/>
                              <w:spacing w:line="210" w:lineRule="exact"/>
                              <w:ind w:left="224"/>
                              <w:rPr>
                                <w:sz w:val="20"/>
                              </w:rPr>
                            </w:pPr>
                            <w:r>
                              <w:rPr>
                                <w:sz w:val="20"/>
                              </w:rPr>
                              <w:t>metabólicos</w:t>
                            </w:r>
                            <w:r>
                              <w:rPr>
                                <w:spacing w:val="-12"/>
                                <w:sz w:val="20"/>
                              </w:rPr>
                              <w:t xml:space="preserve"> </w:t>
                            </w:r>
                            <w:r>
                              <w:rPr>
                                <w:spacing w:val="-5"/>
                                <w:sz w:val="20"/>
                              </w:rPr>
                              <w:t>em</w:t>
                            </w:r>
                          </w:p>
                        </w:tc>
                        <w:tc>
                          <w:tcPr>
                            <w:tcW w:w="2714" w:type="dxa"/>
                          </w:tcPr>
                          <w:p w14:paraId="2802C648" w14:textId="77777777" w:rsidR="00CB3011" w:rsidRDefault="00000000">
                            <w:pPr>
                              <w:pStyle w:val="TableParagraph"/>
                              <w:spacing w:line="210" w:lineRule="exact"/>
                              <w:ind w:left="112"/>
                              <w:rPr>
                                <w:sz w:val="20"/>
                              </w:rPr>
                            </w:pPr>
                            <w:r>
                              <w:rPr>
                                <w:sz w:val="20"/>
                              </w:rPr>
                              <w:t>no</w:t>
                            </w:r>
                            <w:r>
                              <w:rPr>
                                <w:spacing w:val="-4"/>
                                <w:sz w:val="20"/>
                              </w:rPr>
                              <w:t xml:space="preserve"> </w:t>
                            </w:r>
                            <w:r>
                              <w:rPr>
                                <w:sz w:val="20"/>
                              </w:rPr>
                              <w:t>peso</w:t>
                            </w:r>
                            <w:r>
                              <w:rPr>
                                <w:spacing w:val="-4"/>
                                <w:sz w:val="20"/>
                              </w:rPr>
                              <w:t xml:space="preserve"> </w:t>
                            </w:r>
                            <w:r>
                              <w:rPr>
                                <w:sz w:val="20"/>
                              </w:rPr>
                              <w:t>corporal</w:t>
                            </w:r>
                            <w:r>
                              <w:rPr>
                                <w:spacing w:val="-4"/>
                                <w:sz w:val="20"/>
                              </w:rPr>
                              <w:t xml:space="preserve"> </w:t>
                            </w:r>
                            <w:r>
                              <w:rPr>
                                <w:sz w:val="20"/>
                              </w:rPr>
                              <w:t>e</w:t>
                            </w:r>
                            <w:r>
                              <w:rPr>
                                <w:spacing w:val="-3"/>
                                <w:sz w:val="20"/>
                              </w:rPr>
                              <w:t xml:space="preserve"> </w:t>
                            </w:r>
                            <w:r>
                              <w:rPr>
                                <w:spacing w:val="-2"/>
                                <w:sz w:val="20"/>
                              </w:rPr>
                              <w:t>perfil</w:t>
                            </w:r>
                          </w:p>
                        </w:tc>
                        <w:tc>
                          <w:tcPr>
                            <w:tcW w:w="3248" w:type="dxa"/>
                          </w:tcPr>
                          <w:p w14:paraId="0D7D8F14" w14:textId="77777777" w:rsidR="00CB3011" w:rsidRDefault="00CB3011">
                            <w:pPr>
                              <w:pStyle w:val="TableParagraph"/>
                              <w:rPr>
                                <w:rFonts w:ascii="Times New Roman"/>
                                <w:sz w:val="16"/>
                              </w:rPr>
                            </w:pPr>
                          </w:p>
                        </w:tc>
                        <w:tc>
                          <w:tcPr>
                            <w:tcW w:w="3424" w:type="dxa"/>
                          </w:tcPr>
                          <w:p w14:paraId="24E69A5B" w14:textId="77777777" w:rsidR="00CB3011" w:rsidRDefault="00CB3011">
                            <w:pPr>
                              <w:pStyle w:val="TableParagraph"/>
                              <w:rPr>
                                <w:rFonts w:ascii="Times New Roman"/>
                                <w:sz w:val="16"/>
                              </w:rPr>
                            </w:pPr>
                          </w:p>
                        </w:tc>
                      </w:tr>
                      <w:tr w:rsidR="00CB3011" w14:paraId="49B2BBAE" w14:textId="77777777">
                        <w:trPr>
                          <w:trHeight w:val="458"/>
                        </w:trPr>
                        <w:tc>
                          <w:tcPr>
                            <w:tcW w:w="2219" w:type="dxa"/>
                            <w:tcBorders>
                              <w:bottom w:val="single" w:sz="4" w:space="0" w:color="000000"/>
                            </w:tcBorders>
                          </w:tcPr>
                          <w:p w14:paraId="7C3D15AB" w14:textId="77777777" w:rsidR="00CB3011" w:rsidRDefault="00CB3011">
                            <w:pPr>
                              <w:pStyle w:val="TableParagraph"/>
                              <w:rPr>
                                <w:rFonts w:ascii="Times New Roman"/>
                                <w:sz w:val="20"/>
                              </w:rPr>
                            </w:pPr>
                          </w:p>
                        </w:tc>
                        <w:tc>
                          <w:tcPr>
                            <w:tcW w:w="2013" w:type="dxa"/>
                            <w:tcBorders>
                              <w:bottom w:val="single" w:sz="4" w:space="0" w:color="000000"/>
                            </w:tcBorders>
                          </w:tcPr>
                          <w:p w14:paraId="4E75497D" w14:textId="77777777" w:rsidR="00CB3011" w:rsidRDefault="00000000">
                            <w:pPr>
                              <w:pStyle w:val="TableParagraph"/>
                              <w:spacing w:line="227" w:lineRule="exact"/>
                              <w:ind w:left="224"/>
                              <w:rPr>
                                <w:sz w:val="20"/>
                              </w:rPr>
                            </w:pPr>
                            <w:r>
                              <w:rPr>
                                <w:spacing w:val="-2"/>
                                <w:sz w:val="20"/>
                              </w:rPr>
                              <w:t>obesos.</w:t>
                            </w:r>
                          </w:p>
                        </w:tc>
                        <w:tc>
                          <w:tcPr>
                            <w:tcW w:w="2714" w:type="dxa"/>
                            <w:tcBorders>
                              <w:bottom w:val="single" w:sz="4" w:space="0" w:color="000000"/>
                            </w:tcBorders>
                          </w:tcPr>
                          <w:p w14:paraId="049130BB" w14:textId="77777777" w:rsidR="00CB3011" w:rsidRDefault="00000000">
                            <w:pPr>
                              <w:pStyle w:val="TableParagraph"/>
                              <w:spacing w:line="227" w:lineRule="exact"/>
                              <w:ind w:left="112"/>
                              <w:rPr>
                                <w:sz w:val="20"/>
                              </w:rPr>
                            </w:pPr>
                            <w:r>
                              <w:rPr>
                                <w:spacing w:val="-2"/>
                                <w:sz w:val="20"/>
                              </w:rPr>
                              <w:t>metabólico.</w:t>
                            </w:r>
                          </w:p>
                        </w:tc>
                        <w:tc>
                          <w:tcPr>
                            <w:tcW w:w="3248" w:type="dxa"/>
                            <w:tcBorders>
                              <w:bottom w:val="single" w:sz="4" w:space="0" w:color="000000"/>
                            </w:tcBorders>
                          </w:tcPr>
                          <w:p w14:paraId="51073420" w14:textId="77777777" w:rsidR="00CB3011" w:rsidRDefault="00CB3011">
                            <w:pPr>
                              <w:pStyle w:val="TableParagraph"/>
                              <w:rPr>
                                <w:rFonts w:ascii="Times New Roman"/>
                                <w:sz w:val="20"/>
                              </w:rPr>
                            </w:pPr>
                          </w:p>
                        </w:tc>
                        <w:tc>
                          <w:tcPr>
                            <w:tcW w:w="3424" w:type="dxa"/>
                            <w:tcBorders>
                              <w:bottom w:val="single" w:sz="4" w:space="0" w:color="000000"/>
                            </w:tcBorders>
                          </w:tcPr>
                          <w:p w14:paraId="1C678053" w14:textId="77777777" w:rsidR="00CB3011" w:rsidRDefault="00CB3011">
                            <w:pPr>
                              <w:pStyle w:val="TableParagraph"/>
                              <w:rPr>
                                <w:rFonts w:ascii="Times New Roman"/>
                                <w:sz w:val="20"/>
                              </w:rPr>
                            </w:pPr>
                          </w:p>
                        </w:tc>
                      </w:tr>
                      <w:tr w:rsidR="00CB3011" w14:paraId="26E1C48D" w14:textId="77777777">
                        <w:trPr>
                          <w:trHeight w:val="232"/>
                        </w:trPr>
                        <w:tc>
                          <w:tcPr>
                            <w:tcW w:w="2219" w:type="dxa"/>
                            <w:tcBorders>
                              <w:top w:val="single" w:sz="4" w:space="0" w:color="000000"/>
                            </w:tcBorders>
                          </w:tcPr>
                          <w:p w14:paraId="68D6DFA5" w14:textId="77777777" w:rsidR="00CB3011" w:rsidRDefault="00000000">
                            <w:pPr>
                              <w:pStyle w:val="TableParagraph"/>
                              <w:spacing w:line="212" w:lineRule="exact"/>
                              <w:ind w:left="360"/>
                              <w:rPr>
                                <w:sz w:val="20"/>
                              </w:rPr>
                            </w:pPr>
                            <w:r>
                              <w:rPr>
                                <w:spacing w:val="-2"/>
                                <w:sz w:val="20"/>
                              </w:rPr>
                              <w:t>Martínez-Montoro,</w:t>
                            </w:r>
                          </w:p>
                        </w:tc>
                        <w:tc>
                          <w:tcPr>
                            <w:tcW w:w="2013" w:type="dxa"/>
                            <w:tcBorders>
                              <w:top w:val="single" w:sz="4" w:space="0" w:color="000000"/>
                            </w:tcBorders>
                          </w:tcPr>
                          <w:p w14:paraId="164EAA31" w14:textId="77777777" w:rsidR="00CB3011" w:rsidRDefault="00000000">
                            <w:pPr>
                              <w:pStyle w:val="TableParagraph"/>
                              <w:spacing w:line="212" w:lineRule="exact"/>
                              <w:ind w:left="224"/>
                              <w:rPr>
                                <w:sz w:val="20"/>
                              </w:rPr>
                            </w:pPr>
                            <w:r>
                              <w:rPr>
                                <w:spacing w:val="-2"/>
                                <w:sz w:val="20"/>
                              </w:rPr>
                              <w:t>Comparar</w:t>
                            </w:r>
                          </w:p>
                        </w:tc>
                        <w:tc>
                          <w:tcPr>
                            <w:tcW w:w="2714" w:type="dxa"/>
                            <w:tcBorders>
                              <w:top w:val="single" w:sz="4" w:space="0" w:color="000000"/>
                            </w:tcBorders>
                          </w:tcPr>
                          <w:p w14:paraId="62E3C6D5" w14:textId="77777777" w:rsidR="00CB3011" w:rsidRDefault="00000000">
                            <w:pPr>
                              <w:pStyle w:val="TableParagraph"/>
                              <w:spacing w:line="212" w:lineRule="exact"/>
                              <w:ind w:left="112"/>
                              <w:rPr>
                                <w:sz w:val="20"/>
                              </w:rPr>
                            </w:pPr>
                            <w:r>
                              <w:rPr>
                                <w:sz w:val="20"/>
                              </w:rPr>
                              <w:t>Ensaio</w:t>
                            </w:r>
                            <w:r>
                              <w:rPr>
                                <w:spacing w:val="-7"/>
                                <w:sz w:val="20"/>
                              </w:rPr>
                              <w:t xml:space="preserve"> </w:t>
                            </w:r>
                            <w:r>
                              <w:rPr>
                                <w:sz w:val="20"/>
                              </w:rPr>
                              <w:t>clínico</w:t>
                            </w:r>
                            <w:r>
                              <w:rPr>
                                <w:spacing w:val="-7"/>
                                <w:sz w:val="20"/>
                              </w:rPr>
                              <w:t xml:space="preserve"> </w:t>
                            </w:r>
                            <w:r>
                              <w:rPr>
                                <w:spacing w:val="-2"/>
                                <w:sz w:val="20"/>
                              </w:rPr>
                              <w:t>randomizado</w:t>
                            </w:r>
                          </w:p>
                        </w:tc>
                        <w:tc>
                          <w:tcPr>
                            <w:tcW w:w="3248" w:type="dxa"/>
                            <w:tcBorders>
                              <w:top w:val="single" w:sz="4" w:space="0" w:color="000000"/>
                            </w:tcBorders>
                          </w:tcPr>
                          <w:p w14:paraId="574FB996" w14:textId="77777777" w:rsidR="00CB3011" w:rsidRDefault="00000000">
                            <w:pPr>
                              <w:pStyle w:val="TableParagraph"/>
                              <w:spacing w:line="212" w:lineRule="exact"/>
                              <w:ind w:left="119"/>
                              <w:rPr>
                                <w:sz w:val="20"/>
                              </w:rPr>
                            </w:pPr>
                            <w:r>
                              <w:rPr>
                                <w:sz w:val="20"/>
                              </w:rPr>
                              <w:t>A</w:t>
                            </w:r>
                            <w:r>
                              <w:rPr>
                                <w:spacing w:val="-14"/>
                                <w:sz w:val="20"/>
                              </w:rPr>
                              <w:t xml:space="preserve"> </w:t>
                            </w:r>
                            <w:r>
                              <w:rPr>
                                <w:sz w:val="20"/>
                              </w:rPr>
                              <w:t>dieta</w:t>
                            </w:r>
                            <w:r>
                              <w:rPr>
                                <w:spacing w:val="-7"/>
                                <w:sz w:val="20"/>
                              </w:rPr>
                              <w:t xml:space="preserve"> </w:t>
                            </w:r>
                            <w:r>
                              <w:rPr>
                                <w:sz w:val="20"/>
                              </w:rPr>
                              <w:t>cetogênica</w:t>
                            </w:r>
                            <w:r>
                              <w:rPr>
                                <w:spacing w:val="-4"/>
                                <w:sz w:val="20"/>
                              </w:rPr>
                              <w:t xml:space="preserve"> </w:t>
                            </w:r>
                            <w:r>
                              <w:rPr>
                                <w:sz w:val="20"/>
                              </w:rPr>
                              <w:t>levou</w:t>
                            </w:r>
                            <w:r>
                              <w:rPr>
                                <w:spacing w:val="-5"/>
                                <w:sz w:val="20"/>
                              </w:rPr>
                              <w:t xml:space="preserve"> </w:t>
                            </w:r>
                            <w:r>
                              <w:rPr>
                                <w:sz w:val="20"/>
                              </w:rPr>
                              <w:t>à</w:t>
                            </w:r>
                            <w:r>
                              <w:rPr>
                                <w:spacing w:val="-4"/>
                                <w:sz w:val="20"/>
                              </w:rPr>
                              <w:t xml:space="preserve"> </w:t>
                            </w:r>
                            <w:r>
                              <w:rPr>
                                <w:spacing w:val="-2"/>
                                <w:sz w:val="20"/>
                              </w:rPr>
                              <w:t>maior</w:t>
                            </w:r>
                          </w:p>
                        </w:tc>
                        <w:tc>
                          <w:tcPr>
                            <w:tcW w:w="3424" w:type="dxa"/>
                            <w:tcBorders>
                              <w:top w:val="single" w:sz="4" w:space="0" w:color="000000"/>
                            </w:tcBorders>
                          </w:tcPr>
                          <w:p w14:paraId="288F9206" w14:textId="77777777" w:rsidR="00CB3011" w:rsidRDefault="00000000">
                            <w:pPr>
                              <w:pStyle w:val="TableParagraph"/>
                              <w:spacing w:line="212" w:lineRule="exact"/>
                              <w:ind w:left="106"/>
                              <w:rPr>
                                <w:sz w:val="20"/>
                              </w:rPr>
                            </w:pPr>
                            <w:r>
                              <w:rPr>
                                <w:sz w:val="20"/>
                              </w:rPr>
                              <w:t>Dietas</w:t>
                            </w:r>
                            <w:r>
                              <w:rPr>
                                <w:spacing w:val="-7"/>
                                <w:sz w:val="20"/>
                              </w:rPr>
                              <w:t xml:space="preserve"> </w:t>
                            </w:r>
                            <w:r>
                              <w:rPr>
                                <w:sz w:val="20"/>
                              </w:rPr>
                              <w:t>cetogênicas</w:t>
                            </w:r>
                            <w:r>
                              <w:rPr>
                                <w:spacing w:val="-6"/>
                                <w:sz w:val="20"/>
                              </w:rPr>
                              <w:t xml:space="preserve"> </w:t>
                            </w:r>
                            <w:r>
                              <w:rPr>
                                <w:sz w:val="20"/>
                              </w:rPr>
                              <w:t>e</w:t>
                            </w:r>
                            <w:r>
                              <w:rPr>
                                <w:spacing w:val="-6"/>
                                <w:sz w:val="20"/>
                              </w:rPr>
                              <w:t xml:space="preserve"> </w:t>
                            </w:r>
                            <w:r>
                              <w:rPr>
                                <w:sz w:val="20"/>
                              </w:rPr>
                              <w:t>alguns</w:t>
                            </w:r>
                            <w:r>
                              <w:rPr>
                                <w:spacing w:val="-6"/>
                                <w:sz w:val="20"/>
                              </w:rPr>
                              <w:t xml:space="preserve"> </w:t>
                            </w:r>
                            <w:r>
                              <w:rPr>
                                <w:spacing w:val="-2"/>
                                <w:sz w:val="20"/>
                              </w:rPr>
                              <w:t>tipos</w:t>
                            </w:r>
                          </w:p>
                        </w:tc>
                      </w:tr>
                      <w:tr w:rsidR="00CB3011" w14:paraId="31F8715A" w14:textId="77777777">
                        <w:trPr>
                          <w:trHeight w:val="230"/>
                        </w:trPr>
                        <w:tc>
                          <w:tcPr>
                            <w:tcW w:w="2219" w:type="dxa"/>
                          </w:tcPr>
                          <w:p w14:paraId="3E3E1CEE" w14:textId="77777777" w:rsidR="00CB3011" w:rsidRDefault="00000000">
                            <w:pPr>
                              <w:pStyle w:val="TableParagraph"/>
                              <w:spacing w:line="210" w:lineRule="exact"/>
                              <w:ind w:left="426"/>
                              <w:rPr>
                                <w:sz w:val="20"/>
                              </w:rPr>
                            </w:pPr>
                            <w:r>
                              <w:rPr>
                                <w:sz w:val="20"/>
                              </w:rPr>
                              <w:t>Bandera</w:t>
                            </w:r>
                            <w:r>
                              <w:rPr>
                                <w:spacing w:val="-6"/>
                                <w:sz w:val="20"/>
                              </w:rPr>
                              <w:t xml:space="preserve"> </w:t>
                            </w:r>
                            <w:r>
                              <w:rPr>
                                <w:sz w:val="20"/>
                              </w:rPr>
                              <w:t>B,</w:t>
                            </w:r>
                            <w:r>
                              <w:rPr>
                                <w:spacing w:val="-5"/>
                                <w:sz w:val="20"/>
                              </w:rPr>
                              <w:t xml:space="preserve"> </w:t>
                            </w:r>
                            <w:r>
                              <w:rPr>
                                <w:spacing w:val="-4"/>
                                <w:sz w:val="20"/>
                              </w:rPr>
                              <w:t>2025</w:t>
                            </w:r>
                          </w:p>
                        </w:tc>
                        <w:tc>
                          <w:tcPr>
                            <w:tcW w:w="2013" w:type="dxa"/>
                          </w:tcPr>
                          <w:p w14:paraId="6FE8A9C7" w14:textId="77777777" w:rsidR="00CB3011" w:rsidRDefault="00000000">
                            <w:pPr>
                              <w:pStyle w:val="TableParagraph"/>
                              <w:spacing w:line="210" w:lineRule="exact"/>
                              <w:ind w:left="224"/>
                              <w:rPr>
                                <w:sz w:val="20"/>
                              </w:rPr>
                            </w:pPr>
                            <w:r>
                              <w:rPr>
                                <w:spacing w:val="-2"/>
                                <w:sz w:val="20"/>
                              </w:rPr>
                              <w:t>intervenções</w:t>
                            </w:r>
                          </w:p>
                        </w:tc>
                        <w:tc>
                          <w:tcPr>
                            <w:tcW w:w="2714" w:type="dxa"/>
                          </w:tcPr>
                          <w:p w14:paraId="4BC636E5" w14:textId="77777777" w:rsidR="00CB3011" w:rsidRDefault="00000000">
                            <w:pPr>
                              <w:pStyle w:val="TableParagraph"/>
                              <w:spacing w:line="210" w:lineRule="exact"/>
                              <w:ind w:left="112"/>
                              <w:rPr>
                                <w:sz w:val="20"/>
                              </w:rPr>
                            </w:pPr>
                            <w:r>
                              <w:rPr>
                                <w:sz w:val="20"/>
                              </w:rPr>
                              <w:t>de</w:t>
                            </w:r>
                            <w:r>
                              <w:rPr>
                                <w:spacing w:val="-6"/>
                                <w:sz w:val="20"/>
                              </w:rPr>
                              <w:t xml:space="preserve"> </w:t>
                            </w:r>
                            <w:r>
                              <w:rPr>
                                <w:sz w:val="20"/>
                              </w:rPr>
                              <w:t>braço</w:t>
                            </w:r>
                            <w:r>
                              <w:rPr>
                                <w:spacing w:val="-5"/>
                                <w:sz w:val="20"/>
                              </w:rPr>
                              <w:t xml:space="preserve"> </w:t>
                            </w:r>
                            <w:r>
                              <w:rPr>
                                <w:sz w:val="20"/>
                              </w:rPr>
                              <w:t>paralelo,</w:t>
                            </w:r>
                            <w:r>
                              <w:rPr>
                                <w:spacing w:val="-5"/>
                                <w:sz w:val="20"/>
                              </w:rPr>
                              <w:t xml:space="preserve"> </w:t>
                            </w:r>
                            <w:r>
                              <w:rPr>
                                <w:spacing w:val="-2"/>
                                <w:sz w:val="20"/>
                              </w:rPr>
                              <w:t>realizado</w:t>
                            </w:r>
                          </w:p>
                        </w:tc>
                        <w:tc>
                          <w:tcPr>
                            <w:tcW w:w="3248" w:type="dxa"/>
                          </w:tcPr>
                          <w:p w14:paraId="0E34D5EC" w14:textId="77777777" w:rsidR="00CB3011" w:rsidRDefault="00000000">
                            <w:pPr>
                              <w:pStyle w:val="TableParagraph"/>
                              <w:spacing w:line="210" w:lineRule="exact"/>
                              <w:ind w:left="119"/>
                              <w:rPr>
                                <w:sz w:val="20"/>
                              </w:rPr>
                            </w:pPr>
                            <w:r>
                              <w:rPr>
                                <w:sz w:val="20"/>
                              </w:rPr>
                              <w:t>perda</w:t>
                            </w:r>
                            <w:r>
                              <w:rPr>
                                <w:spacing w:val="-3"/>
                                <w:sz w:val="20"/>
                              </w:rPr>
                              <w:t xml:space="preserve"> </w:t>
                            </w:r>
                            <w:r>
                              <w:rPr>
                                <w:sz w:val="20"/>
                              </w:rPr>
                              <w:t>de</w:t>
                            </w:r>
                            <w:r>
                              <w:rPr>
                                <w:spacing w:val="-3"/>
                                <w:sz w:val="20"/>
                              </w:rPr>
                              <w:t xml:space="preserve"> </w:t>
                            </w:r>
                            <w:r>
                              <w:rPr>
                                <w:sz w:val="20"/>
                              </w:rPr>
                              <w:t>peso</w:t>
                            </w:r>
                            <w:r>
                              <w:rPr>
                                <w:spacing w:val="-3"/>
                                <w:sz w:val="20"/>
                              </w:rPr>
                              <w:t xml:space="preserve"> </w:t>
                            </w:r>
                            <w:r>
                              <w:rPr>
                                <w:sz w:val="20"/>
                              </w:rPr>
                              <w:t>em</w:t>
                            </w:r>
                            <w:r>
                              <w:rPr>
                                <w:spacing w:val="-4"/>
                                <w:sz w:val="20"/>
                              </w:rPr>
                              <w:t xml:space="preserve"> </w:t>
                            </w:r>
                            <w:r>
                              <w:rPr>
                                <w:sz w:val="20"/>
                              </w:rPr>
                              <w:t>3</w:t>
                            </w:r>
                            <w:r>
                              <w:rPr>
                                <w:spacing w:val="-2"/>
                                <w:sz w:val="20"/>
                              </w:rPr>
                              <w:t xml:space="preserve"> meses.</w:t>
                            </w:r>
                          </w:p>
                        </w:tc>
                        <w:tc>
                          <w:tcPr>
                            <w:tcW w:w="3424" w:type="dxa"/>
                          </w:tcPr>
                          <w:p w14:paraId="1BFF7356" w14:textId="77777777" w:rsidR="00CB3011" w:rsidRDefault="00000000">
                            <w:pPr>
                              <w:pStyle w:val="TableParagraph"/>
                              <w:spacing w:line="210" w:lineRule="exact"/>
                              <w:ind w:left="106"/>
                              <w:rPr>
                                <w:sz w:val="20"/>
                              </w:rPr>
                            </w:pPr>
                            <w:r>
                              <w:rPr>
                                <w:sz w:val="20"/>
                              </w:rPr>
                              <w:t>de</w:t>
                            </w:r>
                            <w:r>
                              <w:rPr>
                                <w:spacing w:val="-5"/>
                                <w:sz w:val="20"/>
                              </w:rPr>
                              <w:t xml:space="preserve"> </w:t>
                            </w:r>
                            <w:r>
                              <w:rPr>
                                <w:sz w:val="20"/>
                              </w:rPr>
                              <w:t>jejum</w:t>
                            </w:r>
                            <w:r>
                              <w:rPr>
                                <w:spacing w:val="-6"/>
                                <w:sz w:val="20"/>
                              </w:rPr>
                              <w:t xml:space="preserve"> </w:t>
                            </w:r>
                            <w:r>
                              <w:rPr>
                                <w:sz w:val="20"/>
                              </w:rPr>
                              <w:t>podem</w:t>
                            </w:r>
                            <w:r>
                              <w:rPr>
                                <w:spacing w:val="-5"/>
                                <w:sz w:val="20"/>
                              </w:rPr>
                              <w:t xml:space="preserve"> </w:t>
                            </w:r>
                            <w:r>
                              <w:rPr>
                                <w:sz w:val="20"/>
                              </w:rPr>
                              <w:t>gerar</w:t>
                            </w:r>
                            <w:r>
                              <w:rPr>
                                <w:spacing w:val="-5"/>
                                <w:sz w:val="20"/>
                              </w:rPr>
                              <w:t xml:space="preserve"> </w:t>
                            </w:r>
                            <w:r>
                              <w:rPr>
                                <w:sz w:val="20"/>
                              </w:rPr>
                              <w:t>maior</w:t>
                            </w:r>
                            <w:r>
                              <w:rPr>
                                <w:spacing w:val="-4"/>
                                <w:sz w:val="20"/>
                              </w:rPr>
                              <w:t xml:space="preserve"> </w:t>
                            </w:r>
                            <w:r>
                              <w:rPr>
                                <w:spacing w:val="-2"/>
                                <w:sz w:val="20"/>
                              </w:rPr>
                              <w:t>perda</w:t>
                            </w:r>
                          </w:p>
                        </w:tc>
                      </w:tr>
                      <w:tr w:rsidR="00CB3011" w14:paraId="210E57AF" w14:textId="77777777">
                        <w:trPr>
                          <w:trHeight w:val="230"/>
                        </w:trPr>
                        <w:tc>
                          <w:tcPr>
                            <w:tcW w:w="2219" w:type="dxa"/>
                          </w:tcPr>
                          <w:p w14:paraId="23214BA2" w14:textId="77777777" w:rsidR="00CB3011" w:rsidRDefault="00CB3011">
                            <w:pPr>
                              <w:pStyle w:val="TableParagraph"/>
                              <w:rPr>
                                <w:rFonts w:ascii="Times New Roman"/>
                                <w:sz w:val="16"/>
                              </w:rPr>
                            </w:pPr>
                          </w:p>
                        </w:tc>
                        <w:tc>
                          <w:tcPr>
                            <w:tcW w:w="2013" w:type="dxa"/>
                          </w:tcPr>
                          <w:p w14:paraId="4F5F59B2" w14:textId="77777777" w:rsidR="00CB3011" w:rsidRDefault="00000000">
                            <w:pPr>
                              <w:pStyle w:val="TableParagraph"/>
                              <w:spacing w:line="210" w:lineRule="exact"/>
                              <w:ind w:left="224"/>
                              <w:rPr>
                                <w:sz w:val="20"/>
                              </w:rPr>
                            </w:pPr>
                            <w:r>
                              <w:rPr>
                                <w:sz w:val="20"/>
                              </w:rPr>
                              <w:t>alimentares</w:t>
                            </w:r>
                            <w:r>
                              <w:rPr>
                                <w:spacing w:val="-13"/>
                                <w:sz w:val="20"/>
                              </w:rPr>
                              <w:t xml:space="preserve"> </w:t>
                            </w:r>
                            <w:r>
                              <w:rPr>
                                <w:spacing w:val="-4"/>
                                <w:sz w:val="20"/>
                              </w:rPr>
                              <w:t>para</w:t>
                            </w:r>
                          </w:p>
                        </w:tc>
                        <w:tc>
                          <w:tcPr>
                            <w:tcW w:w="2714" w:type="dxa"/>
                          </w:tcPr>
                          <w:p w14:paraId="1800E552" w14:textId="77777777" w:rsidR="00CB3011" w:rsidRDefault="00000000">
                            <w:pPr>
                              <w:pStyle w:val="TableParagraph"/>
                              <w:spacing w:line="210" w:lineRule="exact"/>
                              <w:ind w:left="112"/>
                              <w:rPr>
                                <w:sz w:val="20"/>
                              </w:rPr>
                            </w:pPr>
                            <w:r>
                              <w:rPr>
                                <w:sz w:val="20"/>
                              </w:rPr>
                              <w:t>durante</w:t>
                            </w:r>
                            <w:r>
                              <w:rPr>
                                <w:spacing w:val="-5"/>
                                <w:sz w:val="20"/>
                              </w:rPr>
                              <w:t xml:space="preserve"> </w:t>
                            </w:r>
                            <w:r>
                              <w:rPr>
                                <w:sz w:val="20"/>
                              </w:rPr>
                              <w:t>3</w:t>
                            </w:r>
                            <w:r>
                              <w:rPr>
                                <w:spacing w:val="-4"/>
                                <w:sz w:val="20"/>
                              </w:rPr>
                              <w:t xml:space="preserve"> </w:t>
                            </w:r>
                            <w:r>
                              <w:rPr>
                                <w:sz w:val="20"/>
                              </w:rPr>
                              <w:t>meses</w:t>
                            </w:r>
                            <w:r>
                              <w:rPr>
                                <w:spacing w:val="-4"/>
                                <w:sz w:val="20"/>
                              </w:rPr>
                              <w:t xml:space="preserve"> </w:t>
                            </w:r>
                            <w:r>
                              <w:rPr>
                                <w:sz w:val="20"/>
                              </w:rPr>
                              <w:t>com</w:t>
                            </w:r>
                            <w:r>
                              <w:rPr>
                                <w:spacing w:val="-5"/>
                                <w:sz w:val="20"/>
                              </w:rPr>
                              <w:t xml:space="preserve"> 160</w:t>
                            </w:r>
                          </w:p>
                        </w:tc>
                        <w:tc>
                          <w:tcPr>
                            <w:tcW w:w="3248" w:type="dxa"/>
                          </w:tcPr>
                          <w:p w14:paraId="756A4497" w14:textId="77777777" w:rsidR="00CB3011" w:rsidRDefault="00000000">
                            <w:pPr>
                              <w:pStyle w:val="TableParagraph"/>
                              <w:spacing w:line="210" w:lineRule="exact"/>
                              <w:ind w:left="119"/>
                              <w:rPr>
                                <w:sz w:val="20"/>
                              </w:rPr>
                            </w:pPr>
                            <w:r>
                              <w:rPr>
                                <w:sz w:val="20"/>
                              </w:rPr>
                              <w:t>Jejum</w:t>
                            </w:r>
                            <w:r>
                              <w:rPr>
                                <w:spacing w:val="-10"/>
                                <w:sz w:val="20"/>
                              </w:rPr>
                              <w:t xml:space="preserve"> </w:t>
                            </w:r>
                            <w:r>
                              <w:rPr>
                                <w:sz w:val="20"/>
                              </w:rPr>
                              <w:t>alternado</w:t>
                            </w:r>
                            <w:r>
                              <w:rPr>
                                <w:spacing w:val="-8"/>
                                <w:sz w:val="20"/>
                              </w:rPr>
                              <w:t xml:space="preserve"> </w:t>
                            </w:r>
                            <w:r>
                              <w:rPr>
                                <w:sz w:val="20"/>
                              </w:rPr>
                              <w:t>modificado</w:t>
                            </w:r>
                            <w:r>
                              <w:rPr>
                                <w:spacing w:val="-8"/>
                                <w:sz w:val="20"/>
                              </w:rPr>
                              <w:t xml:space="preserve"> </w:t>
                            </w:r>
                            <w:r>
                              <w:rPr>
                                <w:spacing w:val="-10"/>
                                <w:sz w:val="20"/>
                              </w:rPr>
                              <w:t>e</w:t>
                            </w:r>
                          </w:p>
                        </w:tc>
                        <w:tc>
                          <w:tcPr>
                            <w:tcW w:w="3424" w:type="dxa"/>
                          </w:tcPr>
                          <w:p w14:paraId="08D651D7" w14:textId="77777777" w:rsidR="00CB3011" w:rsidRDefault="00000000">
                            <w:pPr>
                              <w:pStyle w:val="TableParagraph"/>
                              <w:spacing w:line="210" w:lineRule="exact"/>
                              <w:ind w:left="106"/>
                              <w:rPr>
                                <w:sz w:val="20"/>
                              </w:rPr>
                            </w:pPr>
                            <w:r>
                              <w:rPr>
                                <w:sz w:val="20"/>
                              </w:rPr>
                              <w:t>de</w:t>
                            </w:r>
                            <w:r>
                              <w:rPr>
                                <w:spacing w:val="-3"/>
                                <w:sz w:val="20"/>
                              </w:rPr>
                              <w:t xml:space="preserve"> </w:t>
                            </w:r>
                            <w:r>
                              <w:rPr>
                                <w:sz w:val="20"/>
                              </w:rPr>
                              <w:t>peso</w:t>
                            </w:r>
                            <w:r>
                              <w:rPr>
                                <w:spacing w:val="-3"/>
                                <w:sz w:val="20"/>
                              </w:rPr>
                              <w:t xml:space="preserve"> </w:t>
                            </w:r>
                            <w:r>
                              <w:rPr>
                                <w:sz w:val="20"/>
                              </w:rPr>
                              <w:t>que</w:t>
                            </w:r>
                            <w:r>
                              <w:rPr>
                                <w:spacing w:val="-3"/>
                                <w:sz w:val="20"/>
                              </w:rPr>
                              <w:t xml:space="preserve"> </w:t>
                            </w:r>
                            <w:r>
                              <w:rPr>
                                <w:sz w:val="20"/>
                              </w:rPr>
                              <w:t>a</w:t>
                            </w:r>
                            <w:r>
                              <w:rPr>
                                <w:spacing w:val="-3"/>
                                <w:sz w:val="20"/>
                              </w:rPr>
                              <w:t xml:space="preserve"> </w:t>
                            </w:r>
                            <w:r>
                              <w:rPr>
                                <w:sz w:val="20"/>
                              </w:rPr>
                              <w:t>dieta</w:t>
                            </w:r>
                            <w:r>
                              <w:rPr>
                                <w:spacing w:val="-3"/>
                                <w:sz w:val="20"/>
                              </w:rPr>
                              <w:t xml:space="preserve"> </w:t>
                            </w:r>
                            <w:r>
                              <w:rPr>
                                <w:spacing w:val="-2"/>
                                <w:sz w:val="20"/>
                              </w:rPr>
                              <w:t>mediterrânea</w:t>
                            </w:r>
                          </w:p>
                        </w:tc>
                      </w:tr>
                      <w:tr w:rsidR="00CB3011" w14:paraId="0AA2BCF2" w14:textId="77777777">
                        <w:trPr>
                          <w:trHeight w:val="230"/>
                        </w:trPr>
                        <w:tc>
                          <w:tcPr>
                            <w:tcW w:w="2219" w:type="dxa"/>
                          </w:tcPr>
                          <w:p w14:paraId="3E469F5A" w14:textId="77777777" w:rsidR="00CB3011" w:rsidRDefault="00CB3011">
                            <w:pPr>
                              <w:pStyle w:val="TableParagraph"/>
                              <w:rPr>
                                <w:rFonts w:ascii="Times New Roman"/>
                                <w:sz w:val="16"/>
                              </w:rPr>
                            </w:pPr>
                          </w:p>
                        </w:tc>
                        <w:tc>
                          <w:tcPr>
                            <w:tcW w:w="2013" w:type="dxa"/>
                          </w:tcPr>
                          <w:p w14:paraId="365C242D" w14:textId="77777777" w:rsidR="00CB3011" w:rsidRDefault="00000000">
                            <w:pPr>
                              <w:pStyle w:val="TableParagraph"/>
                              <w:spacing w:line="210" w:lineRule="exact"/>
                              <w:ind w:left="224"/>
                              <w:rPr>
                                <w:sz w:val="20"/>
                              </w:rPr>
                            </w:pPr>
                            <w:r>
                              <w:rPr>
                                <w:sz w:val="20"/>
                              </w:rPr>
                              <w:t>perda</w:t>
                            </w:r>
                            <w:r>
                              <w:rPr>
                                <w:spacing w:val="-4"/>
                                <w:sz w:val="20"/>
                              </w:rPr>
                              <w:t xml:space="preserve"> </w:t>
                            </w:r>
                            <w:r>
                              <w:rPr>
                                <w:sz w:val="20"/>
                              </w:rPr>
                              <w:t>de</w:t>
                            </w:r>
                            <w:r>
                              <w:rPr>
                                <w:spacing w:val="-3"/>
                                <w:sz w:val="20"/>
                              </w:rPr>
                              <w:t xml:space="preserve"> </w:t>
                            </w:r>
                            <w:r>
                              <w:rPr>
                                <w:spacing w:val="-2"/>
                                <w:sz w:val="20"/>
                              </w:rPr>
                              <w:t>peso.</w:t>
                            </w:r>
                          </w:p>
                        </w:tc>
                        <w:tc>
                          <w:tcPr>
                            <w:tcW w:w="2714" w:type="dxa"/>
                          </w:tcPr>
                          <w:p w14:paraId="07E49C15" w14:textId="77777777" w:rsidR="00CB3011" w:rsidRDefault="00000000">
                            <w:pPr>
                              <w:pStyle w:val="TableParagraph"/>
                              <w:spacing w:line="210" w:lineRule="exact"/>
                              <w:ind w:left="112"/>
                              <w:rPr>
                                <w:sz w:val="20"/>
                              </w:rPr>
                            </w:pPr>
                            <w:r>
                              <w:rPr>
                                <w:sz w:val="20"/>
                              </w:rPr>
                              <w:t>adultos</w:t>
                            </w:r>
                            <w:r>
                              <w:rPr>
                                <w:spacing w:val="-9"/>
                                <w:sz w:val="20"/>
                              </w:rPr>
                              <w:t xml:space="preserve"> </w:t>
                            </w:r>
                            <w:r>
                              <w:rPr>
                                <w:sz w:val="20"/>
                              </w:rPr>
                              <w:t>obesos.</w:t>
                            </w:r>
                            <w:r>
                              <w:rPr>
                                <w:spacing w:val="-7"/>
                                <w:sz w:val="20"/>
                              </w:rPr>
                              <w:t xml:space="preserve"> </w:t>
                            </w:r>
                            <w:r>
                              <w:rPr>
                                <w:spacing w:val="-5"/>
                                <w:sz w:val="20"/>
                              </w:rPr>
                              <w:t>Os</w:t>
                            </w:r>
                          </w:p>
                        </w:tc>
                        <w:tc>
                          <w:tcPr>
                            <w:tcW w:w="3248" w:type="dxa"/>
                          </w:tcPr>
                          <w:p w14:paraId="68447AEA" w14:textId="77777777" w:rsidR="00CB3011" w:rsidRDefault="00000000">
                            <w:pPr>
                              <w:pStyle w:val="TableParagraph"/>
                              <w:spacing w:line="210" w:lineRule="exact"/>
                              <w:ind w:left="119"/>
                              <w:rPr>
                                <w:sz w:val="20"/>
                              </w:rPr>
                            </w:pPr>
                            <w:r>
                              <w:rPr>
                                <w:sz w:val="20"/>
                              </w:rPr>
                              <w:t>restrição</w:t>
                            </w:r>
                            <w:r>
                              <w:rPr>
                                <w:spacing w:val="-8"/>
                                <w:sz w:val="20"/>
                              </w:rPr>
                              <w:t xml:space="preserve"> </w:t>
                            </w:r>
                            <w:r>
                              <w:rPr>
                                <w:sz w:val="20"/>
                              </w:rPr>
                              <w:t>tardia</w:t>
                            </w:r>
                            <w:r>
                              <w:rPr>
                                <w:spacing w:val="-7"/>
                                <w:sz w:val="20"/>
                              </w:rPr>
                              <w:t xml:space="preserve"> </w:t>
                            </w:r>
                            <w:r>
                              <w:rPr>
                                <w:spacing w:val="-2"/>
                                <w:sz w:val="20"/>
                              </w:rPr>
                              <w:t>também</w:t>
                            </w:r>
                          </w:p>
                        </w:tc>
                        <w:tc>
                          <w:tcPr>
                            <w:tcW w:w="3424" w:type="dxa"/>
                          </w:tcPr>
                          <w:p w14:paraId="262C4012" w14:textId="77777777" w:rsidR="00CB3011" w:rsidRDefault="00000000">
                            <w:pPr>
                              <w:pStyle w:val="TableParagraph"/>
                              <w:spacing w:line="210" w:lineRule="exact"/>
                              <w:ind w:left="106"/>
                              <w:rPr>
                                <w:sz w:val="20"/>
                              </w:rPr>
                            </w:pPr>
                            <w:r>
                              <w:rPr>
                                <w:sz w:val="20"/>
                              </w:rPr>
                              <w:t>com</w:t>
                            </w:r>
                            <w:r>
                              <w:rPr>
                                <w:spacing w:val="-8"/>
                                <w:sz w:val="20"/>
                              </w:rPr>
                              <w:t xml:space="preserve"> </w:t>
                            </w:r>
                            <w:r>
                              <w:rPr>
                                <w:sz w:val="20"/>
                              </w:rPr>
                              <w:t>restrição</w:t>
                            </w:r>
                            <w:r>
                              <w:rPr>
                                <w:spacing w:val="-7"/>
                                <w:sz w:val="20"/>
                              </w:rPr>
                              <w:t xml:space="preserve"> </w:t>
                            </w:r>
                            <w:r>
                              <w:rPr>
                                <w:sz w:val="20"/>
                              </w:rPr>
                              <w:t>calórica,</w:t>
                            </w:r>
                            <w:r>
                              <w:rPr>
                                <w:spacing w:val="-7"/>
                                <w:sz w:val="20"/>
                              </w:rPr>
                              <w:t xml:space="preserve"> </w:t>
                            </w:r>
                            <w:r>
                              <w:rPr>
                                <w:spacing w:val="-2"/>
                                <w:sz w:val="20"/>
                              </w:rPr>
                              <w:t>indicando</w:t>
                            </w:r>
                          </w:p>
                        </w:tc>
                      </w:tr>
                      <w:tr w:rsidR="00CB3011" w14:paraId="6B7A2DE6" w14:textId="77777777">
                        <w:trPr>
                          <w:trHeight w:val="230"/>
                        </w:trPr>
                        <w:tc>
                          <w:tcPr>
                            <w:tcW w:w="2219" w:type="dxa"/>
                          </w:tcPr>
                          <w:p w14:paraId="2037518E" w14:textId="77777777" w:rsidR="00CB3011" w:rsidRDefault="00CB3011">
                            <w:pPr>
                              <w:pStyle w:val="TableParagraph"/>
                              <w:rPr>
                                <w:rFonts w:ascii="Times New Roman"/>
                                <w:sz w:val="16"/>
                              </w:rPr>
                            </w:pPr>
                          </w:p>
                        </w:tc>
                        <w:tc>
                          <w:tcPr>
                            <w:tcW w:w="2013" w:type="dxa"/>
                          </w:tcPr>
                          <w:p w14:paraId="05406C90" w14:textId="77777777" w:rsidR="00CB3011" w:rsidRDefault="00CB3011">
                            <w:pPr>
                              <w:pStyle w:val="TableParagraph"/>
                              <w:rPr>
                                <w:rFonts w:ascii="Times New Roman"/>
                                <w:sz w:val="16"/>
                              </w:rPr>
                            </w:pPr>
                          </w:p>
                        </w:tc>
                        <w:tc>
                          <w:tcPr>
                            <w:tcW w:w="2714" w:type="dxa"/>
                          </w:tcPr>
                          <w:p w14:paraId="139177BA" w14:textId="77777777" w:rsidR="00CB3011" w:rsidRDefault="00000000">
                            <w:pPr>
                              <w:pStyle w:val="TableParagraph"/>
                              <w:spacing w:line="210" w:lineRule="exact"/>
                              <w:ind w:left="112"/>
                              <w:rPr>
                                <w:sz w:val="20"/>
                              </w:rPr>
                            </w:pPr>
                            <w:r>
                              <w:rPr>
                                <w:sz w:val="20"/>
                              </w:rPr>
                              <w:t>participantes</w:t>
                            </w:r>
                            <w:r>
                              <w:rPr>
                                <w:spacing w:val="-13"/>
                                <w:sz w:val="20"/>
                              </w:rPr>
                              <w:t xml:space="preserve"> </w:t>
                            </w:r>
                            <w:r>
                              <w:rPr>
                                <w:spacing w:val="-2"/>
                                <w:sz w:val="20"/>
                              </w:rPr>
                              <w:t>foram</w:t>
                            </w:r>
                          </w:p>
                        </w:tc>
                        <w:tc>
                          <w:tcPr>
                            <w:tcW w:w="3248" w:type="dxa"/>
                          </w:tcPr>
                          <w:p w14:paraId="4EAAE2E0" w14:textId="77777777" w:rsidR="00CB3011" w:rsidRDefault="00000000">
                            <w:pPr>
                              <w:pStyle w:val="TableParagraph"/>
                              <w:spacing w:line="210" w:lineRule="exact"/>
                              <w:ind w:left="119"/>
                              <w:rPr>
                                <w:sz w:val="20"/>
                              </w:rPr>
                            </w:pPr>
                            <w:r>
                              <w:rPr>
                                <w:sz w:val="20"/>
                              </w:rPr>
                              <w:t>funcionaram,</w:t>
                            </w:r>
                            <w:r>
                              <w:rPr>
                                <w:spacing w:val="-11"/>
                                <w:sz w:val="20"/>
                              </w:rPr>
                              <w:t xml:space="preserve"> </w:t>
                            </w:r>
                            <w:r>
                              <w:rPr>
                                <w:sz w:val="20"/>
                              </w:rPr>
                              <w:t>enquanto</w:t>
                            </w:r>
                            <w:r>
                              <w:rPr>
                                <w:spacing w:val="-10"/>
                                <w:sz w:val="20"/>
                              </w:rPr>
                              <w:t xml:space="preserve"> a</w:t>
                            </w:r>
                          </w:p>
                        </w:tc>
                        <w:tc>
                          <w:tcPr>
                            <w:tcW w:w="3424" w:type="dxa"/>
                          </w:tcPr>
                          <w:p w14:paraId="0CCE9015" w14:textId="77777777" w:rsidR="00CB3011" w:rsidRDefault="00000000">
                            <w:pPr>
                              <w:pStyle w:val="TableParagraph"/>
                              <w:spacing w:line="210" w:lineRule="exact"/>
                              <w:ind w:left="106"/>
                              <w:rPr>
                                <w:sz w:val="20"/>
                              </w:rPr>
                            </w:pPr>
                            <w:r>
                              <w:rPr>
                                <w:sz w:val="20"/>
                              </w:rPr>
                              <w:t>potencial</w:t>
                            </w:r>
                            <w:r>
                              <w:rPr>
                                <w:spacing w:val="-6"/>
                                <w:sz w:val="20"/>
                              </w:rPr>
                              <w:t xml:space="preserve"> </w:t>
                            </w:r>
                            <w:r>
                              <w:rPr>
                                <w:sz w:val="20"/>
                              </w:rPr>
                              <w:t>para</w:t>
                            </w:r>
                            <w:r>
                              <w:rPr>
                                <w:spacing w:val="-6"/>
                                <w:sz w:val="20"/>
                              </w:rPr>
                              <w:t xml:space="preserve"> </w:t>
                            </w:r>
                            <w:r>
                              <w:rPr>
                                <w:sz w:val="20"/>
                              </w:rPr>
                              <w:t>uso</w:t>
                            </w:r>
                            <w:r>
                              <w:rPr>
                                <w:spacing w:val="-6"/>
                                <w:sz w:val="20"/>
                              </w:rPr>
                              <w:t xml:space="preserve"> </w:t>
                            </w:r>
                            <w:r>
                              <w:rPr>
                                <w:sz w:val="20"/>
                              </w:rPr>
                              <w:t>clínico,</w:t>
                            </w:r>
                            <w:r>
                              <w:rPr>
                                <w:spacing w:val="-6"/>
                                <w:sz w:val="20"/>
                              </w:rPr>
                              <w:t xml:space="preserve"> </w:t>
                            </w:r>
                            <w:r>
                              <w:rPr>
                                <w:spacing w:val="-2"/>
                                <w:sz w:val="20"/>
                              </w:rPr>
                              <w:t>embora</w:t>
                            </w:r>
                          </w:p>
                        </w:tc>
                      </w:tr>
                      <w:tr w:rsidR="00CB3011" w14:paraId="1D9FB482" w14:textId="77777777">
                        <w:trPr>
                          <w:trHeight w:val="456"/>
                        </w:trPr>
                        <w:tc>
                          <w:tcPr>
                            <w:tcW w:w="2219" w:type="dxa"/>
                          </w:tcPr>
                          <w:p w14:paraId="493FBA34" w14:textId="77777777" w:rsidR="00CB3011" w:rsidRDefault="00CB3011">
                            <w:pPr>
                              <w:pStyle w:val="TableParagraph"/>
                              <w:rPr>
                                <w:rFonts w:ascii="Times New Roman"/>
                                <w:sz w:val="20"/>
                              </w:rPr>
                            </w:pPr>
                          </w:p>
                        </w:tc>
                        <w:tc>
                          <w:tcPr>
                            <w:tcW w:w="2013" w:type="dxa"/>
                          </w:tcPr>
                          <w:p w14:paraId="2CD73B3A" w14:textId="77777777" w:rsidR="00CB3011" w:rsidRDefault="00CB3011">
                            <w:pPr>
                              <w:pStyle w:val="TableParagraph"/>
                              <w:rPr>
                                <w:rFonts w:ascii="Times New Roman"/>
                                <w:sz w:val="20"/>
                              </w:rPr>
                            </w:pPr>
                          </w:p>
                        </w:tc>
                        <w:tc>
                          <w:tcPr>
                            <w:tcW w:w="2714" w:type="dxa"/>
                          </w:tcPr>
                          <w:p w14:paraId="5807EDD8" w14:textId="77777777" w:rsidR="00CB3011" w:rsidRDefault="00000000">
                            <w:pPr>
                              <w:pStyle w:val="TableParagraph"/>
                              <w:spacing w:line="226" w:lineRule="exact"/>
                              <w:ind w:left="112"/>
                              <w:rPr>
                                <w:sz w:val="20"/>
                              </w:rPr>
                            </w:pPr>
                            <w:r>
                              <w:rPr>
                                <w:sz w:val="20"/>
                              </w:rPr>
                              <w:t>divididos</w:t>
                            </w:r>
                            <w:r>
                              <w:rPr>
                                <w:spacing w:val="-13"/>
                                <w:sz w:val="20"/>
                              </w:rPr>
                              <w:t xml:space="preserve"> </w:t>
                            </w:r>
                            <w:r>
                              <w:rPr>
                                <w:sz w:val="20"/>
                              </w:rPr>
                              <w:t>em</w:t>
                            </w:r>
                            <w:r>
                              <w:rPr>
                                <w:spacing w:val="-14"/>
                                <w:sz w:val="20"/>
                              </w:rPr>
                              <w:t xml:space="preserve"> </w:t>
                            </w:r>
                            <w:r>
                              <w:rPr>
                                <w:sz w:val="20"/>
                              </w:rPr>
                              <w:t>cinco</w:t>
                            </w:r>
                            <w:r>
                              <w:rPr>
                                <w:spacing w:val="-13"/>
                                <w:sz w:val="20"/>
                              </w:rPr>
                              <w:t xml:space="preserve"> </w:t>
                            </w:r>
                            <w:r>
                              <w:rPr>
                                <w:sz w:val="20"/>
                              </w:rPr>
                              <w:t>grupos: dieta mediterrânea, dieta</w:t>
                            </w:r>
                          </w:p>
                        </w:tc>
                        <w:tc>
                          <w:tcPr>
                            <w:tcW w:w="3248" w:type="dxa"/>
                          </w:tcPr>
                          <w:p w14:paraId="433C6623" w14:textId="77777777" w:rsidR="00CB3011" w:rsidRDefault="00000000">
                            <w:pPr>
                              <w:pStyle w:val="TableParagraph"/>
                              <w:spacing w:line="226" w:lineRule="exact"/>
                              <w:ind w:left="119"/>
                              <w:rPr>
                                <w:sz w:val="20"/>
                              </w:rPr>
                            </w:pPr>
                            <w:r>
                              <w:rPr>
                                <w:sz w:val="20"/>
                              </w:rPr>
                              <w:t>restrição</w:t>
                            </w:r>
                            <w:r>
                              <w:rPr>
                                <w:spacing w:val="-13"/>
                                <w:sz w:val="20"/>
                              </w:rPr>
                              <w:t xml:space="preserve"> </w:t>
                            </w:r>
                            <w:r>
                              <w:rPr>
                                <w:sz w:val="20"/>
                              </w:rPr>
                              <w:t>precoce</w:t>
                            </w:r>
                            <w:r>
                              <w:rPr>
                                <w:spacing w:val="-13"/>
                                <w:sz w:val="20"/>
                              </w:rPr>
                              <w:t xml:space="preserve"> </w:t>
                            </w:r>
                            <w:r>
                              <w:rPr>
                                <w:sz w:val="20"/>
                              </w:rPr>
                              <w:t>não</w:t>
                            </w:r>
                            <w:r>
                              <w:rPr>
                                <w:spacing w:val="-13"/>
                                <w:sz w:val="20"/>
                              </w:rPr>
                              <w:t xml:space="preserve"> </w:t>
                            </w:r>
                            <w:r>
                              <w:rPr>
                                <w:sz w:val="20"/>
                              </w:rPr>
                              <w:t>mostrou diferença relevante</w:t>
                            </w:r>
                          </w:p>
                        </w:tc>
                        <w:tc>
                          <w:tcPr>
                            <w:tcW w:w="3424" w:type="dxa"/>
                          </w:tcPr>
                          <w:p w14:paraId="7F27316A" w14:textId="77777777" w:rsidR="00CB3011" w:rsidRDefault="00000000">
                            <w:pPr>
                              <w:pStyle w:val="TableParagraph"/>
                              <w:spacing w:line="227" w:lineRule="exact"/>
                              <w:ind w:left="106"/>
                              <w:rPr>
                                <w:sz w:val="20"/>
                              </w:rPr>
                            </w:pPr>
                            <w:r>
                              <w:rPr>
                                <w:sz w:val="20"/>
                              </w:rPr>
                              <w:t>ainda</w:t>
                            </w:r>
                            <w:r>
                              <w:rPr>
                                <w:spacing w:val="-6"/>
                                <w:sz w:val="20"/>
                              </w:rPr>
                              <w:t xml:space="preserve"> </w:t>
                            </w:r>
                            <w:r>
                              <w:rPr>
                                <w:sz w:val="20"/>
                              </w:rPr>
                              <w:t>precisem</w:t>
                            </w:r>
                            <w:r>
                              <w:rPr>
                                <w:spacing w:val="-5"/>
                                <w:sz w:val="20"/>
                              </w:rPr>
                              <w:t xml:space="preserve"> </w:t>
                            </w:r>
                            <w:r>
                              <w:rPr>
                                <w:sz w:val="20"/>
                              </w:rPr>
                              <w:t>de</w:t>
                            </w:r>
                            <w:r>
                              <w:rPr>
                                <w:spacing w:val="-5"/>
                                <w:sz w:val="20"/>
                              </w:rPr>
                              <w:t xml:space="preserve"> </w:t>
                            </w:r>
                            <w:r>
                              <w:rPr>
                                <w:sz w:val="20"/>
                              </w:rPr>
                              <w:t>mais</w:t>
                            </w:r>
                            <w:r>
                              <w:rPr>
                                <w:spacing w:val="-5"/>
                                <w:sz w:val="20"/>
                              </w:rPr>
                              <w:t xml:space="preserve"> </w:t>
                            </w:r>
                            <w:r>
                              <w:rPr>
                                <w:spacing w:val="-2"/>
                                <w:sz w:val="20"/>
                              </w:rPr>
                              <w:t>estudos.</w:t>
                            </w:r>
                          </w:p>
                        </w:tc>
                      </w:tr>
                      <w:tr w:rsidR="00CB3011" w14:paraId="2E535DD0" w14:textId="77777777">
                        <w:trPr>
                          <w:trHeight w:val="230"/>
                        </w:trPr>
                        <w:tc>
                          <w:tcPr>
                            <w:tcW w:w="2219" w:type="dxa"/>
                          </w:tcPr>
                          <w:p w14:paraId="12DCA297" w14:textId="77777777" w:rsidR="00CB3011" w:rsidRDefault="00CB3011">
                            <w:pPr>
                              <w:pStyle w:val="TableParagraph"/>
                              <w:rPr>
                                <w:rFonts w:ascii="Times New Roman"/>
                                <w:sz w:val="16"/>
                              </w:rPr>
                            </w:pPr>
                          </w:p>
                        </w:tc>
                        <w:tc>
                          <w:tcPr>
                            <w:tcW w:w="2013" w:type="dxa"/>
                          </w:tcPr>
                          <w:p w14:paraId="355639A5" w14:textId="77777777" w:rsidR="00CB3011" w:rsidRDefault="00CB3011">
                            <w:pPr>
                              <w:pStyle w:val="TableParagraph"/>
                              <w:rPr>
                                <w:rFonts w:ascii="Times New Roman"/>
                                <w:sz w:val="16"/>
                              </w:rPr>
                            </w:pPr>
                          </w:p>
                        </w:tc>
                        <w:tc>
                          <w:tcPr>
                            <w:tcW w:w="2714" w:type="dxa"/>
                          </w:tcPr>
                          <w:p w14:paraId="47EE5106" w14:textId="77777777" w:rsidR="00CB3011" w:rsidRDefault="00000000">
                            <w:pPr>
                              <w:pStyle w:val="TableParagraph"/>
                              <w:spacing w:line="210" w:lineRule="exact"/>
                              <w:ind w:left="112"/>
                              <w:rPr>
                                <w:sz w:val="20"/>
                              </w:rPr>
                            </w:pPr>
                            <w:r>
                              <w:rPr>
                                <w:sz w:val="20"/>
                              </w:rPr>
                              <w:t>cetogênica,</w:t>
                            </w:r>
                            <w:r>
                              <w:rPr>
                                <w:spacing w:val="-11"/>
                                <w:sz w:val="20"/>
                              </w:rPr>
                              <w:t xml:space="preserve"> </w:t>
                            </w:r>
                            <w:r>
                              <w:rPr>
                                <w:spacing w:val="-2"/>
                                <w:sz w:val="20"/>
                              </w:rPr>
                              <w:t>restrição</w:t>
                            </w:r>
                          </w:p>
                        </w:tc>
                        <w:tc>
                          <w:tcPr>
                            <w:tcW w:w="3248" w:type="dxa"/>
                          </w:tcPr>
                          <w:p w14:paraId="1CA7241B" w14:textId="77777777" w:rsidR="00CB3011" w:rsidRDefault="00CB3011">
                            <w:pPr>
                              <w:pStyle w:val="TableParagraph"/>
                              <w:rPr>
                                <w:rFonts w:ascii="Times New Roman"/>
                                <w:sz w:val="16"/>
                              </w:rPr>
                            </w:pPr>
                          </w:p>
                        </w:tc>
                        <w:tc>
                          <w:tcPr>
                            <w:tcW w:w="3424" w:type="dxa"/>
                          </w:tcPr>
                          <w:p w14:paraId="5320D9E1" w14:textId="77777777" w:rsidR="00CB3011" w:rsidRDefault="00CB3011">
                            <w:pPr>
                              <w:pStyle w:val="TableParagraph"/>
                              <w:rPr>
                                <w:rFonts w:ascii="Times New Roman"/>
                                <w:sz w:val="16"/>
                              </w:rPr>
                            </w:pPr>
                          </w:p>
                        </w:tc>
                      </w:tr>
                      <w:tr w:rsidR="00CB3011" w14:paraId="6FB87AB3" w14:textId="77777777">
                        <w:trPr>
                          <w:trHeight w:val="230"/>
                        </w:trPr>
                        <w:tc>
                          <w:tcPr>
                            <w:tcW w:w="2219" w:type="dxa"/>
                          </w:tcPr>
                          <w:p w14:paraId="4F42BC91" w14:textId="77777777" w:rsidR="00CB3011" w:rsidRDefault="00CB3011">
                            <w:pPr>
                              <w:pStyle w:val="TableParagraph"/>
                              <w:rPr>
                                <w:rFonts w:ascii="Times New Roman"/>
                                <w:sz w:val="16"/>
                              </w:rPr>
                            </w:pPr>
                          </w:p>
                        </w:tc>
                        <w:tc>
                          <w:tcPr>
                            <w:tcW w:w="2013" w:type="dxa"/>
                          </w:tcPr>
                          <w:p w14:paraId="4E48F5DE" w14:textId="77777777" w:rsidR="00CB3011" w:rsidRDefault="00CB3011">
                            <w:pPr>
                              <w:pStyle w:val="TableParagraph"/>
                              <w:rPr>
                                <w:rFonts w:ascii="Times New Roman"/>
                                <w:sz w:val="16"/>
                              </w:rPr>
                            </w:pPr>
                          </w:p>
                        </w:tc>
                        <w:tc>
                          <w:tcPr>
                            <w:tcW w:w="2714" w:type="dxa"/>
                          </w:tcPr>
                          <w:p w14:paraId="600D34C4" w14:textId="77777777" w:rsidR="00CB3011" w:rsidRDefault="00000000">
                            <w:pPr>
                              <w:pStyle w:val="TableParagraph"/>
                              <w:spacing w:line="210" w:lineRule="exact"/>
                              <w:ind w:left="112"/>
                              <w:rPr>
                                <w:sz w:val="20"/>
                              </w:rPr>
                            </w:pPr>
                            <w:r>
                              <w:rPr>
                                <w:sz w:val="20"/>
                              </w:rPr>
                              <w:t>alimentar</w:t>
                            </w:r>
                            <w:r>
                              <w:rPr>
                                <w:spacing w:val="-9"/>
                                <w:sz w:val="20"/>
                              </w:rPr>
                              <w:t xml:space="preserve"> </w:t>
                            </w:r>
                            <w:r>
                              <w:rPr>
                                <w:sz w:val="20"/>
                              </w:rPr>
                              <w:t>precoce,</w:t>
                            </w:r>
                            <w:r>
                              <w:rPr>
                                <w:spacing w:val="-9"/>
                                <w:sz w:val="20"/>
                              </w:rPr>
                              <w:t xml:space="preserve"> </w:t>
                            </w:r>
                            <w:r>
                              <w:rPr>
                                <w:spacing w:val="-2"/>
                                <w:sz w:val="20"/>
                              </w:rPr>
                              <w:t>restrição</w:t>
                            </w:r>
                          </w:p>
                        </w:tc>
                        <w:tc>
                          <w:tcPr>
                            <w:tcW w:w="3248" w:type="dxa"/>
                          </w:tcPr>
                          <w:p w14:paraId="75AE2B5A" w14:textId="77777777" w:rsidR="00CB3011" w:rsidRDefault="00CB3011">
                            <w:pPr>
                              <w:pStyle w:val="TableParagraph"/>
                              <w:rPr>
                                <w:rFonts w:ascii="Times New Roman"/>
                                <w:sz w:val="16"/>
                              </w:rPr>
                            </w:pPr>
                          </w:p>
                        </w:tc>
                        <w:tc>
                          <w:tcPr>
                            <w:tcW w:w="3424" w:type="dxa"/>
                          </w:tcPr>
                          <w:p w14:paraId="35C207F8" w14:textId="77777777" w:rsidR="00CB3011" w:rsidRDefault="00CB3011">
                            <w:pPr>
                              <w:pStyle w:val="TableParagraph"/>
                              <w:rPr>
                                <w:rFonts w:ascii="Times New Roman"/>
                                <w:sz w:val="16"/>
                              </w:rPr>
                            </w:pPr>
                          </w:p>
                        </w:tc>
                      </w:tr>
                      <w:tr w:rsidR="00CB3011" w14:paraId="6F4383E1" w14:textId="77777777">
                        <w:trPr>
                          <w:trHeight w:val="230"/>
                        </w:trPr>
                        <w:tc>
                          <w:tcPr>
                            <w:tcW w:w="2219" w:type="dxa"/>
                          </w:tcPr>
                          <w:p w14:paraId="13481B6B" w14:textId="77777777" w:rsidR="00CB3011" w:rsidRDefault="00CB3011">
                            <w:pPr>
                              <w:pStyle w:val="TableParagraph"/>
                              <w:rPr>
                                <w:rFonts w:ascii="Times New Roman"/>
                                <w:sz w:val="16"/>
                              </w:rPr>
                            </w:pPr>
                          </w:p>
                        </w:tc>
                        <w:tc>
                          <w:tcPr>
                            <w:tcW w:w="2013" w:type="dxa"/>
                          </w:tcPr>
                          <w:p w14:paraId="50508B0C" w14:textId="77777777" w:rsidR="00CB3011" w:rsidRDefault="00CB3011">
                            <w:pPr>
                              <w:pStyle w:val="TableParagraph"/>
                              <w:rPr>
                                <w:rFonts w:ascii="Times New Roman"/>
                                <w:sz w:val="16"/>
                              </w:rPr>
                            </w:pPr>
                          </w:p>
                        </w:tc>
                        <w:tc>
                          <w:tcPr>
                            <w:tcW w:w="2714" w:type="dxa"/>
                          </w:tcPr>
                          <w:p w14:paraId="3CF32786" w14:textId="77777777" w:rsidR="00CB3011" w:rsidRDefault="00000000">
                            <w:pPr>
                              <w:pStyle w:val="TableParagraph"/>
                              <w:spacing w:line="210" w:lineRule="exact"/>
                              <w:ind w:left="112"/>
                              <w:rPr>
                                <w:sz w:val="20"/>
                              </w:rPr>
                            </w:pPr>
                            <w:r>
                              <w:rPr>
                                <w:sz w:val="20"/>
                              </w:rPr>
                              <w:t>alimentar</w:t>
                            </w:r>
                            <w:r>
                              <w:rPr>
                                <w:spacing w:val="-6"/>
                                <w:sz w:val="20"/>
                              </w:rPr>
                              <w:t xml:space="preserve"> </w:t>
                            </w:r>
                            <w:r>
                              <w:rPr>
                                <w:sz w:val="20"/>
                              </w:rPr>
                              <w:t>tardia</w:t>
                            </w:r>
                            <w:r>
                              <w:rPr>
                                <w:spacing w:val="-6"/>
                                <w:sz w:val="20"/>
                              </w:rPr>
                              <w:t xml:space="preserve"> </w:t>
                            </w:r>
                            <w:r>
                              <w:rPr>
                                <w:sz w:val="20"/>
                              </w:rPr>
                              <w:t>e</w:t>
                            </w:r>
                            <w:r>
                              <w:rPr>
                                <w:spacing w:val="-5"/>
                                <w:sz w:val="20"/>
                              </w:rPr>
                              <w:t xml:space="preserve"> </w:t>
                            </w:r>
                            <w:r>
                              <w:rPr>
                                <w:sz w:val="20"/>
                              </w:rPr>
                              <w:t>jejum</w:t>
                            </w:r>
                            <w:r>
                              <w:rPr>
                                <w:spacing w:val="-6"/>
                                <w:sz w:val="20"/>
                              </w:rPr>
                              <w:t xml:space="preserve"> </w:t>
                            </w:r>
                            <w:r>
                              <w:rPr>
                                <w:spacing w:val="-7"/>
                                <w:sz w:val="20"/>
                              </w:rPr>
                              <w:t>em</w:t>
                            </w:r>
                          </w:p>
                        </w:tc>
                        <w:tc>
                          <w:tcPr>
                            <w:tcW w:w="3248" w:type="dxa"/>
                          </w:tcPr>
                          <w:p w14:paraId="57400330" w14:textId="77777777" w:rsidR="00CB3011" w:rsidRDefault="00CB3011">
                            <w:pPr>
                              <w:pStyle w:val="TableParagraph"/>
                              <w:rPr>
                                <w:rFonts w:ascii="Times New Roman"/>
                                <w:sz w:val="16"/>
                              </w:rPr>
                            </w:pPr>
                          </w:p>
                        </w:tc>
                        <w:tc>
                          <w:tcPr>
                            <w:tcW w:w="3424" w:type="dxa"/>
                          </w:tcPr>
                          <w:p w14:paraId="4DC73B87" w14:textId="77777777" w:rsidR="00CB3011" w:rsidRDefault="00CB3011">
                            <w:pPr>
                              <w:pStyle w:val="TableParagraph"/>
                              <w:rPr>
                                <w:rFonts w:ascii="Times New Roman"/>
                                <w:sz w:val="16"/>
                              </w:rPr>
                            </w:pPr>
                          </w:p>
                        </w:tc>
                      </w:tr>
                      <w:tr w:rsidR="00CB3011" w14:paraId="0E3E380F" w14:textId="77777777">
                        <w:trPr>
                          <w:trHeight w:val="230"/>
                        </w:trPr>
                        <w:tc>
                          <w:tcPr>
                            <w:tcW w:w="2219" w:type="dxa"/>
                          </w:tcPr>
                          <w:p w14:paraId="0C2746C7" w14:textId="77777777" w:rsidR="00CB3011" w:rsidRDefault="00CB3011">
                            <w:pPr>
                              <w:pStyle w:val="TableParagraph"/>
                              <w:rPr>
                                <w:rFonts w:ascii="Times New Roman"/>
                                <w:sz w:val="16"/>
                              </w:rPr>
                            </w:pPr>
                          </w:p>
                        </w:tc>
                        <w:tc>
                          <w:tcPr>
                            <w:tcW w:w="2013" w:type="dxa"/>
                          </w:tcPr>
                          <w:p w14:paraId="59D2F378" w14:textId="77777777" w:rsidR="00CB3011" w:rsidRDefault="00CB3011">
                            <w:pPr>
                              <w:pStyle w:val="TableParagraph"/>
                              <w:rPr>
                                <w:rFonts w:ascii="Times New Roman"/>
                                <w:sz w:val="16"/>
                              </w:rPr>
                            </w:pPr>
                          </w:p>
                        </w:tc>
                        <w:tc>
                          <w:tcPr>
                            <w:tcW w:w="2714" w:type="dxa"/>
                          </w:tcPr>
                          <w:p w14:paraId="0CD31EC2" w14:textId="77777777" w:rsidR="00CB3011" w:rsidRDefault="00000000">
                            <w:pPr>
                              <w:pStyle w:val="TableParagraph"/>
                              <w:spacing w:line="210" w:lineRule="exact"/>
                              <w:ind w:left="112"/>
                              <w:rPr>
                                <w:sz w:val="20"/>
                              </w:rPr>
                            </w:pPr>
                            <w:r>
                              <w:rPr>
                                <w:sz w:val="20"/>
                              </w:rPr>
                              <w:t>dias</w:t>
                            </w:r>
                            <w:r>
                              <w:rPr>
                                <w:spacing w:val="-7"/>
                                <w:sz w:val="20"/>
                              </w:rPr>
                              <w:t xml:space="preserve"> </w:t>
                            </w:r>
                            <w:r>
                              <w:rPr>
                                <w:sz w:val="20"/>
                              </w:rPr>
                              <w:t>alternados,</w:t>
                            </w:r>
                            <w:r>
                              <w:rPr>
                                <w:spacing w:val="-7"/>
                                <w:sz w:val="20"/>
                              </w:rPr>
                              <w:t xml:space="preserve"> </w:t>
                            </w:r>
                            <w:r>
                              <w:rPr>
                                <w:sz w:val="20"/>
                              </w:rPr>
                              <w:t>todas</w:t>
                            </w:r>
                            <w:r>
                              <w:rPr>
                                <w:spacing w:val="-6"/>
                                <w:sz w:val="20"/>
                              </w:rPr>
                              <w:t xml:space="preserve"> </w:t>
                            </w:r>
                            <w:r>
                              <w:rPr>
                                <w:spacing w:val="-5"/>
                                <w:sz w:val="20"/>
                              </w:rPr>
                              <w:t>com</w:t>
                            </w:r>
                          </w:p>
                        </w:tc>
                        <w:tc>
                          <w:tcPr>
                            <w:tcW w:w="3248" w:type="dxa"/>
                          </w:tcPr>
                          <w:p w14:paraId="1A4FBBFD" w14:textId="77777777" w:rsidR="00CB3011" w:rsidRDefault="00CB3011">
                            <w:pPr>
                              <w:pStyle w:val="TableParagraph"/>
                              <w:rPr>
                                <w:rFonts w:ascii="Times New Roman"/>
                                <w:sz w:val="16"/>
                              </w:rPr>
                            </w:pPr>
                          </w:p>
                        </w:tc>
                        <w:tc>
                          <w:tcPr>
                            <w:tcW w:w="3424" w:type="dxa"/>
                          </w:tcPr>
                          <w:p w14:paraId="7FEBA5A2" w14:textId="77777777" w:rsidR="00CB3011" w:rsidRDefault="00CB3011">
                            <w:pPr>
                              <w:pStyle w:val="TableParagraph"/>
                              <w:rPr>
                                <w:rFonts w:ascii="Times New Roman"/>
                                <w:sz w:val="16"/>
                              </w:rPr>
                            </w:pPr>
                          </w:p>
                        </w:tc>
                      </w:tr>
                      <w:tr w:rsidR="00CB3011" w14:paraId="2D1E3B86" w14:textId="77777777">
                        <w:trPr>
                          <w:trHeight w:val="597"/>
                        </w:trPr>
                        <w:tc>
                          <w:tcPr>
                            <w:tcW w:w="2219" w:type="dxa"/>
                            <w:tcBorders>
                              <w:bottom w:val="single" w:sz="4" w:space="0" w:color="000000"/>
                            </w:tcBorders>
                          </w:tcPr>
                          <w:p w14:paraId="03F942D6" w14:textId="77777777" w:rsidR="00CB3011" w:rsidRDefault="00CB3011">
                            <w:pPr>
                              <w:pStyle w:val="TableParagraph"/>
                              <w:rPr>
                                <w:rFonts w:ascii="Times New Roman"/>
                                <w:sz w:val="20"/>
                              </w:rPr>
                            </w:pPr>
                          </w:p>
                        </w:tc>
                        <w:tc>
                          <w:tcPr>
                            <w:tcW w:w="2013" w:type="dxa"/>
                            <w:tcBorders>
                              <w:bottom w:val="single" w:sz="4" w:space="0" w:color="000000"/>
                            </w:tcBorders>
                          </w:tcPr>
                          <w:p w14:paraId="0C85C5BD" w14:textId="77777777" w:rsidR="00CB3011" w:rsidRDefault="00CB3011">
                            <w:pPr>
                              <w:pStyle w:val="TableParagraph"/>
                              <w:rPr>
                                <w:rFonts w:ascii="Times New Roman"/>
                                <w:sz w:val="20"/>
                              </w:rPr>
                            </w:pPr>
                          </w:p>
                        </w:tc>
                        <w:tc>
                          <w:tcPr>
                            <w:tcW w:w="2714" w:type="dxa"/>
                            <w:tcBorders>
                              <w:bottom w:val="single" w:sz="4" w:space="0" w:color="000000"/>
                            </w:tcBorders>
                          </w:tcPr>
                          <w:p w14:paraId="02FFADC5" w14:textId="77777777" w:rsidR="00CB3011" w:rsidRDefault="00000000">
                            <w:pPr>
                              <w:pStyle w:val="TableParagraph"/>
                              <w:spacing w:line="227" w:lineRule="exact"/>
                              <w:ind w:left="112"/>
                              <w:rPr>
                                <w:sz w:val="20"/>
                              </w:rPr>
                            </w:pPr>
                            <w:r>
                              <w:rPr>
                                <w:sz w:val="20"/>
                              </w:rPr>
                              <w:t>restrição</w:t>
                            </w:r>
                            <w:r>
                              <w:rPr>
                                <w:spacing w:val="-9"/>
                                <w:sz w:val="20"/>
                              </w:rPr>
                              <w:t xml:space="preserve"> </w:t>
                            </w:r>
                            <w:r>
                              <w:rPr>
                                <w:spacing w:val="-2"/>
                                <w:sz w:val="20"/>
                              </w:rPr>
                              <w:t>calórica.</w:t>
                            </w:r>
                          </w:p>
                        </w:tc>
                        <w:tc>
                          <w:tcPr>
                            <w:tcW w:w="3248" w:type="dxa"/>
                            <w:tcBorders>
                              <w:bottom w:val="single" w:sz="4" w:space="0" w:color="000000"/>
                            </w:tcBorders>
                          </w:tcPr>
                          <w:p w14:paraId="25BA0455" w14:textId="77777777" w:rsidR="00CB3011" w:rsidRDefault="00CB3011">
                            <w:pPr>
                              <w:pStyle w:val="TableParagraph"/>
                              <w:rPr>
                                <w:rFonts w:ascii="Times New Roman"/>
                                <w:sz w:val="20"/>
                              </w:rPr>
                            </w:pPr>
                          </w:p>
                        </w:tc>
                        <w:tc>
                          <w:tcPr>
                            <w:tcW w:w="3424" w:type="dxa"/>
                            <w:tcBorders>
                              <w:bottom w:val="single" w:sz="4" w:space="0" w:color="000000"/>
                            </w:tcBorders>
                          </w:tcPr>
                          <w:p w14:paraId="6C44F956" w14:textId="77777777" w:rsidR="00CB3011" w:rsidRDefault="00CB3011">
                            <w:pPr>
                              <w:pStyle w:val="TableParagraph"/>
                              <w:rPr>
                                <w:rFonts w:ascii="Times New Roman"/>
                                <w:sz w:val="20"/>
                              </w:rPr>
                            </w:pPr>
                          </w:p>
                        </w:tc>
                      </w:tr>
                      <w:tr w:rsidR="00CB3011" w14:paraId="39FCD2AA" w14:textId="77777777">
                        <w:trPr>
                          <w:trHeight w:val="232"/>
                        </w:trPr>
                        <w:tc>
                          <w:tcPr>
                            <w:tcW w:w="2219" w:type="dxa"/>
                            <w:tcBorders>
                              <w:top w:val="single" w:sz="4" w:space="0" w:color="000000"/>
                            </w:tcBorders>
                          </w:tcPr>
                          <w:p w14:paraId="7BDE5114" w14:textId="77777777" w:rsidR="00CB3011" w:rsidRDefault="00000000">
                            <w:pPr>
                              <w:pStyle w:val="TableParagraph"/>
                              <w:spacing w:line="212" w:lineRule="exact"/>
                              <w:ind w:left="506"/>
                              <w:rPr>
                                <w:sz w:val="20"/>
                              </w:rPr>
                            </w:pPr>
                            <w:r>
                              <w:rPr>
                                <w:sz w:val="20"/>
                              </w:rPr>
                              <w:t>Wu</w:t>
                            </w:r>
                            <w:r>
                              <w:rPr>
                                <w:spacing w:val="-5"/>
                                <w:sz w:val="20"/>
                              </w:rPr>
                              <w:t xml:space="preserve"> </w:t>
                            </w:r>
                            <w:r>
                              <w:rPr>
                                <w:sz w:val="20"/>
                              </w:rPr>
                              <w:t>et</w:t>
                            </w:r>
                            <w:r>
                              <w:rPr>
                                <w:spacing w:val="-4"/>
                                <w:sz w:val="20"/>
                              </w:rPr>
                              <w:t xml:space="preserve"> </w:t>
                            </w:r>
                            <w:r>
                              <w:rPr>
                                <w:sz w:val="20"/>
                              </w:rPr>
                              <w:t>al.,</w:t>
                            </w:r>
                            <w:r>
                              <w:rPr>
                                <w:spacing w:val="-4"/>
                                <w:sz w:val="20"/>
                              </w:rPr>
                              <w:t xml:space="preserve"> 2022</w:t>
                            </w:r>
                          </w:p>
                        </w:tc>
                        <w:tc>
                          <w:tcPr>
                            <w:tcW w:w="2013" w:type="dxa"/>
                            <w:tcBorders>
                              <w:top w:val="single" w:sz="4" w:space="0" w:color="000000"/>
                            </w:tcBorders>
                          </w:tcPr>
                          <w:p w14:paraId="1AD95E75" w14:textId="77777777" w:rsidR="00CB3011" w:rsidRDefault="00000000">
                            <w:pPr>
                              <w:pStyle w:val="TableParagraph"/>
                              <w:spacing w:line="212" w:lineRule="exact"/>
                              <w:ind w:left="224"/>
                              <w:rPr>
                                <w:sz w:val="20"/>
                              </w:rPr>
                            </w:pPr>
                            <w:r>
                              <w:rPr>
                                <w:sz w:val="20"/>
                              </w:rPr>
                              <w:t>Avaliar</w:t>
                            </w:r>
                            <w:r>
                              <w:rPr>
                                <w:spacing w:val="-7"/>
                                <w:sz w:val="20"/>
                              </w:rPr>
                              <w:t xml:space="preserve"> </w:t>
                            </w:r>
                            <w:r>
                              <w:rPr>
                                <w:sz w:val="20"/>
                              </w:rPr>
                              <w:t>a</w:t>
                            </w:r>
                            <w:r>
                              <w:rPr>
                                <w:spacing w:val="-7"/>
                                <w:sz w:val="20"/>
                              </w:rPr>
                              <w:t xml:space="preserve"> </w:t>
                            </w:r>
                            <w:r>
                              <w:rPr>
                                <w:sz w:val="20"/>
                              </w:rPr>
                              <w:t>eficácia</w:t>
                            </w:r>
                            <w:r>
                              <w:rPr>
                                <w:spacing w:val="-6"/>
                                <w:sz w:val="20"/>
                              </w:rPr>
                              <w:t xml:space="preserve"> </w:t>
                            </w:r>
                            <w:r>
                              <w:rPr>
                                <w:spacing w:val="-10"/>
                                <w:sz w:val="20"/>
                              </w:rPr>
                              <w:t>e</w:t>
                            </w:r>
                          </w:p>
                        </w:tc>
                        <w:tc>
                          <w:tcPr>
                            <w:tcW w:w="2714" w:type="dxa"/>
                            <w:tcBorders>
                              <w:top w:val="single" w:sz="4" w:space="0" w:color="000000"/>
                            </w:tcBorders>
                          </w:tcPr>
                          <w:p w14:paraId="20098174" w14:textId="77777777" w:rsidR="00CB3011" w:rsidRDefault="00000000">
                            <w:pPr>
                              <w:pStyle w:val="TableParagraph"/>
                              <w:spacing w:line="212" w:lineRule="exact"/>
                              <w:ind w:left="112"/>
                              <w:rPr>
                                <w:sz w:val="20"/>
                              </w:rPr>
                            </w:pPr>
                            <w:r>
                              <w:rPr>
                                <w:sz w:val="20"/>
                              </w:rPr>
                              <w:t>Estudo</w:t>
                            </w:r>
                            <w:r>
                              <w:rPr>
                                <w:spacing w:val="-5"/>
                                <w:sz w:val="20"/>
                              </w:rPr>
                              <w:t xml:space="preserve"> </w:t>
                            </w:r>
                            <w:r>
                              <w:rPr>
                                <w:sz w:val="20"/>
                              </w:rPr>
                              <w:t>de</w:t>
                            </w:r>
                            <w:r>
                              <w:rPr>
                                <w:spacing w:val="-4"/>
                                <w:sz w:val="20"/>
                              </w:rPr>
                              <w:t xml:space="preserve"> </w:t>
                            </w:r>
                            <w:r>
                              <w:rPr>
                                <w:spacing w:val="-2"/>
                                <w:sz w:val="20"/>
                              </w:rPr>
                              <w:t>intervenção</w:t>
                            </w:r>
                          </w:p>
                        </w:tc>
                        <w:tc>
                          <w:tcPr>
                            <w:tcW w:w="3248" w:type="dxa"/>
                            <w:tcBorders>
                              <w:top w:val="single" w:sz="4" w:space="0" w:color="000000"/>
                            </w:tcBorders>
                          </w:tcPr>
                          <w:p w14:paraId="27B7F58A" w14:textId="77777777" w:rsidR="00CB3011" w:rsidRDefault="00000000">
                            <w:pPr>
                              <w:pStyle w:val="TableParagraph"/>
                              <w:spacing w:line="212" w:lineRule="exact"/>
                              <w:ind w:left="119"/>
                              <w:rPr>
                                <w:sz w:val="20"/>
                              </w:rPr>
                            </w:pPr>
                            <w:r>
                              <w:rPr>
                                <w:spacing w:val="-2"/>
                                <w:sz w:val="20"/>
                              </w:rPr>
                              <w:t>Todas as</w:t>
                            </w:r>
                            <w:r>
                              <w:rPr>
                                <w:spacing w:val="-1"/>
                                <w:sz w:val="20"/>
                              </w:rPr>
                              <w:t xml:space="preserve"> </w:t>
                            </w:r>
                            <w:r>
                              <w:rPr>
                                <w:spacing w:val="-2"/>
                                <w:sz w:val="20"/>
                              </w:rPr>
                              <w:t>intervenções</w:t>
                            </w:r>
                            <w:r>
                              <w:rPr>
                                <w:spacing w:val="-1"/>
                                <w:sz w:val="20"/>
                              </w:rPr>
                              <w:t xml:space="preserve"> </w:t>
                            </w:r>
                            <w:r>
                              <w:rPr>
                                <w:spacing w:val="-2"/>
                                <w:sz w:val="20"/>
                              </w:rPr>
                              <w:t>reduziram</w:t>
                            </w:r>
                          </w:p>
                        </w:tc>
                        <w:tc>
                          <w:tcPr>
                            <w:tcW w:w="3424" w:type="dxa"/>
                            <w:tcBorders>
                              <w:top w:val="single" w:sz="4" w:space="0" w:color="000000"/>
                            </w:tcBorders>
                          </w:tcPr>
                          <w:p w14:paraId="57538407" w14:textId="77777777" w:rsidR="00CB3011" w:rsidRDefault="00000000">
                            <w:pPr>
                              <w:pStyle w:val="TableParagraph"/>
                              <w:spacing w:line="212" w:lineRule="exact"/>
                              <w:ind w:left="106"/>
                              <w:rPr>
                                <w:sz w:val="20"/>
                              </w:rPr>
                            </w:pPr>
                            <w:r>
                              <w:rPr>
                                <w:sz w:val="20"/>
                              </w:rPr>
                              <w:t>A</w:t>
                            </w:r>
                            <w:r>
                              <w:rPr>
                                <w:spacing w:val="-14"/>
                                <w:sz w:val="20"/>
                              </w:rPr>
                              <w:t xml:space="preserve"> </w:t>
                            </w:r>
                            <w:r>
                              <w:rPr>
                                <w:sz w:val="20"/>
                              </w:rPr>
                              <w:t>dieta</w:t>
                            </w:r>
                            <w:r>
                              <w:rPr>
                                <w:spacing w:val="-5"/>
                                <w:sz w:val="20"/>
                              </w:rPr>
                              <w:t xml:space="preserve"> </w:t>
                            </w:r>
                            <w:r>
                              <w:rPr>
                                <w:sz w:val="20"/>
                              </w:rPr>
                              <w:t>MMKD</w:t>
                            </w:r>
                            <w:r>
                              <w:rPr>
                                <w:spacing w:val="-4"/>
                                <w:sz w:val="20"/>
                              </w:rPr>
                              <w:t xml:space="preserve"> </w:t>
                            </w:r>
                            <w:r>
                              <w:rPr>
                                <w:sz w:val="20"/>
                              </w:rPr>
                              <w:t>é</w:t>
                            </w:r>
                            <w:r>
                              <w:rPr>
                                <w:spacing w:val="-4"/>
                                <w:sz w:val="20"/>
                              </w:rPr>
                              <w:t xml:space="preserve"> </w:t>
                            </w:r>
                            <w:r>
                              <w:rPr>
                                <w:sz w:val="20"/>
                              </w:rPr>
                              <w:t>eficaz</w:t>
                            </w:r>
                            <w:r>
                              <w:rPr>
                                <w:spacing w:val="-3"/>
                                <w:sz w:val="20"/>
                              </w:rPr>
                              <w:t xml:space="preserve"> </w:t>
                            </w:r>
                            <w:r>
                              <w:rPr>
                                <w:sz w:val="20"/>
                              </w:rPr>
                              <w:t>e</w:t>
                            </w:r>
                            <w:r>
                              <w:rPr>
                                <w:spacing w:val="-3"/>
                                <w:sz w:val="20"/>
                              </w:rPr>
                              <w:t xml:space="preserve"> </w:t>
                            </w:r>
                            <w:r>
                              <w:rPr>
                                <w:spacing w:val="-2"/>
                                <w:sz w:val="20"/>
                              </w:rPr>
                              <w:t>segura</w:t>
                            </w:r>
                          </w:p>
                        </w:tc>
                      </w:tr>
                      <w:tr w:rsidR="00CB3011" w14:paraId="52C3C284" w14:textId="77777777">
                        <w:trPr>
                          <w:trHeight w:val="741"/>
                        </w:trPr>
                        <w:tc>
                          <w:tcPr>
                            <w:tcW w:w="2219" w:type="dxa"/>
                          </w:tcPr>
                          <w:p w14:paraId="332AA098" w14:textId="77777777" w:rsidR="00CB3011" w:rsidRDefault="00CB3011">
                            <w:pPr>
                              <w:pStyle w:val="TableParagraph"/>
                              <w:rPr>
                                <w:rFonts w:ascii="Times New Roman"/>
                                <w:sz w:val="20"/>
                              </w:rPr>
                            </w:pPr>
                          </w:p>
                        </w:tc>
                        <w:tc>
                          <w:tcPr>
                            <w:tcW w:w="2013" w:type="dxa"/>
                          </w:tcPr>
                          <w:p w14:paraId="055FC316" w14:textId="77777777" w:rsidR="00CB3011" w:rsidRDefault="00000000">
                            <w:pPr>
                              <w:pStyle w:val="TableParagraph"/>
                              <w:spacing w:before="16" w:line="254" w:lineRule="auto"/>
                              <w:ind w:left="224" w:right="326"/>
                              <w:rPr>
                                <w:sz w:val="20"/>
                              </w:rPr>
                            </w:pPr>
                            <w:r>
                              <w:rPr>
                                <w:sz w:val="20"/>
                              </w:rPr>
                              <w:t>segurança da dieta</w:t>
                            </w:r>
                            <w:r>
                              <w:rPr>
                                <w:spacing w:val="-14"/>
                                <w:sz w:val="20"/>
                              </w:rPr>
                              <w:t xml:space="preserve"> </w:t>
                            </w:r>
                            <w:r>
                              <w:rPr>
                                <w:sz w:val="20"/>
                              </w:rPr>
                              <w:t>cetogênica</w:t>
                            </w:r>
                          </w:p>
                          <w:p w14:paraId="45CBCAA1" w14:textId="77777777" w:rsidR="00CB3011" w:rsidRDefault="00000000">
                            <w:pPr>
                              <w:pStyle w:val="TableParagraph"/>
                              <w:spacing w:before="7" w:line="210" w:lineRule="exact"/>
                              <w:ind w:left="224"/>
                              <w:rPr>
                                <w:sz w:val="20"/>
                              </w:rPr>
                            </w:pPr>
                            <w:r>
                              <w:rPr>
                                <w:sz w:val="20"/>
                              </w:rPr>
                              <w:t>modificada</w:t>
                            </w:r>
                            <w:r>
                              <w:rPr>
                                <w:spacing w:val="-11"/>
                                <w:sz w:val="20"/>
                              </w:rPr>
                              <w:t xml:space="preserve"> </w:t>
                            </w:r>
                            <w:r>
                              <w:rPr>
                                <w:spacing w:val="-5"/>
                                <w:sz w:val="20"/>
                              </w:rPr>
                              <w:t>em</w:t>
                            </w:r>
                          </w:p>
                        </w:tc>
                        <w:tc>
                          <w:tcPr>
                            <w:tcW w:w="2714" w:type="dxa"/>
                          </w:tcPr>
                          <w:p w14:paraId="36295FB3" w14:textId="77777777" w:rsidR="00CB3011" w:rsidRDefault="00000000">
                            <w:pPr>
                              <w:pStyle w:val="TableParagraph"/>
                              <w:ind w:left="112" w:right="31"/>
                              <w:rPr>
                                <w:sz w:val="20"/>
                              </w:rPr>
                            </w:pPr>
                            <w:r>
                              <w:rPr>
                                <w:sz w:val="20"/>
                              </w:rPr>
                              <w:t>clínica de 12 semanas com adultos obesos sem diabetes,</w:t>
                            </w:r>
                            <w:r>
                              <w:rPr>
                                <w:spacing w:val="-14"/>
                                <w:sz w:val="20"/>
                              </w:rPr>
                              <w:t xml:space="preserve"> </w:t>
                            </w:r>
                            <w:r>
                              <w:rPr>
                                <w:sz w:val="20"/>
                              </w:rPr>
                              <w:t>comparando</w:t>
                            </w:r>
                            <w:r>
                              <w:rPr>
                                <w:spacing w:val="-14"/>
                                <w:sz w:val="20"/>
                              </w:rPr>
                              <w:t xml:space="preserve"> </w:t>
                            </w:r>
                            <w:r>
                              <w:rPr>
                                <w:sz w:val="20"/>
                              </w:rPr>
                              <w:t>dieta</w:t>
                            </w:r>
                          </w:p>
                        </w:tc>
                        <w:tc>
                          <w:tcPr>
                            <w:tcW w:w="3248" w:type="dxa"/>
                          </w:tcPr>
                          <w:p w14:paraId="6C492E5E" w14:textId="77777777" w:rsidR="00CB3011" w:rsidRDefault="00000000">
                            <w:pPr>
                              <w:pStyle w:val="TableParagraph"/>
                              <w:ind w:left="119"/>
                              <w:rPr>
                                <w:sz w:val="20"/>
                              </w:rPr>
                            </w:pPr>
                            <w:r>
                              <w:rPr>
                                <w:sz w:val="20"/>
                              </w:rPr>
                              <w:t>peso. A MMKD foi superior à mudança de estilo de vida, semelhante</w:t>
                            </w:r>
                            <w:r>
                              <w:rPr>
                                <w:spacing w:val="-12"/>
                                <w:sz w:val="20"/>
                              </w:rPr>
                              <w:t xml:space="preserve"> </w:t>
                            </w:r>
                            <w:r>
                              <w:rPr>
                                <w:sz w:val="20"/>
                              </w:rPr>
                              <w:t>à</w:t>
                            </w:r>
                            <w:r>
                              <w:rPr>
                                <w:spacing w:val="-12"/>
                                <w:sz w:val="20"/>
                              </w:rPr>
                              <w:t xml:space="preserve"> </w:t>
                            </w:r>
                            <w:r>
                              <w:rPr>
                                <w:sz w:val="20"/>
                              </w:rPr>
                              <w:t>beinaglutida,</w:t>
                            </w:r>
                            <w:r>
                              <w:rPr>
                                <w:spacing w:val="-12"/>
                                <w:sz w:val="20"/>
                              </w:rPr>
                              <w:t xml:space="preserve"> </w:t>
                            </w:r>
                            <w:r>
                              <w:rPr>
                                <w:sz w:val="20"/>
                              </w:rPr>
                              <w:t>com</w:t>
                            </w:r>
                          </w:p>
                        </w:tc>
                        <w:tc>
                          <w:tcPr>
                            <w:tcW w:w="3424" w:type="dxa"/>
                          </w:tcPr>
                          <w:p w14:paraId="4E84ABE8" w14:textId="77777777" w:rsidR="00CB3011" w:rsidRDefault="00000000">
                            <w:pPr>
                              <w:pStyle w:val="TableParagraph"/>
                              <w:ind w:left="106" w:right="36"/>
                              <w:rPr>
                                <w:sz w:val="20"/>
                              </w:rPr>
                            </w:pPr>
                            <w:r>
                              <w:rPr>
                                <w:sz w:val="20"/>
                              </w:rPr>
                              <w:t>para perda de peso em obesos, proporcionando melhorias em composição</w:t>
                            </w:r>
                            <w:r>
                              <w:rPr>
                                <w:spacing w:val="-9"/>
                                <w:sz w:val="20"/>
                              </w:rPr>
                              <w:t xml:space="preserve"> </w:t>
                            </w:r>
                            <w:r>
                              <w:rPr>
                                <w:sz w:val="20"/>
                              </w:rPr>
                              <w:t>corporal</w:t>
                            </w:r>
                            <w:r>
                              <w:rPr>
                                <w:spacing w:val="-9"/>
                                <w:sz w:val="20"/>
                              </w:rPr>
                              <w:t xml:space="preserve"> </w:t>
                            </w:r>
                            <w:r>
                              <w:rPr>
                                <w:sz w:val="20"/>
                              </w:rPr>
                              <w:t>e</w:t>
                            </w:r>
                            <w:r>
                              <w:rPr>
                                <w:spacing w:val="-9"/>
                                <w:sz w:val="20"/>
                              </w:rPr>
                              <w:t xml:space="preserve"> </w:t>
                            </w:r>
                            <w:r>
                              <w:rPr>
                                <w:sz w:val="20"/>
                              </w:rPr>
                              <w:t>resistência</w:t>
                            </w:r>
                            <w:r>
                              <w:rPr>
                                <w:spacing w:val="-9"/>
                                <w:sz w:val="20"/>
                              </w:rPr>
                              <w:t xml:space="preserve"> </w:t>
                            </w:r>
                            <w:r>
                              <w:rPr>
                                <w:sz w:val="20"/>
                              </w:rPr>
                              <w:t>à</w:t>
                            </w:r>
                          </w:p>
                        </w:tc>
                      </w:tr>
                    </w:tbl>
                    <w:p w14:paraId="3B0A169F" w14:textId="77777777" w:rsidR="00CB3011" w:rsidRDefault="00CB3011">
                      <w:pPr>
                        <w:pStyle w:val="Corpodetexto"/>
                      </w:pPr>
                    </w:p>
                  </w:txbxContent>
                </v:textbox>
                <w10:wrap anchorx="page"/>
              </v:shape>
            </w:pict>
          </mc:Fallback>
        </mc:AlternateContent>
      </w:r>
      <w:r>
        <w:rPr>
          <w:sz w:val="20"/>
        </w:rPr>
        <w:t>fases</w:t>
      </w:r>
      <w:r>
        <w:rPr>
          <w:spacing w:val="-14"/>
          <w:sz w:val="20"/>
        </w:rPr>
        <w:t xml:space="preserve"> </w:t>
      </w:r>
      <w:r>
        <w:rPr>
          <w:sz w:val="20"/>
        </w:rPr>
        <w:t>(MMKD)</w:t>
      </w:r>
      <w:r>
        <w:rPr>
          <w:spacing w:val="-14"/>
          <w:sz w:val="20"/>
        </w:rPr>
        <w:t xml:space="preserve"> </w:t>
      </w:r>
      <w:r>
        <w:rPr>
          <w:sz w:val="20"/>
        </w:rPr>
        <w:t xml:space="preserve">no </w:t>
      </w:r>
      <w:r>
        <w:rPr>
          <w:spacing w:val="-2"/>
          <w:sz w:val="20"/>
        </w:rPr>
        <w:t>emagrecimento,</w:t>
      </w:r>
    </w:p>
    <w:p w14:paraId="087F4AFD" w14:textId="77777777" w:rsidR="00CB3011" w:rsidRDefault="00000000">
      <w:pPr>
        <w:spacing w:before="95"/>
        <w:ind w:left="304"/>
        <w:rPr>
          <w:sz w:val="20"/>
        </w:rPr>
      </w:pPr>
      <w:r>
        <w:br w:type="column"/>
      </w:r>
      <w:r>
        <w:rPr>
          <w:sz w:val="20"/>
        </w:rPr>
        <w:t>hipocalórica,</w:t>
      </w:r>
      <w:r>
        <w:rPr>
          <w:spacing w:val="-13"/>
          <w:sz w:val="20"/>
        </w:rPr>
        <w:t xml:space="preserve"> </w:t>
      </w:r>
      <w:r>
        <w:rPr>
          <w:spacing w:val="-2"/>
          <w:sz w:val="20"/>
        </w:rPr>
        <w:t>dieta</w:t>
      </w:r>
    </w:p>
    <w:p w14:paraId="166C707A" w14:textId="77777777" w:rsidR="00CB3011" w:rsidRDefault="00000000">
      <w:pPr>
        <w:spacing w:before="95"/>
        <w:ind w:left="1068"/>
        <w:rPr>
          <w:sz w:val="20"/>
        </w:rPr>
      </w:pPr>
      <w:r>
        <w:br w:type="column"/>
      </w:r>
      <w:r>
        <w:rPr>
          <w:sz w:val="20"/>
        </w:rPr>
        <w:t>maior</w:t>
      </w:r>
      <w:r>
        <w:rPr>
          <w:spacing w:val="-6"/>
          <w:sz w:val="20"/>
        </w:rPr>
        <w:t xml:space="preserve"> </w:t>
      </w:r>
      <w:r>
        <w:rPr>
          <w:sz w:val="20"/>
        </w:rPr>
        <w:t>redução</w:t>
      </w:r>
      <w:r>
        <w:rPr>
          <w:spacing w:val="-5"/>
          <w:sz w:val="20"/>
        </w:rPr>
        <w:t xml:space="preserve"> </w:t>
      </w:r>
      <w:r>
        <w:rPr>
          <w:sz w:val="20"/>
        </w:rPr>
        <w:t>de</w:t>
      </w:r>
      <w:r>
        <w:rPr>
          <w:spacing w:val="-6"/>
          <w:sz w:val="20"/>
        </w:rPr>
        <w:t xml:space="preserve"> </w:t>
      </w:r>
      <w:r>
        <w:rPr>
          <w:sz w:val="20"/>
        </w:rPr>
        <w:t>gordura</w:t>
      </w:r>
      <w:r>
        <w:rPr>
          <w:spacing w:val="-5"/>
          <w:sz w:val="20"/>
        </w:rPr>
        <w:t xml:space="preserve"> </w:t>
      </w:r>
      <w:r>
        <w:rPr>
          <w:spacing w:val="-10"/>
          <w:sz w:val="20"/>
        </w:rPr>
        <w:t>e</w:t>
      </w:r>
    </w:p>
    <w:p w14:paraId="5923C45F" w14:textId="77777777" w:rsidR="00CB3011" w:rsidRDefault="00000000">
      <w:pPr>
        <w:spacing w:before="99" w:line="235" w:lineRule="auto"/>
        <w:ind w:left="727" w:right="1011"/>
        <w:rPr>
          <w:sz w:val="20"/>
        </w:rPr>
      </w:pPr>
      <w:r>
        <w:br w:type="column"/>
      </w:r>
      <w:r>
        <w:rPr>
          <w:sz w:val="20"/>
        </w:rPr>
        <w:t>insulina,</w:t>
      </w:r>
      <w:r>
        <w:rPr>
          <w:spacing w:val="-12"/>
          <w:sz w:val="20"/>
        </w:rPr>
        <w:t xml:space="preserve"> </w:t>
      </w:r>
      <w:r>
        <w:rPr>
          <w:sz w:val="20"/>
        </w:rPr>
        <w:t>oferecendo</w:t>
      </w:r>
      <w:r>
        <w:rPr>
          <w:spacing w:val="-12"/>
          <w:sz w:val="20"/>
        </w:rPr>
        <w:t xml:space="preserve"> </w:t>
      </w:r>
      <w:r>
        <w:rPr>
          <w:sz w:val="20"/>
        </w:rPr>
        <w:t>uma</w:t>
      </w:r>
      <w:r>
        <w:rPr>
          <w:spacing w:val="-12"/>
          <w:sz w:val="20"/>
        </w:rPr>
        <w:t xml:space="preserve"> </w:t>
      </w:r>
      <w:r>
        <w:rPr>
          <w:sz w:val="20"/>
        </w:rPr>
        <w:t>opção adicional ao tratamento.</w:t>
      </w:r>
    </w:p>
    <w:p w14:paraId="4C31585D" w14:textId="77777777" w:rsidR="00CB3011" w:rsidRDefault="00CB3011">
      <w:pPr>
        <w:spacing w:line="235" w:lineRule="auto"/>
        <w:rPr>
          <w:sz w:val="20"/>
        </w:rPr>
        <w:sectPr w:rsidR="00CB3011">
          <w:type w:val="continuous"/>
          <w:pgSz w:w="16840" w:h="11910" w:orient="landscape"/>
          <w:pgMar w:top="1340" w:right="1275" w:bottom="280" w:left="1275" w:header="720" w:footer="720" w:gutter="0"/>
          <w:cols w:num="4" w:space="720" w:equalWidth="0">
            <w:col w:w="4137" w:space="40"/>
            <w:col w:w="1918" w:space="39"/>
            <w:col w:w="3537" w:space="39"/>
            <w:col w:w="4580"/>
          </w:cols>
        </w:sectPr>
      </w:pPr>
    </w:p>
    <w:p w14:paraId="1C17B830" w14:textId="77777777" w:rsidR="00CB3011" w:rsidRDefault="00000000">
      <w:pPr>
        <w:spacing w:line="20" w:lineRule="exact"/>
        <w:ind w:left="136"/>
        <w:rPr>
          <w:sz w:val="2"/>
        </w:rPr>
      </w:pPr>
      <w:r>
        <w:rPr>
          <w:noProof/>
          <w:sz w:val="2"/>
        </w:rPr>
        <mc:AlternateContent>
          <mc:Choice Requires="wpg">
            <w:drawing>
              <wp:inline distT="0" distB="0" distL="0" distR="0" wp14:anchorId="0738E044" wp14:editId="2C0043E1">
                <wp:extent cx="8647430" cy="635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47430" cy="6350"/>
                          <a:chOff x="0" y="0"/>
                          <a:chExt cx="8647430" cy="6350"/>
                        </a:xfrm>
                      </wpg:grpSpPr>
                      <wps:wsp>
                        <wps:cNvPr id="4" name="Graphic 4"/>
                        <wps:cNvSpPr/>
                        <wps:spPr>
                          <a:xfrm>
                            <a:off x="-12" y="12"/>
                            <a:ext cx="8647430" cy="6350"/>
                          </a:xfrm>
                          <a:custGeom>
                            <a:avLst/>
                            <a:gdLst/>
                            <a:ahLst/>
                            <a:cxnLst/>
                            <a:rect l="l" t="t" r="r" b="b"/>
                            <a:pathLst>
                              <a:path w="8647430" h="6350">
                                <a:moveTo>
                                  <a:pt x="8647176" y="0"/>
                                </a:moveTo>
                                <a:lnTo>
                                  <a:pt x="8647176" y="0"/>
                                </a:lnTo>
                                <a:lnTo>
                                  <a:pt x="0" y="0"/>
                                </a:lnTo>
                                <a:lnTo>
                                  <a:pt x="0" y="6096"/>
                                </a:lnTo>
                                <a:lnTo>
                                  <a:pt x="8647176" y="6096"/>
                                </a:lnTo>
                                <a:lnTo>
                                  <a:pt x="8647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B4B177" id="Group 3" o:spid="_x0000_s1026" style="width:680.9pt;height:.5pt;mso-position-horizontal-relative:char;mso-position-vertical-relative:line" coordsize="864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">
                <v:shape id="Graphic 4" o:spid="_x0000_s1027" style="position:absolute;width:86474;height:63;visibility:visible;mso-wrap-style:square;v-text-anchor:top" coordsize="8647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" path="m8647176,r,l,,,6096r8647176,l8647176,xe" fillcolor="black" stroked="f">
                  <v:path arrowok="t"/>
                </v:shape>
                <w10:anchorlock/>
              </v:group>
            </w:pict>
          </mc:Fallback>
        </mc:AlternateContent>
      </w:r>
    </w:p>
    <w:p w14:paraId="5501B917" w14:textId="77777777" w:rsidR="00CB3011" w:rsidRDefault="00CB3011">
      <w:pPr>
        <w:spacing w:line="20" w:lineRule="exact"/>
        <w:rPr>
          <w:sz w:val="2"/>
        </w:rPr>
        <w:sectPr w:rsidR="00CB3011">
          <w:type w:val="continuous"/>
          <w:pgSz w:w="16840" w:h="11910" w:orient="landscape"/>
          <w:pgMar w:top="1340" w:right="1275" w:bottom="280" w:left="1275" w:header="720" w:footer="720" w:gutter="0"/>
          <w:cols w:space="720"/>
        </w:sectPr>
      </w:pPr>
    </w:p>
    <w:p w14:paraId="3E269547" w14:textId="77777777" w:rsidR="00CB3011" w:rsidRDefault="00000000">
      <w:pPr>
        <w:spacing w:before="91" w:line="259" w:lineRule="auto"/>
        <w:ind w:left="2579"/>
        <w:rPr>
          <w:sz w:val="20"/>
        </w:rPr>
      </w:pPr>
      <w:r>
        <w:rPr>
          <w:noProof/>
          <w:sz w:val="20"/>
        </w:rPr>
        <w:lastRenderedPageBreak/>
        <mc:AlternateContent>
          <mc:Choice Requires="wps">
            <w:drawing>
              <wp:anchor distT="0" distB="0" distL="0" distR="0" simplePos="0" relativeHeight="15730688" behindDoc="0" locked="0" layoutInCell="1" allowOverlap="1" wp14:anchorId="2138EAE7" wp14:editId="1F98636E">
                <wp:simplePos x="0" y="0"/>
                <wp:positionH relativeFrom="page">
                  <wp:posOffset>905243</wp:posOffset>
                </wp:positionH>
                <wp:positionV relativeFrom="paragraph">
                  <wp:posOffset>51828</wp:posOffset>
                </wp:positionV>
                <wp:extent cx="863854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8540" cy="6350"/>
                        </a:xfrm>
                        <a:custGeom>
                          <a:avLst/>
                          <a:gdLst/>
                          <a:ahLst/>
                          <a:cxnLst/>
                          <a:rect l="l" t="t" r="r" b="b"/>
                          <a:pathLst>
                            <a:path w="8638540" h="6350">
                              <a:moveTo>
                                <a:pt x="8638032" y="0"/>
                              </a:moveTo>
                              <a:lnTo>
                                <a:pt x="8638032" y="0"/>
                              </a:lnTo>
                              <a:lnTo>
                                <a:pt x="0" y="0"/>
                              </a:lnTo>
                              <a:lnTo>
                                <a:pt x="0" y="6083"/>
                              </a:lnTo>
                              <a:lnTo>
                                <a:pt x="8638032" y="6083"/>
                              </a:lnTo>
                              <a:lnTo>
                                <a:pt x="86380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CD78E" id="Graphic 5" o:spid="_x0000_s1026" style="position:absolute;margin-left:71.3pt;margin-top:4.1pt;width:680.2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86385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" path="m8638032,r,l,,,6083r8638032,l8638032,xe" fillcolor="black" stroked="f">
                <v:path arrowok="t"/>
                <w10:wrap anchorx="page"/>
              </v:shape>
            </w:pict>
          </mc:Fallback>
        </mc:AlternateContent>
      </w:r>
      <w:r>
        <w:rPr>
          <w:noProof/>
          <w:sz w:val="20"/>
        </w:rPr>
        <mc:AlternateContent>
          <mc:Choice Requires="wps">
            <w:drawing>
              <wp:anchor distT="0" distB="0" distL="0" distR="0" simplePos="0" relativeHeight="15731200" behindDoc="0" locked="0" layoutInCell="1" allowOverlap="1" wp14:anchorId="342B3FB0" wp14:editId="7A371CC6">
                <wp:simplePos x="0" y="0"/>
                <wp:positionH relativeFrom="page">
                  <wp:posOffset>905243</wp:posOffset>
                </wp:positionH>
                <wp:positionV relativeFrom="paragraph">
                  <wp:posOffset>1005839</wp:posOffset>
                </wp:positionV>
                <wp:extent cx="863854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8540" cy="6350"/>
                        </a:xfrm>
                        <a:custGeom>
                          <a:avLst/>
                          <a:gdLst/>
                          <a:ahLst/>
                          <a:cxnLst/>
                          <a:rect l="l" t="t" r="r" b="b"/>
                          <a:pathLst>
                            <a:path w="8638540" h="6350">
                              <a:moveTo>
                                <a:pt x="8638032" y="0"/>
                              </a:moveTo>
                              <a:lnTo>
                                <a:pt x="8638032" y="0"/>
                              </a:lnTo>
                              <a:lnTo>
                                <a:pt x="0" y="0"/>
                              </a:lnTo>
                              <a:lnTo>
                                <a:pt x="0" y="6096"/>
                              </a:lnTo>
                              <a:lnTo>
                                <a:pt x="8638032" y="6096"/>
                              </a:lnTo>
                              <a:lnTo>
                                <a:pt x="86380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DEE5B9" id="Graphic 6" o:spid="_x0000_s1026" style="position:absolute;margin-left:71.3pt;margin-top:79.2pt;width:680.2pt;height:.5pt;z-index:15731200;visibility:visible;mso-wrap-style:square;mso-wrap-distance-left:0;mso-wrap-distance-top:0;mso-wrap-distance-right:0;mso-wrap-distance-bottom:0;mso-position-horizontal:absolute;mso-position-horizontal-relative:page;mso-position-vertical:absolute;mso-position-vertical-relative:text;v-text-anchor:top" coordsize="86385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" path="m8638032,r,l,,,6096r8638032,l8638032,xe" fillcolor="black" stroked="f">
                <v:path arrowok="t"/>
                <w10:wrap anchorx="page"/>
              </v:shape>
            </w:pict>
          </mc:Fallback>
        </mc:AlternateContent>
      </w:r>
      <w:r>
        <w:rPr>
          <w:sz w:val="20"/>
        </w:rPr>
        <w:t>comparando-a à mudança</w:t>
      </w:r>
      <w:r>
        <w:rPr>
          <w:spacing w:val="-14"/>
          <w:sz w:val="20"/>
        </w:rPr>
        <w:t xml:space="preserve"> </w:t>
      </w:r>
      <w:r>
        <w:rPr>
          <w:sz w:val="20"/>
        </w:rPr>
        <w:t>de</w:t>
      </w:r>
      <w:r>
        <w:rPr>
          <w:spacing w:val="-14"/>
          <w:sz w:val="20"/>
        </w:rPr>
        <w:t xml:space="preserve"> </w:t>
      </w:r>
      <w:r>
        <w:rPr>
          <w:sz w:val="20"/>
        </w:rPr>
        <w:t xml:space="preserve">estilo de vida e ao uso de beinaglutida em pacientes </w:t>
      </w:r>
      <w:r>
        <w:rPr>
          <w:spacing w:val="-2"/>
          <w:sz w:val="20"/>
        </w:rPr>
        <w:t>obesos.</w:t>
      </w:r>
    </w:p>
    <w:p w14:paraId="69398A2D" w14:textId="77777777" w:rsidR="00CB3011" w:rsidRDefault="00000000">
      <w:pPr>
        <w:tabs>
          <w:tab w:val="left" w:pos="2579"/>
        </w:tabs>
        <w:spacing w:before="12" w:line="228" w:lineRule="exact"/>
        <w:ind w:left="507"/>
        <w:rPr>
          <w:sz w:val="20"/>
        </w:rPr>
      </w:pPr>
      <w:r>
        <w:rPr>
          <w:sz w:val="20"/>
        </w:rPr>
        <w:t>Zhang</w:t>
      </w:r>
      <w:r>
        <w:rPr>
          <w:spacing w:val="-4"/>
          <w:sz w:val="20"/>
        </w:rPr>
        <w:t xml:space="preserve"> </w:t>
      </w:r>
      <w:r>
        <w:rPr>
          <w:sz w:val="20"/>
        </w:rPr>
        <w:t>et</w:t>
      </w:r>
      <w:r>
        <w:rPr>
          <w:spacing w:val="-4"/>
          <w:sz w:val="20"/>
        </w:rPr>
        <w:t xml:space="preserve"> </w:t>
      </w:r>
      <w:r>
        <w:rPr>
          <w:sz w:val="20"/>
        </w:rPr>
        <w:t>al.,</w:t>
      </w:r>
      <w:r>
        <w:rPr>
          <w:spacing w:val="-4"/>
          <w:sz w:val="20"/>
        </w:rPr>
        <w:t xml:space="preserve"> 2025</w:t>
      </w:r>
      <w:r>
        <w:rPr>
          <w:sz w:val="20"/>
        </w:rPr>
        <w:tab/>
        <w:t>Avaliar</w:t>
      </w:r>
      <w:r>
        <w:rPr>
          <w:spacing w:val="-9"/>
          <w:sz w:val="20"/>
        </w:rPr>
        <w:t xml:space="preserve"> </w:t>
      </w:r>
      <w:r>
        <w:rPr>
          <w:sz w:val="20"/>
        </w:rPr>
        <w:t>os</w:t>
      </w:r>
      <w:r>
        <w:rPr>
          <w:spacing w:val="-6"/>
          <w:sz w:val="20"/>
        </w:rPr>
        <w:t xml:space="preserve"> </w:t>
      </w:r>
      <w:r>
        <w:rPr>
          <w:spacing w:val="-2"/>
          <w:sz w:val="20"/>
        </w:rPr>
        <w:t>efeitos</w:t>
      </w:r>
    </w:p>
    <w:p w14:paraId="5F76C1D4" w14:textId="77777777" w:rsidR="00CB3011" w:rsidRDefault="00000000">
      <w:pPr>
        <w:ind w:left="2579"/>
        <w:rPr>
          <w:sz w:val="20"/>
        </w:rPr>
      </w:pPr>
      <w:r>
        <w:rPr>
          <w:sz w:val="20"/>
        </w:rPr>
        <w:t xml:space="preserve">de uma dieta </w:t>
      </w:r>
      <w:r>
        <w:rPr>
          <w:spacing w:val="-2"/>
          <w:sz w:val="20"/>
        </w:rPr>
        <w:t xml:space="preserve">cetogênica </w:t>
      </w:r>
      <w:r>
        <w:rPr>
          <w:sz w:val="20"/>
        </w:rPr>
        <w:t xml:space="preserve">modificada de curto prazo nos perfis de </w:t>
      </w:r>
      <w:r>
        <w:rPr>
          <w:spacing w:val="-2"/>
          <w:sz w:val="20"/>
        </w:rPr>
        <w:t xml:space="preserve">lipoproteínas </w:t>
      </w:r>
      <w:r>
        <w:rPr>
          <w:sz w:val="20"/>
        </w:rPr>
        <w:t>circulantes</w:t>
      </w:r>
      <w:r>
        <w:rPr>
          <w:spacing w:val="-14"/>
          <w:sz w:val="20"/>
        </w:rPr>
        <w:t xml:space="preserve"> </w:t>
      </w:r>
      <w:r>
        <w:rPr>
          <w:sz w:val="20"/>
        </w:rPr>
        <w:t>e</w:t>
      </w:r>
      <w:r>
        <w:rPr>
          <w:spacing w:val="-14"/>
          <w:sz w:val="20"/>
        </w:rPr>
        <w:t xml:space="preserve"> </w:t>
      </w:r>
      <w:r>
        <w:rPr>
          <w:sz w:val="20"/>
        </w:rPr>
        <w:t xml:space="preserve">nos </w:t>
      </w:r>
      <w:r>
        <w:rPr>
          <w:spacing w:val="-2"/>
          <w:sz w:val="20"/>
        </w:rPr>
        <w:t xml:space="preserve">biomarcadores metabólicos </w:t>
      </w:r>
      <w:r>
        <w:rPr>
          <w:sz w:val="20"/>
        </w:rPr>
        <w:t>GDF15</w:t>
      </w:r>
      <w:r>
        <w:rPr>
          <w:spacing w:val="-13"/>
          <w:sz w:val="20"/>
        </w:rPr>
        <w:t xml:space="preserve"> </w:t>
      </w:r>
      <w:r>
        <w:rPr>
          <w:sz w:val="20"/>
        </w:rPr>
        <w:t>e</w:t>
      </w:r>
      <w:r>
        <w:rPr>
          <w:spacing w:val="-13"/>
          <w:sz w:val="20"/>
        </w:rPr>
        <w:t xml:space="preserve"> </w:t>
      </w:r>
      <w:r>
        <w:rPr>
          <w:sz w:val="20"/>
        </w:rPr>
        <w:t>FGF21</w:t>
      </w:r>
    </w:p>
    <w:p w14:paraId="69F6C7EA" w14:textId="77777777" w:rsidR="00CB3011" w:rsidRDefault="00000000">
      <w:pPr>
        <w:spacing w:before="5" w:line="235" w:lineRule="auto"/>
        <w:ind w:left="2579" w:right="639"/>
        <w:rPr>
          <w:sz w:val="20"/>
        </w:rPr>
      </w:pPr>
      <w:r>
        <w:rPr>
          <w:sz w:val="20"/>
        </w:rPr>
        <w:t>em</w:t>
      </w:r>
      <w:r>
        <w:rPr>
          <w:spacing w:val="-14"/>
          <w:sz w:val="20"/>
        </w:rPr>
        <w:t xml:space="preserve"> </w:t>
      </w:r>
      <w:r>
        <w:rPr>
          <w:sz w:val="20"/>
        </w:rPr>
        <w:t xml:space="preserve">adultos </w:t>
      </w:r>
      <w:r>
        <w:rPr>
          <w:spacing w:val="-2"/>
          <w:sz w:val="20"/>
        </w:rPr>
        <w:t>obesos.</w:t>
      </w:r>
    </w:p>
    <w:p w14:paraId="3B605D69" w14:textId="77777777" w:rsidR="00CB3011" w:rsidRDefault="00000000">
      <w:pPr>
        <w:spacing w:before="91"/>
        <w:ind w:left="237" w:right="-6"/>
        <w:rPr>
          <w:sz w:val="20"/>
        </w:rPr>
      </w:pPr>
      <w:r>
        <w:br w:type="column"/>
      </w:r>
      <w:r>
        <w:rPr>
          <w:sz w:val="20"/>
        </w:rPr>
        <w:t>cetogênica</w:t>
      </w:r>
      <w:r>
        <w:rPr>
          <w:spacing w:val="-14"/>
          <w:sz w:val="20"/>
        </w:rPr>
        <w:t xml:space="preserve"> </w:t>
      </w:r>
      <w:r>
        <w:rPr>
          <w:sz w:val="20"/>
        </w:rPr>
        <w:t>multifásica</w:t>
      </w:r>
      <w:r>
        <w:rPr>
          <w:spacing w:val="-14"/>
          <w:sz w:val="20"/>
        </w:rPr>
        <w:t xml:space="preserve"> </w:t>
      </w:r>
      <w:r>
        <w:rPr>
          <w:sz w:val="20"/>
        </w:rPr>
        <w:t xml:space="preserve">e </w:t>
      </w:r>
      <w:r>
        <w:rPr>
          <w:spacing w:val="-2"/>
          <w:sz w:val="20"/>
        </w:rPr>
        <w:t>beinaglutida.</w:t>
      </w:r>
    </w:p>
    <w:p w14:paraId="7AEC5337" w14:textId="77777777" w:rsidR="00CB3011" w:rsidRDefault="00CB3011">
      <w:pPr>
        <w:pStyle w:val="Corpodetexto"/>
        <w:rPr>
          <w:sz w:val="20"/>
        </w:rPr>
      </w:pPr>
    </w:p>
    <w:p w14:paraId="57416F86" w14:textId="77777777" w:rsidR="00CB3011" w:rsidRDefault="00CB3011">
      <w:pPr>
        <w:pStyle w:val="Corpodetexto"/>
        <w:rPr>
          <w:sz w:val="20"/>
        </w:rPr>
      </w:pPr>
    </w:p>
    <w:p w14:paraId="04603BFA" w14:textId="77777777" w:rsidR="00CB3011" w:rsidRDefault="00CB3011">
      <w:pPr>
        <w:pStyle w:val="Corpodetexto"/>
        <w:rPr>
          <w:sz w:val="20"/>
        </w:rPr>
      </w:pPr>
    </w:p>
    <w:p w14:paraId="7AE9A68E" w14:textId="77777777" w:rsidR="00CB3011" w:rsidRDefault="00CB3011">
      <w:pPr>
        <w:pStyle w:val="Corpodetexto"/>
        <w:spacing w:before="122"/>
        <w:rPr>
          <w:sz w:val="20"/>
        </w:rPr>
      </w:pPr>
    </w:p>
    <w:p w14:paraId="70A79363" w14:textId="77777777" w:rsidR="00CB3011" w:rsidRDefault="00000000">
      <w:pPr>
        <w:ind w:left="237" w:right="-6"/>
        <w:rPr>
          <w:sz w:val="20"/>
        </w:rPr>
      </w:pPr>
      <w:r>
        <w:rPr>
          <w:sz w:val="20"/>
        </w:rPr>
        <w:t>Estudo pré-pós autocontrolado realizado durante 2 semanas com 30 adultos obesos metabolicamente</w:t>
      </w:r>
      <w:r>
        <w:rPr>
          <w:spacing w:val="-14"/>
          <w:sz w:val="20"/>
        </w:rPr>
        <w:t xml:space="preserve"> </w:t>
      </w:r>
      <w:r>
        <w:rPr>
          <w:sz w:val="20"/>
        </w:rPr>
        <w:t xml:space="preserve">saudáveis submetidos à dieta cetogênica. Foram avaliadas composição corporal e alterações </w:t>
      </w:r>
      <w:r>
        <w:rPr>
          <w:spacing w:val="-2"/>
          <w:sz w:val="20"/>
        </w:rPr>
        <w:t>metabólicas.</w:t>
      </w:r>
    </w:p>
    <w:p w14:paraId="67CE3C44" w14:textId="77777777" w:rsidR="00CB3011" w:rsidRDefault="00000000">
      <w:pPr>
        <w:spacing w:before="91"/>
        <w:ind w:left="202" w:right="20"/>
        <w:rPr>
          <w:sz w:val="20"/>
        </w:rPr>
      </w:pPr>
      <w:r>
        <w:br w:type="column"/>
      </w:r>
      <w:r>
        <w:rPr>
          <w:sz w:val="20"/>
        </w:rPr>
        <w:t>melhor resistência à insulina, além</w:t>
      </w:r>
      <w:r>
        <w:rPr>
          <w:spacing w:val="-10"/>
          <w:sz w:val="20"/>
        </w:rPr>
        <w:t xml:space="preserve"> </w:t>
      </w:r>
      <w:r>
        <w:rPr>
          <w:sz w:val="20"/>
        </w:rPr>
        <w:t>de</w:t>
      </w:r>
      <w:r>
        <w:rPr>
          <w:spacing w:val="-10"/>
          <w:sz w:val="20"/>
        </w:rPr>
        <w:t xml:space="preserve"> </w:t>
      </w:r>
      <w:r>
        <w:rPr>
          <w:sz w:val="20"/>
        </w:rPr>
        <w:t>menos</w:t>
      </w:r>
      <w:r>
        <w:rPr>
          <w:spacing w:val="-10"/>
          <w:sz w:val="20"/>
        </w:rPr>
        <w:t xml:space="preserve"> </w:t>
      </w:r>
      <w:r>
        <w:rPr>
          <w:sz w:val="20"/>
        </w:rPr>
        <w:t>efeitos</w:t>
      </w:r>
      <w:r>
        <w:rPr>
          <w:spacing w:val="-10"/>
          <w:sz w:val="20"/>
        </w:rPr>
        <w:t xml:space="preserve"> </w:t>
      </w:r>
      <w:r>
        <w:rPr>
          <w:sz w:val="20"/>
        </w:rPr>
        <w:t>adversos.</w:t>
      </w:r>
    </w:p>
    <w:p w14:paraId="6DEAEDEB" w14:textId="77777777" w:rsidR="00CB3011" w:rsidRDefault="00CB3011">
      <w:pPr>
        <w:pStyle w:val="Corpodetexto"/>
        <w:rPr>
          <w:sz w:val="20"/>
        </w:rPr>
      </w:pPr>
    </w:p>
    <w:p w14:paraId="68B63BD1" w14:textId="77777777" w:rsidR="00CB3011" w:rsidRDefault="00CB3011">
      <w:pPr>
        <w:pStyle w:val="Corpodetexto"/>
        <w:rPr>
          <w:sz w:val="20"/>
        </w:rPr>
      </w:pPr>
    </w:p>
    <w:p w14:paraId="3221AD0C" w14:textId="77777777" w:rsidR="00CB3011" w:rsidRDefault="00CB3011">
      <w:pPr>
        <w:pStyle w:val="Corpodetexto"/>
        <w:rPr>
          <w:sz w:val="20"/>
        </w:rPr>
      </w:pPr>
    </w:p>
    <w:p w14:paraId="50F88352" w14:textId="77777777" w:rsidR="00CB3011" w:rsidRDefault="00CB3011">
      <w:pPr>
        <w:pStyle w:val="Corpodetexto"/>
        <w:spacing w:before="124"/>
        <w:rPr>
          <w:sz w:val="20"/>
        </w:rPr>
      </w:pPr>
    </w:p>
    <w:p w14:paraId="68D2B216" w14:textId="77777777" w:rsidR="00CB3011" w:rsidRDefault="00000000">
      <w:pPr>
        <w:spacing w:line="237" w:lineRule="auto"/>
        <w:ind w:left="211"/>
        <w:jc w:val="center"/>
        <w:rPr>
          <w:sz w:val="20"/>
        </w:rPr>
      </w:pPr>
      <w:r>
        <w:rPr>
          <w:sz w:val="20"/>
        </w:rPr>
        <w:t>A</w:t>
      </w:r>
      <w:r>
        <w:rPr>
          <w:spacing w:val="-14"/>
          <w:sz w:val="20"/>
        </w:rPr>
        <w:t xml:space="preserve"> </w:t>
      </w:r>
      <w:r>
        <w:rPr>
          <w:sz w:val="20"/>
        </w:rPr>
        <w:t>dieta</w:t>
      </w:r>
      <w:r>
        <w:rPr>
          <w:spacing w:val="-14"/>
          <w:sz w:val="20"/>
        </w:rPr>
        <w:t xml:space="preserve"> </w:t>
      </w:r>
      <w:r>
        <w:rPr>
          <w:sz w:val="20"/>
        </w:rPr>
        <w:t>cetogênica</w:t>
      </w:r>
      <w:r>
        <w:rPr>
          <w:spacing w:val="-12"/>
          <w:sz w:val="20"/>
        </w:rPr>
        <w:t xml:space="preserve"> </w:t>
      </w:r>
      <w:r>
        <w:rPr>
          <w:sz w:val="20"/>
        </w:rPr>
        <w:t>modificada</w:t>
      </w:r>
      <w:r>
        <w:rPr>
          <w:spacing w:val="-10"/>
          <w:sz w:val="20"/>
        </w:rPr>
        <w:t xml:space="preserve"> </w:t>
      </w:r>
      <w:r>
        <w:rPr>
          <w:sz w:val="20"/>
        </w:rPr>
        <w:t>por duas semanas melhorou o perfil de</w:t>
      </w:r>
      <w:r>
        <w:rPr>
          <w:spacing w:val="-2"/>
          <w:sz w:val="20"/>
        </w:rPr>
        <w:t xml:space="preserve"> </w:t>
      </w:r>
      <w:r>
        <w:rPr>
          <w:sz w:val="20"/>
        </w:rPr>
        <w:t>lipoproteínas</w:t>
      </w:r>
      <w:r>
        <w:rPr>
          <w:spacing w:val="-2"/>
          <w:sz w:val="20"/>
        </w:rPr>
        <w:t xml:space="preserve"> </w:t>
      </w:r>
      <w:r>
        <w:rPr>
          <w:sz w:val="20"/>
        </w:rPr>
        <w:t>e</w:t>
      </w:r>
      <w:r>
        <w:rPr>
          <w:spacing w:val="-2"/>
          <w:sz w:val="20"/>
        </w:rPr>
        <w:t xml:space="preserve"> </w:t>
      </w:r>
      <w:r>
        <w:rPr>
          <w:sz w:val="20"/>
        </w:rPr>
        <w:t>biomarcadores metabólicos</w:t>
      </w:r>
      <w:r>
        <w:rPr>
          <w:spacing w:val="-7"/>
          <w:sz w:val="20"/>
        </w:rPr>
        <w:t xml:space="preserve"> </w:t>
      </w:r>
      <w:r>
        <w:rPr>
          <w:sz w:val="20"/>
        </w:rPr>
        <w:t>ligados</w:t>
      </w:r>
      <w:r>
        <w:rPr>
          <w:spacing w:val="-7"/>
          <w:sz w:val="20"/>
        </w:rPr>
        <w:t xml:space="preserve"> </w:t>
      </w:r>
      <w:r>
        <w:rPr>
          <w:sz w:val="20"/>
        </w:rPr>
        <w:t>à</w:t>
      </w:r>
      <w:r>
        <w:rPr>
          <w:spacing w:val="-6"/>
          <w:sz w:val="20"/>
        </w:rPr>
        <w:t xml:space="preserve"> </w:t>
      </w:r>
      <w:r>
        <w:rPr>
          <w:spacing w:val="-2"/>
          <w:sz w:val="20"/>
        </w:rPr>
        <w:t>obesidade.</w:t>
      </w:r>
    </w:p>
    <w:p w14:paraId="7606D2E6" w14:textId="77777777" w:rsidR="00CB3011" w:rsidRDefault="00000000">
      <w:pPr>
        <w:pStyle w:val="Corpodetexto"/>
        <w:rPr>
          <w:sz w:val="20"/>
        </w:rPr>
      </w:pPr>
      <w:r>
        <w:br w:type="column"/>
      </w:r>
    </w:p>
    <w:p w14:paraId="7ED5CABF" w14:textId="77777777" w:rsidR="00CB3011" w:rsidRDefault="00CB3011">
      <w:pPr>
        <w:pStyle w:val="Corpodetexto"/>
        <w:rPr>
          <w:sz w:val="20"/>
        </w:rPr>
      </w:pPr>
    </w:p>
    <w:p w14:paraId="6ACFF1B4" w14:textId="77777777" w:rsidR="00CB3011" w:rsidRDefault="00CB3011">
      <w:pPr>
        <w:pStyle w:val="Corpodetexto"/>
        <w:rPr>
          <w:sz w:val="20"/>
        </w:rPr>
      </w:pPr>
    </w:p>
    <w:p w14:paraId="46786B05" w14:textId="77777777" w:rsidR="00CB3011" w:rsidRDefault="00CB3011">
      <w:pPr>
        <w:pStyle w:val="Corpodetexto"/>
        <w:rPr>
          <w:sz w:val="20"/>
        </w:rPr>
      </w:pPr>
    </w:p>
    <w:p w14:paraId="14AE768F" w14:textId="77777777" w:rsidR="00CB3011" w:rsidRDefault="00CB3011">
      <w:pPr>
        <w:pStyle w:val="Corpodetexto"/>
        <w:rPr>
          <w:sz w:val="20"/>
        </w:rPr>
      </w:pPr>
    </w:p>
    <w:p w14:paraId="04071A54" w14:textId="77777777" w:rsidR="00CB3011" w:rsidRDefault="00CB3011">
      <w:pPr>
        <w:pStyle w:val="Corpodetexto"/>
        <w:spacing w:before="213"/>
        <w:rPr>
          <w:sz w:val="20"/>
        </w:rPr>
      </w:pPr>
    </w:p>
    <w:p w14:paraId="1F89BBD8" w14:textId="77777777" w:rsidR="00CB3011" w:rsidRDefault="00000000">
      <w:pPr>
        <w:ind w:left="182" w:right="687"/>
        <w:rPr>
          <w:sz w:val="20"/>
        </w:rPr>
      </w:pPr>
      <w:r>
        <w:rPr>
          <w:sz w:val="20"/>
        </w:rPr>
        <w:t>A</w:t>
      </w:r>
      <w:r>
        <w:rPr>
          <w:spacing w:val="-14"/>
          <w:sz w:val="20"/>
        </w:rPr>
        <w:t xml:space="preserve"> </w:t>
      </w:r>
      <w:r>
        <w:rPr>
          <w:sz w:val="20"/>
        </w:rPr>
        <w:t>dieta</w:t>
      </w:r>
      <w:r>
        <w:rPr>
          <w:spacing w:val="-13"/>
          <w:sz w:val="20"/>
        </w:rPr>
        <w:t xml:space="preserve"> </w:t>
      </w:r>
      <w:r>
        <w:rPr>
          <w:sz w:val="20"/>
        </w:rPr>
        <w:t>cetogênica</w:t>
      </w:r>
      <w:r>
        <w:rPr>
          <w:spacing w:val="-8"/>
          <w:sz w:val="20"/>
        </w:rPr>
        <w:t xml:space="preserve"> </w:t>
      </w:r>
      <w:r>
        <w:rPr>
          <w:sz w:val="20"/>
        </w:rPr>
        <w:t>modificada</w:t>
      </w:r>
      <w:r>
        <w:rPr>
          <w:spacing w:val="-8"/>
          <w:sz w:val="20"/>
        </w:rPr>
        <w:t xml:space="preserve"> </w:t>
      </w:r>
      <w:r>
        <w:rPr>
          <w:sz w:val="20"/>
        </w:rPr>
        <w:t>pode influenciar rapidamente biomarcadores metabólicos e lipoproteínas em adultos obesos, sugerindo impacto no metabolismo associado à obesidade.</w:t>
      </w:r>
    </w:p>
    <w:p w14:paraId="01F81135" w14:textId="77777777" w:rsidR="00CB3011" w:rsidRDefault="00CB3011">
      <w:pPr>
        <w:rPr>
          <w:sz w:val="20"/>
        </w:rPr>
        <w:sectPr w:rsidR="00CB3011">
          <w:pgSz w:w="16840" w:h="11910" w:orient="landscape"/>
          <w:pgMar w:top="1340" w:right="1275" w:bottom="280" w:left="1275" w:header="720" w:footer="720" w:gutter="0"/>
          <w:cols w:num="4" w:space="720" w:equalWidth="0">
            <w:col w:w="4203" w:space="40"/>
            <w:col w:w="2717" w:space="39"/>
            <w:col w:w="3215" w:space="40"/>
            <w:col w:w="4036"/>
          </w:cols>
        </w:sectPr>
      </w:pPr>
    </w:p>
    <w:p w14:paraId="24B8D986" w14:textId="77777777" w:rsidR="00CB3011" w:rsidRDefault="00CB3011">
      <w:pPr>
        <w:pStyle w:val="Corpodetexto"/>
        <w:spacing w:before="2" w:after="1"/>
        <w:rPr>
          <w:sz w:val="20"/>
        </w:rPr>
      </w:pPr>
    </w:p>
    <w:p w14:paraId="627DB728" w14:textId="77777777" w:rsidR="00CB3011" w:rsidRDefault="00000000">
      <w:pPr>
        <w:spacing w:line="20" w:lineRule="exact"/>
        <w:ind w:left="150"/>
        <w:rPr>
          <w:sz w:val="2"/>
        </w:rPr>
      </w:pPr>
      <w:r>
        <w:rPr>
          <w:noProof/>
          <w:sz w:val="2"/>
        </w:rPr>
        <mc:AlternateContent>
          <mc:Choice Requires="wpg">
            <w:drawing>
              <wp:inline distT="0" distB="0" distL="0" distR="0" wp14:anchorId="2F57CFF7" wp14:editId="56D21045">
                <wp:extent cx="8638540" cy="635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38540" cy="6350"/>
                          <a:chOff x="0" y="0"/>
                          <a:chExt cx="8638540" cy="6350"/>
                        </a:xfrm>
                      </wpg:grpSpPr>
                      <wps:wsp>
                        <wps:cNvPr id="8" name="Graphic 8"/>
                        <wps:cNvSpPr/>
                        <wps:spPr>
                          <a:xfrm>
                            <a:off x="-12" y="0"/>
                            <a:ext cx="8638540" cy="6350"/>
                          </a:xfrm>
                          <a:custGeom>
                            <a:avLst/>
                            <a:gdLst/>
                            <a:ahLst/>
                            <a:cxnLst/>
                            <a:rect l="l" t="t" r="r" b="b"/>
                            <a:pathLst>
                              <a:path w="8638540" h="6350">
                                <a:moveTo>
                                  <a:pt x="8638032" y="0"/>
                                </a:moveTo>
                                <a:lnTo>
                                  <a:pt x="8638032" y="0"/>
                                </a:lnTo>
                                <a:lnTo>
                                  <a:pt x="0" y="0"/>
                                </a:lnTo>
                                <a:lnTo>
                                  <a:pt x="0" y="6096"/>
                                </a:lnTo>
                                <a:lnTo>
                                  <a:pt x="8638032" y="6096"/>
                                </a:lnTo>
                                <a:lnTo>
                                  <a:pt x="86380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28BB87" id="Group 7" o:spid="_x0000_s1026" style="width:680.2pt;height:.5pt;mso-position-horizontal-relative:char;mso-position-vertical-relative:line" coordsize="863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">
                <v:shape id="Graphic 8" o:spid="_x0000_s1027" style="position:absolute;width:86385;height:63;visibility:visible;mso-wrap-style:square;v-text-anchor:top" coordsize="8638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" path="m8638032,r,l,,,6096r8638032,l8638032,xe" fillcolor="black" stroked="f">
                  <v:path arrowok="t"/>
                </v:shape>
                <w10:anchorlock/>
              </v:group>
            </w:pict>
          </mc:Fallback>
        </mc:AlternateContent>
      </w:r>
    </w:p>
    <w:p w14:paraId="0BE86355" w14:textId="77777777" w:rsidR="00CB3011" w:rsidRDefault="00CB3011">
      <w:pPr>
        <w:spacing w:line="20" w:lineRule="exact"/>
        <w:rPr>
          <w:sz w:val="2"/>
        </w:rPr>
        <w:sectPr w:rsidR="00CB3011">
          <w:type w:val="continuous"/>
          <w:pgSz w:w="16840" w:h="11910" w:orient="landscape"/>
          <w:pgMar w:top="1340" w:right="1275" w:bottom="280" w:left="1275" w:header="720" w:footer="720" w:gutter="0"/>
          <w:cols w:space="720"/>
        </w:sectPr>
      </w:pPr>
    </w:p>
    <w:p w14:paraId="6D3779A2" w14:textId="77777777" w:rsidR="00CB3011" w:rsidRDefault="00000000">
      <w:pPr>
        <w:tabs>
          <w:tab w:val="left" w:pos="2579"/>
        </w:tabs>
        <w:spacing w:line="219" w:lineRule="exact"/>
        <w:ind w:left="440"/>
        <w:rPr>
          <w:sz w:val="20"/>
        </w:rPr>
      </w:pPr>
      <w:r>
        <w:rPr>
          <w:sz w:val="20"/>
        </w:rPr>
        <w:t>Merovci</w:t>
      </w:r>
      <w:r>
        <w:rPr>
          <w:spacing w:val="-5"/>
          <w:sz w:val="20"/>
        </w:rPr>
        <w:t xml:space="preserve"> </w:t>
      </w:r>
      <w:r>
        <w:rPr>
          <w:sz w:val="20"/>
        </w:rPr>
        <w:t>et</w:t>
      </w:r>
      <w:r>
        <w:rPr>
          <w:spacing w:val="-5"/>
          <w:sz w:val="20"/>
        </w:rPr>
        <w:t xml:space="preserve"> </w:t>
      </w:r>
      <w:r>
        <w:rPr>
          <w:sz w:val="20"/>
        </w:rPr>
        <w:t>al.,</w:t>
      </w:r>
      <w:r>
        <w:rPr>
          <w:spacing w:val="-4"/>
          <w:sz w:val="20"/>
        </w:rPr>
        <w:t xml:space="preserve"> 2024</w:t>
      </w:r>
      <w:r>
        <w:rPr>
          <w:sz w:val="20"/>
        </w:rPr>
        <w:tab/>
        <w:t>Avaliar</w:t>
      </w:r>
      <w:r>
        <w:rPr>
          <w:spacing w:val="-8"/>
          <w:sz w:val="20"/>
        </w:rPr>
        <w:t xml:space="preserve"> </w:t>
      </w:r>
      <w:r>
        <w:rPr>
          <w:sz w:val="20"/>
        </w:rPr>
        <w:t>o</w:t>
      </w:r>
      <w:r>
        <w:rPr>
          <w:spacing w:val="-6"/>
          <w:sz w:val="20"/>
        </w:rPr>
        <w:t xml:space="preserve"> </w:t>
      </w:r>
      <w:r>
        <w:rPr>
          <w:sz w:val="20"/>
        </w:rPr>
        <w:t>efeito</w:t>
      </w:r>
      <w:r>
        <w:rPr>
          <w:spacing w:val="-6"/>
          <w:sz w:val="20"/>
        </w:rPr>
        <w:t xml:space="preserve"> </w:t>
      </w:r>
      <w:r>
        <w:rPr>
          <w:spacing w:val="-5"/>
          <w:sz w:val="20"/>
        </w:rPr>
        <w:t>de</w:t>
      </w:r>
    </w:p>
    <w:p w14:paraId="0442402E" w14:textId="77777777" w:rsidR="00CB3011" w:rsidRDefault="00000000">
      <w:pPr>
        <w:ind w:left="2579"/>
        <w:rPr>
          <w:sz w:val="20"/>
        </w:rPr>
      </w:pPr>
      <w:r>
        <w:rPr>
          <w:sz w:val="20"/>
        </w:rPr>
        <w:t>uma</w:t>
      </w:r>
      <w:r>
        <w:rPr>
          <w:spacing w:val="-13"/>
          <w:sz w:val="20"/>
        </w:rPr>
        <w:t xml:space="preserve"> </w:t>
      </w:r>
      <w:r>
        <w:rPr>
          <w:sz w:val="20"/>
        </w:rPr>
        <w:t>dieta</w:t>
      </w:r>
      <w:r>
        <w:rPr>
          <w:spacing w:val="-13"/>
          <w:sz w:val="20"/>
        </w:rPr>
        <w:t xml:space="preserve"> </w:t>
      </w:r>
      <w:r>
        <w:rPr>
          <w:sz w:val="20"/>
        </w:rPr>
        <w:t>DC</w:t>
      </w:r>
      <w:r>
        <w:rPr>
          <w:spacing w:val="-14"/>
          <w:sz w:val="20"/>
        </w:rPr>
        <w:t xml:space="preserve"> </w:t>
      </w:r>
      <w:r>
        <w:rPr>
          <w:sz w:val="20"/>
        </w:rPr>
        <w:t xml:space="preserve">com manutenção de peso no controle glicêmico e sensibilidade à </w:t>
      </w:r>
      <w:r>
        <w:rPr>
          <w:spacing w:val="-2"/>
          <w:sz w:val="20"/>
        </w:rPr>
        <w:t>insulina.</w:t>
      </w:r>
    </w:p>
    <w:p w14:paraId="7CA4CFCB" w14:textId="77777777" w:rsidR="00CB3011" w:rsidRDefault="00000000">
      <w:pPr>
        <w:ind w:left="203"/>
        <w:rPr>
          <w:sz w:val="20"/>
        </w:rPr>
      </w:pPr>
      <w:r>
        <w:br w:type="column"/>
      </w:r>
      <w:r>
        <w:rPr>
          <w:sz w:val="20"/>
        </w:rPr>
        <w:t>Ensaio</w:t>
      </w:r>
      <w:r>
        <w:rPr>
          <w:spacing w:val="-14"/>
          <w:sz w:val="20"/>
        </w:rPr>
        <w:t xml:space="preserve"> </w:t>
      </w:r>
      <w:r>
        <w:rPr>
          <w:sz w:val="20"/>
        </w:rPr>
        <w:t>clínico</w:t>
      </w:r>
      <w:r>
        <w:rPr>
          <w:spacing w:val="-14"/>
          <w:sz w:val="20"/>
        </w:rPr>
        <w:t xml:space="preserve"> </w:t>
      </w:r>
      <w:r>
        <w:rPr>
          <w:sz w:val="20"/>
        </w:rPr>
        <w:t>randomizado realizado durante 10 dias com 29 adultos obesos e com sobrepeso, comparando dieta padrão, dieta cetogênica e dieta cetogênica associada à suplementação</w:t>
      </w:r>
      <w:r>
        <w:rPr>
          <w:spacing w:val="-14"/>
          <w:sz w:val="20"/>
        </w:rPr>
        <w:t xml:space="preserve"> </w:t>
      </w:r>
      <w:r>
        <w:rPr>
          <w:sz w:val="20"/>
        </w:rPr>
        <w:t>de</w:t>
      </w:r>
      <w:r>
        <w:rPr>
          <w:spacing w:val="-14"/>
          <w:sz w:val="20"/>
        </w:rPr>
        <w:t xml:space="preserve"> </w:t>
      </w:r>
      <w:r>
        <w:rPr>
          <w:sz w:val="20"/>
        </w:rPr>
        <w:t xml:space="preserve">cetonas. Foram avaliados parâmetros glicêmicos e </w:t>
      </w:r>
      <w:r>
        <w:rPr>
          <w:spacing w:val="-2"/>
          <w:sz w:val="20"/>
        </w:rPr>
        <w:t>metabólicos.</w:t>
      </w:r>
    </w:p>
    <w:p w14:paraId="59C48998" w14:textId="77777777" w:rsidR="00CB3011" w:rsidRDefault="00000000">
      <w:pPr>
        <w:ind w:left="234"/>
        <w:rPr>
          <w:sz w:val="20"/>
        </w:rPr>
      </w:pPr>
      <w:r>
        <w:br w:type="column"/>
      </w:r>
      <w:r>
        <w:rPr>
          <w:sz w:val="20"/>
        </w:rPr>
        <w:t>A dieta cetogenica melhorou o controle</w:t>
      </w:r>
      <w:r>
        <w:rPr>
          <w:spacing w:val="-13"/>
          <w:sz w:val="20"/>
        </w:rPr>
        <w:t xml:space="preserve"> </w:t>
      </w:r>
      <w:r>
        <w:rPr>
          <w:sz w:val="20"/>
        </w:rPr>
        <w:t>glicemico</w:t>
      </w:r>
      <w:r>
        <w:rPr>
          <w:spacing w:val="-13"/>
          <w:sz w:val="20"/>
        </w:rPr>
        <w:t xml:space="preserve"> </w:t>
      </w:r>
      <w:r>
        <w:rPr>
          <w:sz w:val="20"/>
        </w:rPr>
        <w:t>Houve</w:t>
      </w:r>
      <w:r>
        <w:rPr>
          <w:spacing w:val="-13"/>
          <w:sz w:val="20"/>
        </w:rPr>
        <w:t xml:space="preserve"> </w:t>
      </w:r>
      <w:r>
        <w:rPr>
          <w:sz w:val="20"/>
        </w:rPr>
        <w:t>melhora na sensibilidade á insulina.</w:t>
      </w:r>
    </w:p>
    <w:p w14:paraId="63DF66F4" w14:textId="77777777" w:rsidR="00CB3011" w:rsidRDefault="00000000">
      <w:pPr>
        <w:ind w:left="181" w:right="655"/>
        <w:rPr>
          <w:sz w:val="20"/>
        </w:rPr>
      </w:pPr>
      <w:r>
        <w:br w:type="column"/>
      </w:r>
      <w:r>
        <w:rPr>
          <w:sz w:val="20"/>
        </w:rPr>
        <w:t>A dieta cetogênica, mesmo sem foco em perda de peso, pode melhorar o controle glicemico e a sensibilidade</w:t>
      </w:r>
      <w:r>
        <w:rPr>
          <w:spacing w:val="-9"/>
          <w:sz w:val="20"/>
        </w:rPr>
        <w:t xml:space="preserve"> </w:t>
      </w:r>
      <w:r>
        <w:rPr>
          <w:sz w:val="20"/>
        </w:rPr>
        <w:t>em</w:t>
      </w:r>
      <w:r>
        <w:rPr>
          <w:spacing w:val="38"/>
          <w:sz w:val="20"/>
        </w:rPr>
        <w:t xml:space="preserve"> </w:t>
      </w:r>
      <w:r>
        <w:rPr>
          <w:sz w:val="20"/>
        </w:rPr>
        <w:t>individuos</w:t>
      </w:r>
      <w:r>
        <w:rPr>
          <w:spacing w:val="-9"/>
          <w:sz w:val="20"/>
        </w:rPr>
        <w:t xml:space="preserve"> </w:t>
      </w:r>
      <w:r>
        <w:rPr>
          <w:sz w:val="20"/>
        </w:rPr>
        <w:t>obesos com DM2.</w:t>
      </w:r>
    </w:p>
    <w:p w14:paraId="0C7D9D93" w14:textId="77777777" w:rsidR="00CB3011" w:rsidRDefault="00CB3011">
      <w:pPr>
        <w:rPr>
          <w:sz w:val="20"/>
        </w:rPr>
        <w:sectPr w:rsidR="00CB3011">
          <w:type w:val="continuous"/>
          <w:pgSz w:w="16840" w:h="11910" w:orient="landscape"/>
          <w:pgMar w:top="1340" w:right="1275" w:bottom="280" w:left="1275" w:header="720" w:footer="720" w:gutter="0"/>
          <w:cols w:num="4" w:space="720" w:equalWidth="0">
            <w:col w:w="4237" w:space="40"/>
            <w:col w:w="2651" w:space="39"/>
            <w:col w:w="3249" w:space="40"/>
            <w:col w:w="4034"/>
          </w:cols>
        </w:sectPr>
      </w:pPr>
    </w:p>
    <w:p w14:paraId="4A12B857" w14:textId="77777777" w:rsidR="00CB3011" w:rsidRDefault="00000000">
      <w:pPr>
        <w:spacing w:line="20" w:lineRule="exact"/>
        <w:ind w:left="136"/>
        <w:rPr>
          <w:sz w:val="2"/>
        </w:rPr>
      </w:pPr>
      <w:r>
        <w:rPr>
          <w:noProof/>
          <w:sz w:val="2"/>
        </w:rPr>
        <mc:AlternateContent>
          <mc:Choice Requires="wpg">
            <w:drawing>
              <wp:inline distT="0" distB="0" distL="0" distR="0" wp14:anchorId="53C7033A" wp14:editId="14D3B1F2">
                <wp:extent cx="8647430" cy="635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47430" cy="6350"/>
                          <a:chOff x="0" y="0"/>
                          <a:chExt cx="8647430" cy="6350"/>
                        </a:xfrm>
                      </wpg:grpSpPr>
                      <wps:wsp>
                        <wps:cNvPr id="10" name="Graphic 10"/>
                        <wps:cNvSpPr/>
                        <wps:spPr>
                          <a:xfrm>
                            <a:off x="-12" y="0"/>
                            <a:ext cx="8647430" cy="6350"/>
                          </a:xfrm>
                          <a:custGeom>
                            <a:avLst/>
                            <a:gdLst/>
                            <a:ahLst/>
                            <a:cxnLst/>
                            <a:rect l="l" t="t" r="r" b="b"/>
                            <a:pathLst>
                              <a:path w="8647430" h="6350">
                                <a:moveTo>
                                  <a:pt x="8647176" y="0"/>
                                </a:moveTo>
                                <a:lnTo>
                                  <a:pt x="8647176" y="0"/>
                                </a:lnTo>
                                <a:lnTo>
                                  <a:pt x="0" y="0"/>
                                </a:lnTo>
                                <a:lnTo>
                                  <a:pt x="0" y="6096"/>
                                </a:lnTo>
                                <a:lnTo>
                                  <a:pt x="8647176" y="6096"/>
                                </a:lnTo>
                                <a:lnTo>
                                  <a:pt x="8647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9F6C20" id="Group 9" o:spid="_x0000_s1026" style="width:680.9pt;height:.5pt;mso-position-horizontal-relative:char;mso-position-vertical-relative:line" coordsize="864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">
                <v:shape id="Graphic 10" o:spid="_x0000_s1027" style="position:absolute;width:86474;height:63;visibility:visible;mso-wrap-style:square;v-text-anchor:top" coordsize="8647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" path="m8647176,r,l,,,6096r8647176,l8647176,xe" fillcolor="black" stroked="f">
                  <v:path arrowok="t"/>
                </v:shape>
                <w10:anchorlock/>
              </v:group>
            </w:pict>
          </mc:Fallback>
        </mc:AlternateContent>
      </w:r>
    </w:p>
    <w:p w14:paraId="4B36B453" w14:textId="77777777" w:rsidR="00CB3011" w:rsidRDefault="00CB3011">
      <w:pPr>
        <w:spacing w:line="20" w:lineRule="exact"/>
        <w:rPr>
          <w:sz w:val="2"/>
        </w:rPr>
        <w:sectPr w:rsidR="00CB3011">
          <w:type w:val="continuous"/>
          <w:pgSz w:w="16840" w:h="11910" w:orient="landscape"/>
          <w:pgMar w:top="1340" w:right="1275" w:bottom="280" w:left="1275" w:header="720" w:footer="720" w:gutter="0"/>
          <w:cols w:space="720"/>
        </w:sectPr>
      </w:pPr>
    </w:p>
    <w:p w14:paraId="0CB0C260" w14:textId="77777777" w:rsidR="00CB3011" w:rsidRDefault="00000000">
      <w:pPr>
        <w:spacing w:before="91"/>
        <w:ind w:left="1091" w:hanging="717"/>
        <w:rPr>
          <w:sz w:val="20"/>
        </w:rPr>
      </w:pPr>
      <w:r>
        <w:rPr>
          <w:noProof/>
          <w:sz w:val="20"/>
        </w:rPr>
        <w:lastRenderedPageBreak/>
        <mc:AlternateContent>
          <mc:Choice Requires="wps">
            <w:drawing>
              <wp:anchor distT="0" distB="0" distL="0" distR="0" simplePos="0" relativeHeight="15732224" behindDoc="0" locked="0" layoutInCell="1" allowOverlap="1" wp14:anchorId="185E5DA5" wp14:editId="773B366A">
                <wp:simplePos x="0" y="0"/>
                <wp:positionH relativeFrom="page">
                  <wp:posOffset>905243</wp:posOffset>
                </wp:positionH>
                <wp:positionV relativeFrom="paragraph">
                  <wp:posOffset>51828</wp:posOffset>
                </wp:positionV>
                <wp:extent cx="863854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8540" cy="6350"/>
                        </a:xfrm>
                        <a:custGeom>
                          <a:avLst/>
                          <a:gdLst/>
                          <a:ahLst/>
                          <a:cxnLst/>
                          <a:rect l="l" t="t" r="r" b="b"/>
                          <a:pathLst>
                            <a:path w="8638540" h="6350">
                              <a:moveTo>
                                <a:pt x="8638032" y="0"/>
                              </a:moveTo>
                              <a:lnTo>
                                <a:pt x="8638032" y="0"/>
                              </a:lnTo>
                              <a:lnTo>
                                <a:pt x="0" y="0"/>
                              </a:lnTo>
                              <a:lnTo>
                                <a:pt x="0" y="6083"/>
                              </a:lnTo>
                              <a:lnTo>
                                <a:pt x="8638032" y="6083"/>
                              </a:lnTo>
                              <a:lnTo>
                                <a:pt x="86380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179E9B" id="Graphic 11" o:spid="_x0000_s1026" style="position:absolute;margin-left:71.3pt;margin-top:4.1pt;width:680.2pt;height:.5pt;z-index:15732224;visibility:visible;mso-wrap-style:square;mso-wrap-distance-left:0;mso-wrap-distance-top:0;mso-wrap-distance-right:0;mso-wrap-distance-bottom:0;mso-position-horizontal:absolute;mso-position-horizontal-relative:page;mso-position-vertical:absolute;mso-position-vertical-relative:text;v-text-anchor:top" coordsize="86385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" path="m8638032,r,l,,,6083r8638032,l8638032,xe" fillcolor="black" stroked="f">
                <v:path arrowok="t"/>
                <w10:wrap anchorx="page"/>
              </v:shape>
            </w:pict>
          </mc:Fallback>
        </mc:AlternateContent>
      </w:r>
      <w:r>
        <w:rPr>
          <w:sz w:val="20"/>
        </w:rPr>
        <w:t>Nachon</w:t>
      </w:r>
      <w:r>
        <w:rPr>
          <w:spacing w:val="-14"/>
          <w:sz w:val="20"/>
        </w:rPr>
        <w:t xml:space="preserve"> </w:t>
      </w:r>
      <w:r>
        <w:rPr>
          <w:sz w:val="20"/>
        </w:rPr>
        <w:t>Garcia</w:t>
      </w:r>
      <w:r>
        <w:rPr>
          <w:spacing w:val="-14"/>
          <w:sz w:val="20"/>
        </w:rPr>
        <w:t xml:space="preserve"> </w:t>
      </w:r>
      <w:r>
        <w:rPr>
          <w:sz w:val="20"/>
        </w:rPr>
        <w:t>et</w:t>
      </w:r>
      <w:r>
        <w:rPr>
          <w:spacing w:val="-14"/>
          <w:sz w:val="20"/>
        </w:rPr>
        <w:t xml:space="preserve"> </w:t>
      </w:r>
      <w:r>
        <w:rPr>
          <w:sz w:val="20"/>
        </w:rPr>
        <w:t xml:space="preserve">al., </w:t>
      </w:r>
      <w:r>
        <w:rPr>
          <w:spacing w:val="-4"/>
          <w:sz w:val="20"/>
        </w:rPr>
        <w:t>2025</w:t>
      </w:r>
    </w:p>
    <w:p w14:paraId="741D97C4" w14:textId="77777777" w:rsidR="00CB3011" w:rsidRDefault="00000000">
      <w:pPr>
        <w:spacing w:before="91"/>
        <w:ind w:left="286" w:right="38"/>
        <w:rPr>
          <w:sz w:val="20"/>
        </w:rPr>
      </w:pPr>
      <w:r>
        <w:br w:type="column"/>
      </w:r>
      <w:r>
        <w:rPr>
          <w:sz w:val="20"/>
        </w:rPr>
        <w:t>Comparar</w:t>
      </w:r>
      <w:r>
        <w:rPr>
          <w:spacing w:val="-14"/>
          <w:sz w:val="20"/>
        </w:rPr>
        <w:t xml:space="preserve"> </w:t>
      </w:r>
      <w:r>
        <w:rPr>
          <w:sz w:val="20"/>
        </w:rPr>
        <w:t xml:space="preserve">dieta cetogênica e </w:t>
      </w:r>
      <w:r>
        <w:rPr>
          <w:spacing w:val="-2"/>
          <w:sz w:val="20"/>
        </w:rPr>
        <w:t>hipocalórica.</w:t>
      </w:r>
    </w:p>
    <w:p w14:paraId="2E543191" w14:textId="77777777" w:rsidR="00CB3011" w:rsidRDefault="00000000">
      <w:pPr>
        <w:spacing w:before="91"/>
        <w:ind w:left="374"/>
        <w:rPr>
          <w:sz w:val="20"/>
        </w:rPr>
      </w:pPr>
      <w:r>
        <w:br w:type="column"/>
      </w:r>
      <w:r>
        <w:rPr>
          <w:sz w:val="20"/>
        </w:rPr>
        <w:t>Ensaio</w:t>
      </w:r>
      <w:r>
        <w:rPr>
          <w:spacing w:val="-14"/>
          <w:sz w:val="20"/>
        </w:rPr>
        <w:t xml:space="preserve"> </w:t>
      </w:r>
      <w:r>
        <w:rPr>
          <w:sz w:val="20"/>
        </w:rPr>
        <w:t>clínico</w:t>
      </w:r>
      <w:r>
        <w:rPr>
          <w:spacing w:val="-14"/>
          <w:sz w:val="20"/>
        </w:rPr>
        <w:t xml:space="preserve"> </w:t>
      </w:r>
      <w:r>
        <w:rPr>
          <w:sz w:val="20"/>
        </w:rPr>
        <w:t xml:space="preserve">randomizado e duplo-cego, com adultos obesos, comparando dieta cetogênica vs. hipocalórica por 12 semanas, avaliando peso e parâmetros </w:t>
      </w:r>
      <w:r>
        <w:rPr>
          <w:spacing w:val="-2"/>
          <w:sz w:val="20"/>
        </w:rPr>
        <w:t>metabólicos.</w:t>
      </w:r>
    </w:p>
    <w:p w14:paraId="6EFE48C9" w14:textId="77777777" w:rsidR="00CB3011" w:rsidRDefault="00000000">
      <w:pPr>
        <w:spacing w:before="91"/>
        <w:ind w:left="234"/>
        <w:rPr>
          <w:sz w:val="20"/>
        </w:rPr>
      </w:pPr>
      <w:r>
        <w:br w:type="column"/>
      </w:r>
      <w:r>
        <w:rPr>
          <w:sz w:val="20"/>
        </w:rPr>
        <w:t>A dieta cetogênica promoveu maior perda de peso, principalmente de gordura, com melhora metabólica e boa segurança,</w:t>
      </w:r>
      <w:r>
        <w:rPr>
          <w:spacing w:val="-13"/>
          <w:sz w:val="20"/>
        </w:rPr>
        <w:t xml:space="preserve"> </w:t>
      </w:r>
      <w:r>
        <w:rPr>
          <w:sz w:val="20"/>
        </w:rPr>
        <w:t>sem</w:t>
      </w:r>
      <w:r>
        <w:rPr>
          <w:spacing w:val="-13"/>
          <w:sz w:val="20"/>
        </w:rPr>
        <w:t xml:space="preserve"> </w:t>
      </w:r>
      <w:r>
        <w:rPr>
          <w:sz w:val="20"/>
        </w:rPr>
        <w:t>efeitos</w:t>
      </w:r>
      <w:r>
        <w:rPr>
          <w:spacing w:val="-13"/>
          <w:sz w:val="20"/>
        </w:rPr>
        <w:t xml:space="preserve"> </w:t>
      </w:r>
      <w:r>
        <w:rPr>
          <w:sz w:val="20"/>
        </w:rPr>
        <w:t xml:space="preserve">adversos </w:t>
      </w:r>
      <w:r>
        <w:rPr>
          <w:spacing w:val="-2"/>
          <w:sz w:val="20"/>
        </w:rPr>
        <w:t>relevantes.</w:t>
      </w:r>
    </w:p>
    <w:p w14:paraId="2C3B414E" w14:textId="77777777" w:rsidR="00CB3011" w:rsidRDefault="00000000">
      <w:pPr>
        <w:spacing w:before="91"/>
        <w:ind w:left="258" w:right="888"/>
        <w:rPr>
          <w:sz w:val="20"/>
        </w:rPr>
      </w:pPr>
      <w:r>
        <w:br w:type="column"/>
      </w:r>
      <w:r>
        <w:rPr>
          <w:sz w:val="20"/>
        </w:rPr>
        <w:t>A</w:t>
      </w:r>
      <w:r>
        <w:rPr>
          <w:spacing w:val="-14"/>
          <w:sz w:val="20"/>
        </w:rPr>
        <w:t xml:space="preserve"> </w:t>
      </w:r>
      <w:r>
        <w:rPr>
          <w:sz w:val="20"/>
        </w:rPr>
        <w:t>dieta</w:t>
      </w:r>
      <w:r>
        <w:rPr>
          <w:spacing w:val="-10"/>
          <w:sz w:val="20"/>
        </w:rPr>
        <w:t xml:space="preserve"> </w:t>
      </w:r>
      <w:r>
        <w:rPr>
          <w:sz w:val="20"/>
        </w:rPr>
        <w:t>cetogênica</w:t>
      </w:r>
      <w:r>
        <w:rPr>
          <w:spacing w:val="-7"/>
          <w:sz w:val="20"/>
        </w:rPr>
        <w:t xml:space="preserve"> </w:t>
      </w:r>
      <w:r>
        <w:rPr>
          <w:sz w:val="20"/>
        </w:rPr>
        <w:t>foi</w:t>
      </w:r>
      <w:r>
        <w:rPr>
          <w:spacing w:val="-7"/>
          <w:sz w:val="20"/>
        </w:rPr>
        <w:t xml:space="preserve"> </w:t>
      </w:r>
      <w:r>
        <w:rPr>
          <w:sz w:val="20"/>
        </w:rPr>
        <w:t>mais</w:t>
      </w:r>
      <w:r>
        <w:rPr>
          <w:spacing w:val="-7"/>
          <w:sz w:val="20"/>
        </w:rPr>
        <w:t xml:space="preserve"> </w:t>
      </w:r>
      <w:r>
        <w:rPr>
          <w:sz w:val="20"/>
        </w:rPr>
        <w:t>eficaz que a hipocalórica</w:t>
      </w:r>
    </w:p>
    <w:p w14:paraId="78451198" w14:textId="77777777" w:rsidR="00CB3011" w:rsidRDefault="00CB3011">
      <w:pPr>
        <w:rPr>
          <w:sz w:val="20"/>
        </w:rPr>
        <w:sectPr w:rsidR="00CB3011">
          <w:pgSz w:w="16840" w:h="11910" w:orient="landscape"/>
          <w:pgMar w:top="1340" w:right="1275" w:bottom="280" w:left="1275" w:header="720" w:footer="720" w:gutter="0"/>
          <w:cols w:num="5" w:space="720" w:equalWidth="0">
            <w:col w:w="2253" w:space="40"/>
            <w:col w:w="1706" w:space="107"/>
            <w:col w:w="2821" w:space="40"/>
            <w:col w:w="3172" w:space="39"/>
            <w:col w:w="4112"/>
          </w:cols>
        </w:sectPr>
      </w:pPr>
    </w:p>
    <w:p w14:paraId="0CC0E045" w14:textId="77777777" w:rsidR="00CB3011" w:rsidRDefault="00CB3011">
      <w:pPr>
        <w:pStyle w:val="Corpodetexto"/>
        <w:rPr>
          <w:sz w:val="20"/>
        </w:rPr>
      </w:pPr>
    </w:p>
    <w:p w14:paraId="5E6867D8" w14:textId="77777777" w:rsidR="00CB3011" w:rsidRDefault="00CB3011">
      <w:pPr>
        <w:pStyle w:val="Corpodetexto"/>
        <w:rPr>
          <w:sz w:val="20"/>
        </w:rPr>
      </w:pPr>
    </w:p>
    <w:p w14:paraId="6664ACD2" w14:textId="77777777" w:rsidR="00CB3011" w:rsidRDefault="00CB3011">
      <w:pPr>
        <w:pStyle w:val="Corpodetexto"/>
        <w:rPr>
          <w:sz w:val="20"/>
        </w:rPr>
      </w:pPr>
    </w:p>
    <w:p w14:paraId="3F46EEF2" w14:textId="77777777" w:rsidR="00CB3011" w:rsidRDefault="00CB3011">
      <w:pPr>
        <w:pStyle w:val="Corpodetexto"/>
        <w:spacing w:before="72"/>
        <w:rPr>
          <w:sz w:val="20"/>
        </w:rPr>
      </w:pPr>
    </w:p>
    <w:tbl>
      <w:tblPr>
        <w:tblStyle w:val="TableNormal"/>
        <w:tblW w:w="0" w:type="auto"/>
        <w:tblInd w:w="158" w:type="dxa"/>
        <w:tblLayout w:type="fixed"/>
        <w:tblLook w:val="01E0" w:firstRow="1" w:lastRow="1" w:firstColumn="1" w:lastColumn="1" w:noHBand="0" w:noVBand="0"/>
      </w:tblPr>
      <w:tblGrid>
        <w:gridCol w:w="2263"/>
        <w:gridCol w:w="1922"/>
        <w:gridCol w:w="2733"/>
        <w:gridCol w:w="3244"/>
        <w:gridCol w:w="3439"/>
      </w:tblGrid>
      <w:tr w:rsidR="00CB3011" w14:paraId="59E09CFD" w14:textId="77777777">
        <w:trPr>
          <w:trHeight w:val="227"/>
        </w:trPr>
        <w:tc>
          <w:tcPr>
            <w:tcW w:w="2263" w:type="dxa"/>
            <w:tcBorders>
              <w:top w:val="single" w:sz="4" w:space="0" w:color="000000"/>
            </w:tcBorders>
          </w:tcPr>
          <w:p w14:paraId="1F49A105" w14:textId="77777777" w:rsidR="00CB3011" w:rsidRDefault="00000000">
            <w:pPr>
              <w:pStyle w:val="TableParagraph"/>
              <w:spacing w:line="208" w:lineRule="exact"/>
              <w:ind w:left="63"/>
              <w:jc w:val="center"/>
              <w:rPr>
                <w:sz w:val="20"/>
              </w:rPr>
            </w:pPr>
            <w:r>
              <w:rPr>
                <w:sz w:val="20"/>
              </w:rPr>
              <w:t>Elsahoryi</w:t>
            </w:r>
            <w:r>
              <w:rPr>
                <w:spacing w:val="-6"/>
                <w:sz w:val="20"/>
              </w:rPr>
              <w:t xml:space="preserve"> </w:t>
            </w:r>
            <w:r>
              <w:rPr>
                <w:sz w:val="20"/>
              </w:rPr>
              <w:t>et</w:t>
            </w:r>
            <w:r>
              <w:rPr>
                <w:spacing w:val="-5"/>
                <w:sz w:val="20"/>
              </w:rPr>
              <w:t xml:space="preserve"> </w:t>
            </w:r>
            <w:r>
              <w:rPr>
                <w:sz w:val="20"/>
              </w:rPr>
              <w:t>al.,</w:t>
            </w:r>
            <w:r>
              <w:rPr>
                <w:spacing w:val="-5"/>
                <w:sz w:val="20"/>
              </w:rPr>
              <w:t xml:space="preserve"> </w:t>
            </w:r>
            <w:r>
              <w:rPr>
                <w:spacing w:val="-4"/>
                <w:sz w:val="20"/>
              </w:rPr>
              <w:t>2023</w:t>
            </w:r>
          </w:p>
        </w:tc>
        <w:tc>
          <w:tcPr>
            <w:tcW w:w="1922" w:type="dxa"/>
            <w:tcBorders>
              <w:top w:val="single" w:sz="4" w:space="0" w:color="000000"/>
            </w:tcBorders>
          </w:tcPr>
          <w:p w14:paraId="66B2EDE4" w14:textId="77777777" w:rsidR="00CB3011" w:rsidRDefault="00000000">
            <w:pPr>
              <w:pStyle w:val="TableParagraph"/>
              <w:spacing w:line="208" w:lineRule="exact"/>
              <w:ind w:left="165"/>
              <w:rPr>
                <w:sz w:val="20"/>
              </w:rPr>
            </w:pPr>
            <w:r>
              <w:rPr>
                <w:sz w:val="20"/>
              </w:rPr>
              <w:t>Comparar</w:t>
            </w:r>
            <w:r>
              <w:rPr>
                <w:spacing w:val="-12"/>
                <w:sz w:val="20"/>
              </w:rPr>
              <w:t xml:space="preserve"> </w:t>
            </w:r>
            <w:r>
              <w:rPr>
                <w:spacing w:val="-4"/>
                <w:sz w:val="20"/>
              </w:rPr>
              <w:t>LCKD</w:t>
            </w:r>
          </w:p>
        </w:tc>
        <w:tc>
          <w:tcPr>
            <w:tcW w:w="2733" w:type="dxa"/>
            <w:tcBorders>
              <w:top w:val="single" w:sz="4" w:space="0" w:color="000000"/>
            </w:tcBorders>
          </w:tcPr>
          <w:p w14:paraId="795D430E" w14:textId="77777777" w:rsidR="00CB3011" w:rsidRDefault="00000000">
            <w:pPr>
              <w:pStyle w:val="TableParagraph"/>
              <w:spacing w:line="208" w:lineRule="exact"/>
              <w:ind w:left="144"/>
              <w:rPr>
                <w:sz w:val="20"/>
              </w:rPr>
            </w:pPr>
            <w:r>
              <w:rPr>
                <w:sz w:val="20"/>
              </w:rPr>
              <w:t>Estudo</w:t>
            </w:r>
            <w:r>
              <w:rPr>
                <w:spacing w:val="-7"/>
                <w:sz w:val="20"/>
              </w:rPr>
              <w:t xml:space="preserve"> </w:t>
            </w:r>
            <w:r>
              <w:rPr>
                <w:spacing w:val="-2"/>
                <w:sz w:val="20"/>
              </w:rPr>
              <w:t>comparativo</w:t>
            </w:r>
          </w:p>
        </w:tc>
        <w:tc>
          <w:tcPr>
            <w:tcW w:w="3244" w:type="dxa"/>
            <w:tcBorders>
              <w:top w:val="single" w:sz="4" w:space="0" w:color="000000"/>
            </w:tcBorders>
          </w:tcPr>
          <w:p w14:paraId="09E25A43" w14:textId="77777777" w:rsidR="00CB3011" w:rsidRDefault="00000000">
            <w:pPr>
              <w:pStyle w:val="TableParagraph"/>
              <w:spacing w:line="208" w:lineRule="exact"/>
              <w:ind w:left="133"/>
              <w:rPr>
                <w:sz w:val="20"/>
              </w:rPr>
            </w:pPr>
            <w:r>
              <w:rPr>
                <w:sz w:val="20"/>
              </w:rPr>
              <w:t>Ambas</w:t>
            </w:r>
            <w:r>
              <w:rPr>
                <w:spacing w:val="-9"/>
                <w:sz w:val="20"/>
              </w:rPr>
              <w:t xml:space="preserve"> </w:t>
            </w:r>
            <w:r>
              <w:rPr>
                <w:sz w:val="20"/>
              </w:rPr>
              <w:t>melhoraram</w:t>
            </w:r>
            <w:r>
              <w:rPr>
                <w:spacing w:val="-8"/>
                <w:sz w:val="20"/>
              </w:rPr>
              <w:t xml:space="preserve"> </w:t>
            </w:r>
            <w:r>
              <w:rPr>
                <w:sz w:val="20"/>
              </w:rPr>
              <w:t>IMC,</w:t>
            </w:r>
            <w:r>
              <w:rPr>
                <w:spacing w:val="-8"/>
                <w:sz w:val="20"/>
              </w:rPr>
              <w:t xml:space="preserve"> </w:t>
            </w:r>
            <w:r>
              <w:rPr>
                <w:spacing w:val="-2"/>
                <w:sz w:val="20"/>
              </w:rPr>
              <w:t>gordura</w:t>
            </w:r>
          </w:p>
        </w:tc>
        <w:tc>
          <w:tcPr>
            <w:tcW w:w="3439" w:type="dxa"/>
            <w:tcBorders>
              <w:top w:val="single" w:sz="4" w:space="0" w:color="000000"/>
            </w:tcBorders>
          </w:tcPr>
          <w:p w14:paraId="4BAD7EA7" w14:textId="77777777" w:rsidR="00CB3011" w:rsidRDefault="00000000">
            <w:pPr>
              <w:pStyle w:val="TableParagraph"/>
              <w:spacing w:line="208" w:lineRule="exact"/>
              <w:ind w:left="124"/>
              <w:rPr>
                <w:sz w:val="20"/>
              </w:rPr>
            </w:pPr>
            <w:r>
              <w:rPr>
                <w:sz w:val="20"/>
              </w:rPr>
              <w:t>Tanto</w:t>
            </w:r>
            <w:r>
              <w:rPr>
                <w:spacing w:val="-10"/>
                <w:sz w:val="20"/>
              </w:rPr>
              <w:t xml:space="preserve"> </w:t>
            </w:r>
            <w:r>
              <w:rPr>
                <w:sz w:val="20"/>
              </w:rPr>
              <w:t>a</w:t>
            </w:r>
            <w:r>
              <w:rPr>
                <w:spacing w:val="-10"/>
                <w:sz w:val="20"/>
              </w:rPr>
              <w:t xml:space="preserve"> </w:t>
            </w:r>
            <w:r>
              <w:rPr>
                <w:sz w:val="20"/>
              </w:rPr>
              <w:t>dieta</w:t>
            </w:r>
            <w:r>
              <w:rPr>
                <w:spacing w:val="-10"/>
                <w:sz w:val="20"/>
              </w:rPr>
              <w:t xml:space="preserve"> </w:t>
            </w:r>
            <w:r>
              <w:rPr>
                <w:sz w:val="20"/>
              </w:rPr>
              <w:t>cetogênica</w:t>
            </w:r>
            <w:r>
              <w:rPr>
                <w:spacing w:val="-10"/>
                <w:sz w:val="20"/>
              </w:rPr>
              <w:t xml:space="preserve"> </w:t>
            </w:r>
            <w:r>
              <w:rPr>
                <w:sz w:val="20"/>
              </w:rPr>
              <w:t>quanto</w:t>
            </w:r>
            <w:r>
              <w:rPr>
                <w:spacing w:val="-10"/>
                <w:sz w:val="20"/>
              </w:rPr>
              <w:t xml:space="preserve"> a</w:t>
            </w:r>
          </w:p>
        </w:tc>
      </w:tr>
      <w:tr w:rsidR="00CB3011" w14:paraId="044B9754" w14:textId="77777777">
        <w:trPr>
          <w:trHeight w:val="230"/>
        </w:trPr>
        <w:tc>
          <w:tcPr>
            <w:tcW w:w="2263" w:type="dxa"/>
          </w:tcPr>
          <w:p w14:paraId="18F38B53" w14:textId="77777777" w:rsidR="00CB3011" w:rsidRDefault="00CB3011">
            <w:pPr>
              <w:pStyle w:val="TableParagraph"/>
              <w:rPr>
                <w:rFonts w:ascii="Times New Roman"/>
                <w:sz w:val="16"/>
              </w:rPr>
            </w:pPr>
          </w:p>
        </w:tc>
        <w:tc>
          <w:tcPr>
            <w:tcW w:w="1922" w:type="dxa"/>
          </w:tcPr>
          <w:p w14:paraId="5234BAD4" w14:textId="77777777" w:rsidR="00CB3011" w:rsidRDefault="00000000">
            <w:pPr>
              <w:pStyle w:val="TableParagraph"/>
              <w:spacing w:line="210" w:lineRule="exact"/>
              <w:ind w:left="165"/>
              <w:rPr>
                <w:sz w:val="20"/>
              </w:rPr>
            </w:pPr>
            <w:r>
              <w:rPr>
                <w:sz w:val="20"/>
              </w:rPr>
              <w:t>vs</w:t>
            </w:r>
            <w:r>
              <w:rPr>
                <w:spacing w:val="-4"/>
                <w:sz w:val="20"/>
              </w:rPr>
              <w:t xml:space="preserve"> </w:t>
            </w:r>
            <w:r>
              <w:rPr>
                <w:sz w:val="20"/>
              </w:rPr>
              <w:t>LCD</w:t>
            </w:r>
            <w:r>
              <w:rPr>
                <w:spacing w:val="-3"/>
                <w:sz w:val="20"/>
              </w:rPr>
              <w:t xml:space="preserve"> </w:t>
            </w:r>
            <w:r>
              <w:rPr>
                <w:spacing w:val="-5"/>
                <w:sz w:val="20"/>
              </w:rPr>
              <w:t>em</w:t>
            </w:r>
          </w:p>
        </w:tc>
        <w:tc>
          <w:tcPr>
            <w:tcW w:w="2733" w:type="dxa"/>
          </w:tcPr>
          <w:p w14:paraId="4BF04263" w14:textId="77777777" w:rsidR="00CB3011" w:rsidRDefault="00000000">
            <w:pPr>
              <w:pStyle w:val="TableParagraph"/>
              <w:spacing w:line="210" w:lineRule="exact"/>
              <w:ind w:left="144"/>
              <w:rPr>
                <w:sz w:val="20"/>
              </w:rPr>
            </w:pPr>
            <w:r>
              <w:rPr>
                <w:sz w:val="20"/>
              </w:rPr>
              <w:t>realizado</w:t>
            </w:r>
            <w:r>
              <w:rPr>
                <w:spacing w:val="-8"/>
                <w:sz w:val="20"/>
              </w:rPr>
              <w:t xml:space="preserve"> </w:t>
            </w:r>
            <w:r>
              <w:rPr>
                <w:sz w:val="20"/>
              </w:rPr>
              <w:t>durante</w:t>
            </w:r>
            <w:r>
              <w:rPr>
                <w:spacing w:val="-8"/>
                <w:sz w:val="20"/>
              </w:rPr>
              <w:t xml:space="preserve"> </w:t>
            </w:r>
            <w:r>
              <w:rPr>
                <w:spacing w:val="-10"/>
                <w:sz w:val="20"/>
              </w:rPr>
              <w:t>8</w:t>
            </w:r>
          </w:p>
        </w:tc>
        <w:tc>
          <w:tcPr>
            <w:tcW w:w="3244" w:type="dxa"/>
          </w:tcPr>
          <w:p w14:paraId="5B2FB4F8" w14:textId="77777777" w:rsidR="00CB3011" w:rsidRDefault="00000000">
            <w:pPr>
              <w:pStyle w:val="TableParagraph"/>
              <w:spacing w:line="210" w:lineRule="exact"/>
              <w:ind w:left="133"/>
              <w:rPr>
                <w:sz w:val="20"/>
              </w:rPr>
            </w:pPr>
            <w:r>
              <w:rPr>
                <w:sz w:val="20"/>
              </w:rPr>
              <w:t>abdominal,</w:t>
            </w:r>
            <w:r>
              <w:rPr>
                <w:spacing w:val="-8"/>
                <w:sz w:val="20"/>
              </w:rPr>
              <w:t xml:space="preserve"> </w:t>
            </w:r>
            <w:r>
              <w:rPr>
                <w:sz w:val="20"/>
              </w:rPr>
              <w:t>glicemia</w:t>
            </w:r>
            <w:r>
              <w:rPr>
                <w:spacing w:val="-7"/>
                <w:sz w:val="20"/>
              </w:rPr>
              <w:t xml:space="preserve"> </w:t>
            </w:r>
            <w:r>
              <w:rPr>
                <w:sz w:val="20"/>
              </w:rPr>
              <w:t>e</w:t>
            </w:r>
            <w:r>
              <w:rPr>
                <w:spacing w:val="-8"/>
                <w:sz w:val="20"/>
              </w:rPr>
              <w:t xml:space="preserve"> </w:t>
            </w:r>
            <w:r>
              <w:rPr>
                <w:sz w:val="20"/>
              </w:rPr>
              <w:t>lipídios;</w:t>
            </w:r>
            <w:r>
              <w:rPr>
                <w:spacing w:val="-7"/>
                <w:sz w:val="20"/>
              </w:rPr>
              <w:t xml:space="preserve"> </w:t>
            </w:r>
            <w:r>
              <w:rPr>
                <w:spacing w:val="-10"/>
                <w:sz w:val="20"/>
              </w:rPr>
              <w:t>a</w:t>
            </w:r>
          </w:p>
        </w:tc>
        <w:tc>
          <w:tcPr>
            <w:tcW w:w="3439" w:type="dxa"/>
          </w:tcPr>
          <w:p w14:paraId="503E623D" w14:textId="77777777" w:rsidR="00CB3011" w:rsidRDefault="00000000">
            <w:pPr>
              <w:pStyle w:val="TableParagraph"/>
              <w:spacing w:line="210" w:lineRule="exact"/>
              <w:ind w:left="124"/>
              <w:rPr>
                <w:sz w:val="20"/>
              </w:rPr>
            </w:pPr>
            <w:r>
              <w:rPr>
                <w:sz w:val="20"/>
              </w:rPr>
              <w:t>dieta</w:t>
            </w:r>
            <w:r>
              <w:rPr>
                <w:spacing w:val="-5"/>
                <w:sz w:val="20"/>
              </w:rPr>
              <w:t xml:space="preserve"> </w:t>
            </w:r>
            <w:r>
              <w:rPr>
                <w:sz w:val="20"/>
              </w:rPr>
              <w:t>low</w:t>
            </w:r>
            <w:r>
              <w:rPr>
                <w:spacing w:val="-6"/>
                <w:sz w:val="20"/>
              </w:rPr>
              <w:t xml:space="preserve"> </w:t>
            </w:r>
            <w:r>
              <w:rPr>
                <w:sz w:val="20"/>
              </w:rPr>
              <w:t>carb</w:t>
            </w:r>
            <w:r>
              <w:rPr>
                <w:spacing w:val="-4"/>
                <w:sz w:val="20"/>
              </w:rPr>
              <w:t xml:space="preserve"> </w:t>
            </w:r>
            <w:r>
              <w:rPr>
                <w:sz w:val="20"/>
              </w:rPr>
              <w:t>são</w:t>
            </w:r>
            <w:r>
              <w:rPr>
                <w:spacing w:val="-5"/>
                <w:sz w:val="20"/>
              </w:rPr>
              <w:t xml:space="preserve"> </w:t>
            </w:r>
            <w:r>
              <w:rPr>
                <w:sz w:val="20"/>
              </w:rPr>
              <w:t>eficazes</w:t>
            </w:r>
            <w:r>
              <w:rPr>
                <w:spacing w:val="-4"/>
                <w:sz w:val="20"/>
              </w:rPr>
              <w:t xml:space="preserve"> para</w:t>
            </w:r>
          </w:p>
        </w:tc>
      </w:tr>
      <w:tr w:rsidR="00CB3011" w14:paraId="26FA1EDB" w14:textId="77777777">
        <w:trPr>
          <w:trHeight w:val="230"/>
        </w:trPr>
        <w:tc>
          <w:tcPr>
            <w:tcW w:w="2263" w:type="dxa"/>
          </w:tcPr>
          <w:p w14:paraId="62F92AD5" w14:textId="77777777" w:rsidR="00CB3011" w:rsidRDefault="00CB3011">
            <w:pPr>
              <w:pStyle w:val="TableParagraph"/>
              <w:rPr>
                <w:rFonts w:ascii="Times New Roman"/>
                <w:sz w:val="16"/>
              </w:rPr>
            </w:pPr>
          </w:p>
        </w:tc>
        <w:tc>
          <w:tcPr>
            <w:tcW w:w="1922" w:type="dxa"/>
          </w:tcPr>
          <w:p w14:paraId="0BED2BDD" w14:textId="77777777" w:rsidR="00CB3011" w:rsidRDefault="00000000">
            <w:pPr>
              <w:pStyle w:val="TableParagraph"/>
              <w:spacing w:line="210" w:lineRule="exact"/>
              <w:ind w:left="165"/>
              <w:rPr>
                <w:sz w:val="20"/>
              </w:rPr>
            </w:pPr>
            <w:r>
              <w:rPr>
                <w:spacing w:val="-2"/>
                <w:sz w:val="20"/>
              </w:rPr>
              <w:t>composição</w:t>
            </w:r>
          </w:p>
        </w:tc>
        <w:tc>
          <w:tcPr>
            <w:tcW w:w="2733" w:type="dxa"/>
          </w:tcPr>
          <w:p w14:paraId="24B861C7" w14:textId="77777777" w:rsidR="00CB3011" w:rsidRDefault="00000000">
            <w:pPr>
              <w:pStyle w:val="TableParagraph"/>
              <w:spacing w:line="210" w:lineRule="exact"/>
              <w:ind w:left="144"/>
              <w:rPr>
                <w:sz w:val="20"/>
              </w:rPr>
            </w:pPr>
            <w:r>
              <w:rPr>
                <w:sz w:val="20"/>
              </w:rPr>
              <w:t>semanas</w:t>
            </w:r>
            <w:r>
              <w:rPr>
                <w:spacing w:val="-6"/>
                <w:sz w:val="20"/>
              </w:rPr>
              <w:t xml:space="preserve"> </w:t>
            </w:r>
            <w:r>
              <w:rPr>
                <w:sz w:val="20"/>
              </w:rPr>
              <w:t>com</w:t>
            </w:r>
            <w:r>
              <w:rPr>
                <w:spacing w:val="-6"/>
                <w:sz w:val="20"/>
              </w:rPr>
              <w:t xml:space="preserve"> </w:t>
            </w:r>
            <w:r>
              <w:rPr>
                <w:spacing w:val="-2"/>
                <w:sz w:val="20"/>
              </w:rPr>
              <w:t>mulheres</w:t>
            </w:r>
          </w:p>
        </w:tc>
        <w:tc>
          <w:tcPr>
            <w:tcW w:w="3244" w:type="dxa"/>
          </w:tcPr>
          <w:p w14:paraId="508BD460" w14:textId="77777777" w:rsidR="00CB3011" w:rsidRDefault="00000000">
            <w:pPr>
              <w:pStyle w:val="TableParagraph"/>
              <w:spacing w:line="210" w:lineRule="exact"/>
              <w:ind w:left="133"/>
              <w:rPr>
                <w:sz w:val="20"/>
              </w:rPr>
            </w:pPr>
            <w:r>
              <w:rPr>
                <w:sz w:val="20"/>
              </w:rPr>
              <w:t>LCKD</w:t>
            </w:r>
            <w:r>
              <w:rPr>
                <w:spacing w:val="-10"/>
                <w:sz w:val="20"/>
              </w:rPr>
              <w:t xml:space="preserve"> </w:t>
            </w:r>
            <w:r>
              <w:rPr>
                <w:sz w:val="20"/>
              </w:rPr>
              <w:t>teve</w:t>
            </w:r>
            <w:r>
              <w:rPr>
                <w:spacing w:val="-7"/>
                <w:sz w:val="20"/>
              </w:rPr>
              <w:t xml:space="preserve"> </w:t>
            </w:r>
            <w:r>
              <w:rPr>
                <w:sz w:val="20"/>
              </w:rPr>
              <w:t>resultados</w:t>
            </w:r>
            <w:r>
              <w:rPr>
                <w:spacing w:val="-6"/>
                <w:sz w:val="20"/>
              </w:rPr>
              <w:t xml:space="preserve"> </w:t>
            </w:r>
            <w:r>
              <w:rPr>
                <w:spacing w:val="-2"/>
                <w:sz w:val="20"/>
              </w:rPr>
              <w:t>superiores,</w:t>
            </w:r>
          </w:p>
        </w:tc>
        <w:tc>
          <w:tcPr>
            <w:tcW w:w="3439" w:type="dxa"/>
          </w:tcPr>
          <w:p w14:paraId="1F5F52D9" w14:textId="77777777" w:rsidR="00CB3011" w:rsidRDefault="00000000">
            <w:pPr>
              <w:pStyle w:val="TableParagraph"/>
              <w:spacing w:line="210" w:lineRule="exact"/>
              <w:ind w:left="124"/>
              <w:rPr>
                <w:sz w:val="20"/>
              </w:rPr>
            </w:pPr>
            <w:r>
              <w:rPr>
                <w:sz w:val="20"/>
              </w:rPr>
              <w:t>melhora</w:t>
            </w:r>
            <w:r>
              <w:rPr>
                <w:spacing w:val="-6"/>
                <w:sz w:val="20"/>
              </w:rPr>
              <w:t xml:space="preserve"> </w:t>
            </w:r>
            <w:r>
              <w:rPr>
                <w:sz w:val="20"/>
              </w:rPr>
              <w:t>do</w:t>
            </w:r>
            <w:r>
              <w:rPr>
                <w:spacing w:val="-5"/>
                <w:sz w:val="20"/>
              </w:rPr>
              <w:t xml:space="preserve"> </w:t>
            </w:r>
            <w:r>
              <w:rPr>
                <w:sz w:val="20"/>
              </w:rPr>
              <w:t>IMC,</w:t>
            </w:r>
            <w:r>
              <w:rPr>
                <w:spacing w:val="-5"/>
                <w:sz w:val="20"/>
              </w:rPr>
              <w:t xml:space="preserve"> </w:t>
            </w:r>
            <w:r>
              <w:rPr>
                <w:spacing w:val="-2"/>
                <w:sz w:val="20"/>
              </w:rPr>
              <w:t>composição</w:t>
            </w:r>
          </w:p>
        </w:tc>
      </w:tr>
      <w:tr w:rsidR="00CB3011" w14:paraId="710A6CCE" w14:textId="77777777">
        <w:trPr>
          <w:trHeight w:val="230"/>
        </w:trPr>
        <w:tc>
          <w:tcPr>
            <w:tcW w:w="2263" w:type="dxa"/>
          </w:tcPr>
          <w:p w14:paraId="647E9119" w14:textId="77777777" w:rsidR="00CB3011" w:rsidRDefault="00CB3011">
            <w:pPr>
              <w:pStyle w:val="TableParagraph"/>
              <w:rPr>
                <w:rFonts w:ascii="Times New Roman"/>
                <w:sz w:val="16"/>
              </w:rPr>
            </w:pPr>
          </w:p>
        </w:tc>
        <w:tc>
          <w:tcPr>
            <w:tcW w:w="1922" w:type="dxa"/>
          </w:tcPr>
          <w:p w14:paraId="6691483E" w14:textId="77777777" w:rsidR="00CB3011" w:rsidRDefault="00000000">
            <w:pPr>
              <w:pStyle w:val="TableParagraph"/>
              <w:spacing w:line="210" w:lineRule="exact"/>
              <w:ind w:left="165"/>
              <w:rPr>
                <w:sz w:val="20"/>
              </w:rPr>
            </w:pPr>
            <w:r>
              <w:rPr>
                <w:sz w:val="20"/>
              </w:rPr>
              <w:t>corporal,</w:t>
            </w:r>
            <w:r>
              <w:rPr>
                <w:spacing w:val="-9"/>
                <w:sz w:val="20"/>
              </w:rPr>
              <w:t xml:space="preserve"> </w:t>
            </w:r>
            <w:r>
              <w:rPr>
                <w:spacing w:val="-2"/>
                <w:sz w:val="20"/>
              </w:rPr>
              <w:t>glicemia</w:t>
            </w:r>
          </w:p>
        </w:tc>
        <w:tc>
          <w:tcPr>
            <w:tcW w:w="2733" w:type="dxa"/>
          </w:tcPr>
          <w:p w14:paraId="6E8D5C65" w14:textId="77777777" w:rsidR="00CB3011" w:rsidRDefault="00000000">
            <w:pPr>
              <w:pStyle w:val="TableParagraph"/>
              <w:spacing w:line="210" w:lineRule="exact"/>
              <w:ind w:left="144"/>
              <w:rPr>
                <w:sz w:val="20"/>
              </w:rPr>
            </w:pPr>
            <w:r>
              <w:rPr>
                <w:sz w:val="20"/>
              </w:rPr>
              <w:t>com</w:t>
            </w:r>
            <w:r>
              <w:rPr>
                <w:spacing w:val="-7"/>
                <w:sz w:val="20"/>
              </w:rPr>
              <w:t xml:space="preserve"> </w:t>
            </w:r>
            <w:r>
              <w:rPr>
                <w:sz w:val="20"/>
              </w:rPr>
              <w:t>sobrepeso</w:t>
            </w:r>
            <w:r>
              <w:rPr>
                <w:spacing w:val="-6"/>
                <w:sz w:val="20"/>
              </w:rPr>
              <w:t xml:space="preserve"> </w:t>
            </w:r>
            <w:r>
              <w:rPr>
                <w:spacing w:val="-10"/>
                <w:sz w:val="20"/>
              </w:rPr>
              <w:t>e</w:t>
            </w:r>
          </w:p>
        </w:tc>
        <w:tc>
          <w:tcPr>
            <w:tcW w:w="3244" w:type="dxa"/>
          </w:tcPr>
          <w:p w14:paraId="401E81C8" w14:textId="77777777" w:rsidR="00CB3011" w:rsidRDefault="00000000">
            <w:pPr>
              <w:pStyle w:val="TableParagraph"/>
              <w:spacing w:line="210" w:lineRule="exact"/>
              <w:ind w:left="133"/>
              <w:rPr>
                <w:sz w:val="20"/>
              </w:rPr>
            </w:pPr>
            <w:r>
              <w:rPr>
                <w:sz w:val="20"/>
              </w:rPr>
              <w:t>com</w:t>
            </w:r>
            <w:r>
              <w:rPr>
                <w:spacing w:val="-11"/>
                <w:sz w:val="20"/>
              </w:rPr>
              <w:t xml:space="preserve"> </w:t>
            </w:r>
            <w:r>
              <w:rPr>
                <w:sz w:val="20"/>
              </w:rPr>
              <w:t>diferenças</w:t>
            </w:r>
            <w:r>
              <w:rPr>
                <w:spacing w:val="-7"/>
                <w:sz w:val="20"/>
              </w:rPr>
              <w:t xml:space="preserve"> </w:t>
            </w:r>
            <w:r>
              <w:rPr>
                <w:sz w:val="20"/>
              </w:rPr>
              <w:t>significativas</w:t>
            </w:r>
            <w:r>
              <w:rPr>
                <w:spacing w:val="-7"/>
                <w:sz w:val="20"/>
              </w:rPr>
              <w:t xml:space="preserve"> </w:t>
            </w:r>
            <w:r>
              <w:rPr>
                <w:sz w:val="20"/>
              </w:rPr>
              <w:t>(p</w:t>
            </w:r>
            <w:r>
              <w:rPr>
                <w:spacing w:val="-7"/>
                <w:sz w:val="20"/>
              </w:rPr>
              <w:t xml:space="preserve"> </w:t>
            </w:r>
            <w:r>
              <w:rPr>
                <w:spacing w:val="-10"/>
                <w:sz w:val="20"/>
              </w:rPr>
              <w:t>≤</w:t>
            </w:r>
          </w:p>
        </w:tc>
        <w:tc>
          <w:tcPr>
            <w:tcW w:w="3439" w:type="dxa"/>
          </w:tcPr>
          <w:p w14:paraId="6D65AF7E" w14:textId="77777777" w:rsidR="00CB3011" w:rsidRDefault="00000000">
            <w:pPr>
              <w:pStyle w:val="TableParagraph"/>
              <w:spacing w:line="210" w:lineRule="exact"/>
              <w:ind w:left="124"/>
              <w:rPr>
                <w:sz w:val="20"/>
              </w:rPr>
            </w:pPr>
            <w:r>
              <w:rPr>
                <w:sz w:val="20"/>
              </w:rPr>
              <w:t>corporal</w:t>
            </w:r>
            <w:r>
              <w:rPr>
                <w:spacing w:val="-5"/>
                <w:sz w:val="20"/>
              </w:rPr>
              <w:t xml:space="preserve"> </w:t>
            </w:r>
            <w:r>
              <w:rPr>
                <w:sz w:val="20"/>
              </w:rPr>
              <w:t>e</w:t>
            </w:r>
            <w:r>
              <w:rPr>
                <w:spacing w:val="-4"/>
                <w:sz w:val="20"/>
              </w:rPr>
              <w:t xml:space="preserve"> </w:t>
            </w:r>
            <w:r>
              <w:rPr>
                <w:spacing w:val="-2"/>
                <w:sz w:val="20"/>
              </w:rPr>
              <w:t>fatores</w:t>
            </w:r>
          </w:p>
        </w:tc>
      </w:tr>
      <w:tr w:rsidR="00CB3011" w14:paraId="625D2101" w14:textId="77777777">
        <w:trPr>
          <w:trHeight w:val="230"/>
        </w:trPr>
        <w:tc>
          <w:tcPr>
            <w:tcW w:w="2263" w:type="dxa"/>
          </w:tcPr>
          <w:p w14:paraId="37FD1ABD" w14:textId="77777777" w:rsidR="00CB3011" w:rsidRDefault="00CB3011">
            <w:pPr>
              <w:pStyle w:val="TableParagraph"/>
              <w:rPr>
                <w:rFonts w:ascii="Times New Roman"/>
                <w:sz w:val="16"/>
              </w:rPr>
            </w:pPr>
          </w:p>
        </w:tc>
        <w:tc>
          <w:tcPr>
            <w:tcW w:w="1922" w:type="dxa"/>
          </w:tcPr>
          <w:p w14:paraId="03F7A0E7" w14:textId="77777777" w:rsidR="00CB3011" w:rsidRDefault="00000000">
            <w:pPr>
              <w:pStyle w:val="TableParagraph"/>
              <w:spacing w:line="210" w:lineRule="exact"/>
              <w:ind w:left="165"/>
              <w:rPr>
                <w:sz w:val="20"/>
              </w:rPr>
            </w:pPr>
            <w:r>
              <w:rPr>
                <w:sz w:val="20"/>
              </w:rPr>
              <w:t>e</w:t>
            </w:r>
            <w:r>
              <w:rPr>
                <w:spacing w:val="-5"/>
                <w:sz w:val="20"/>
              </w:rPr>
              <w:t xml:space="preserve"> </w:t>
            </w:r>
            <w:r>
              <w:rPr>
                <w:sz w:val="20"/>
              </w:rPr>
              <w:t>perfil</w:t>
            </w:r>
            <w:r>
              <w:rPr>
                <w:spacing w:val="-5"/>
                <w:sz w:val="20"/>
              </w:rPr>
              <w:t xml:space="preserve"> </w:t>
            </w:r>
            <w:r>
              <w:rPr>
                <w:sz w:val="20"/>
              </w:rPr>
              <w:t>lipídico</w:t>
            </w:r>
            <w:r>
              <w:rPr>
                <w:spacing w:val="-5"/>
                <w:sz w:val="20"/>
              </w:rPr>
              <w:t xml:space="preserve"> em</w:t>
            </w:r>
          </w:p>
        </w:tc>
        <w:tc>
          <w:tcPr>
            <w:tcW w:w="2733" w:type="dxa"/>
          </w:tcPr>
          <w:p w14:paraId="4DE46208" w14:textId="77777777" w:rsidR="00CB3011" w:rsidRDefault="00000000">
            <w:pPr>
              <w:pStyle w:val="TableParagraph"/>
              <w:spacing w:line="210" w:lineRule="exact"/>
              <w:ind w:left="144"/>
              <w:rPr>
                <w:sz w:val="20"/>
              </w:rPr>
            </w:pPr>
            <w:r>
              <w:rPr>
                <w:sz w:val="20"/>
              </w:rPr>
              <w:t>obesidade,</w:t>
            </w:r>
            <w:r>
              <w:rPr>
                <w:spacing w:val="-10"/>
                <w:sz w:val="20"/>
              </w:rPr>
              <w:t xml:space="preserve"> </w:t>
            </w:r>
            <w:r>
              <w:rPr>
                <w:spacing w:val="-2"/>
                <w:sz w:val="20"/>
              </w:rPr>
              <w:t>comparando</w:t>
            </w:r>
          </w:p>
        </w:tc>
        <w:tc>
          <w:tcPr>
            <w:tcW w:w="3244" w:type="dxa"/>
          </w:tcPr>
          <w:p w14:paraId="4D91BBE0" w14:textId="77777777" w:rsidR="00CB3011" w:rsidRDefault="00000000">
            <w:pPr>
              <w:pStyle w:val="TableParagraph"/>
              <w:spacing w:line="210" w:lineRule="exact"/>
              <w:ind w:left="133"/>
              <w:rPr>
                <w:sz w:val="20"/>
              </w:rPr>
            </w:pPr>
            <w:r>
              <w:rPr>
                <w:sz w:val="20"/>
              </w:rPr>
              <w:t>0,05;</w:t>
            </w:r>
            <w:r>
              <w:rPr>
                <w:spacing w:val="-3"/>
                <w:sz w:val="20"/>
              </w:rPr>
              <w:t xml:space="preserve"> </w:t>
            </w:r>
            <w:r>
              <w:rPr>
                <w:sz w:val="20"/>
              </w:rPr>
              <w:t>p</w:t>
            </w:r>
            <w:r>
              <w:rPr>
                <w:spacing w:val="-2"/>
                <w:sz w:val="20"/>
              </w:rPr>
              <w:t xml:space="preserve"> </w:t>
            </w:r>
            <w:r>
              <w:rPr>
                <w:sz w:val="20"/>
              </w:rPr>
              <w:t>&lt;</w:t>
            </w:r>
            <w:r>
              <w:rPr>
                <w:spacing w:val="-2"/>
                <w:sz w:val="20"/>
              </w:rPr>
              <w:t xml:space="preserve"> 0,001).</w:t>
            </w:r>
          </w:p>
        </w:tc>
        <w:tc>
          <w:tcPr>
            <w:tcW w:w="3439" w:type="dxa"/>
          </w:tcPr>
          <w:p w14:paraId="6AE15A96" w14:textId="77777777" w:rsidR="00CB3011" w:rsidRDefault="00000000">
            <w:pPr>
              <w:pStyle w:val="TableParagraph"/>
              <w:spacing w:line="210" w:lineRule="exact"/>
              <w:ind w:left="124"/>
              <w:rPr>
                <w:sz w:val="20"/>
              </w:rPr>
            </w:pPr>
            <w:r>
              <w:rPr>
                <w:sz w:val="20"/>
              </w:rPr>
              <w:t>cardiometabólicos,</w:t>
            </w:r>
            <w:r>
              <w:rPr>
                <w:spacing w:val="-9"/>
                <w:sz w:val="20"/>
              </w:rPr>
              <w:t xml:space="preserve"> </w:t>
            </w:r>
            <w:r>
              <w:rPr>
                <w:sz w:val="20"/>
              </w:rPr>
              <w:t>porém</w:t>
            </w:r>
            <w:r>
              <w:rPr>
                <w:spacing w:val="-9"/>
                <w:sz w:val="20"/>
              </w:rPr>
              <w:t xml:space="preserve"> </w:t>
            </w:r>
            <w:r>
              <w:rPr>
                <w:sz w:val="20"/>
              </w:rPr>
              <w:t>a</w:t>
            </w:r>
            <w:r>
              <w:rPr>
                <w:spacing w:val="-8"/>
                <w:sz w:val="20"/>
              </w:rPr>
              <w:t xml:space="preserve"> </w:t>
            </w:r>
            <w:r>
              <w:rPr>
                <w:spacing w:val="-2"/>
                <w:sz w:val="20"/>
              </w:rPr>
              <w:t>dieta</w:t>
            </w:r>
          </w:p>
        </w:tc>
      </w:tr>
      <w:tr w:rsidR="00CB3011" w14:paraId="41BE9A55" w14:textId="77777777">
        <w:trPr>
          <w:trHeight w:val="230"/>
        </w:trPr>
        <w:tc>
          <w:tcPr>
            <w:tcW w:w="2263" w:type="dxa"/>
          </w:tcPr>
          <w:p w14:paraId="29C80E96" w14:textId="77777777" w:rsidR="00CB3011" w:rsidRDefault="00CB3011">
            <w:pPr>
              <w:pStyle w:val="TableParagraph"/>
              <w:rPr>
                <w:rFonts w:ascii="Times New Roman"/>
                <w:sz w:val="16"/>
              </w:rPr>
            </w:pPr>
          </w:p>
        </w:tc>
        <w:tc>
          <w:tcPr>
            <w:tcW w:w="1922" w:type="dxa"/>
          </w:tcPr>
          <w:p w14:paraId="7AE4678E" w14:textId="77777777" w:rsidR="00CB3011" w:rsidRDefault="00000000">
            <w:pPr>
              <w:pStyle w:val="TableParagraph"/>
              <w:spacing w:line="210" w:lineRule="exact"/>
              <w:ind w:left="165"/>
              <w:rPr>
                <w:sz w:val="20"/>
              </w:rPr>
            </w:pPr>
            <w:r>
              <w:rPr>
                <w:sz w:val="20"/>
              </w:rPr>
              <w:t>mulheres</w:t>
            </w:r>
            <w:r>
              <w:rPr>
                <w:spacing w:val="-9"/>
                <w:sz w:val="20"/>
              </w:rPr>
              <w:t xml:space="preserve"> </w:t>
            </w:r>
            <w:r>
              <w:rPr>
                <w:spacing w:val="-5"/>
                <w:sz w:val="20"/>
              </w:rPr>
              <w:t>com</w:t>
            </w:r>
          </w:p>
        </w:tc>
        <w:tc>
          <w:tcPr>
            <w:tcW w:w="2733" w:type="dxa"/>
          </w:tcPr>
          <w:p w14:paraId="2765B556" w14:textId="77777777" w:rsidR="00CB3011" w:rsidRDefault="00000000">
            <w:pPr>
              <w:pStyle w:val="TableParagraph"/>
              <w:spacing w:line="210" w:lineRule="exact"/>
              <w:ind w:left="144"/>
              <w:rPr>
                <w:sz w:val="20"/>
              </w:rPr>
            </w:pPr>
            <w:r>
              <w:rPr>
                <w:sz w:val="20"/>
              </w:rPr>
              <w:t>dieta</w:t>
            </w:r>
            <w:r>
              <w:rPr>
                <w:spacing w:val="-6"/>
                <w:sz w:val="20"/>
              </w:rPr>
              <w:t xml:space="preserve"> </w:t>
            </w:r>
            <w:r>
              <w:rPr>
                <w:sz w:val="20"/>
              </w:rPr>
              <w:t>cetogênica</w:t>
            </w:r>
            <w:r>
              <w:rPr>
                <w:spacing w:val="-6"/>
                <w:sz w:val="20"/>
              </w:rPr>
              <w:t xml:space="preserve"> </w:t>
            </w:r>
            <w:r>
              <w:rPr>
                <w:sz w:val="20"/>
              </w:rPr>
              <w:t>de</w:t>
            </w:r>
            <w:r>
              <w:rPr>
                <w:spacing w:val="-5"/>
                <w:sz w:val="20"/>
              </w:rPr>
              <w:t xml:space="preserve"> </w:t>
            </w:r>
            <w:r>
              <w:rPr>
                <w:spacing w:val="-2"/>
                <w:sz w:val="20"/>
              </w:rPr>
              <w:t>baixa</w:t>
            </w:r>
          </w:p>
        </w:tc>
        <w:tc>
          <w:tcPr>
            <w:tcW w:w="3244" w:type="dxa"/>
          </w:tcPr>
          <w:p w14:paraId="03EA7CBD" w14:textId="77777777" w:rsidR="00CB3011" w:rsidRDefault="00CB3011">
            <w:pPr>
              <w:pStyle w:val="TableParagraph"/>
              <w:rPr>
                <w:rFonts w:ascii="Times New Roman"/>
                <w:sz w:val="16"/>
              </w:rPr>
            </w:pPr>
          </w:p>
        </w:tc>
        <w:tc>
          <w:tcPr>
            <w:tcW w:w="3439" w:type="dxa"/>
          </w:tcPr>
          <w:p w14:paraId="55BFFFA1" w14:textId="77777777" w:rsidR="00CB3011" w:rsidRDefault="00000000">
            <w:pPr>
              <w:pStyle w:val="TableParagraph"/>
              <w:spacing w:line="210" w:lineRule="exact"/>
              <w:ind w:left="124"/>
              <w:rPr>
                <w:sz w:val="20"/>
              </w:rPr>
            </w:pPr>
            <w:r>
              <w:rPr>
                <w:sz w:val="20"/>
              </w:rPr>
              <w:t>cetogênica</w:t>
            </w:r>
            <w:r>
              <w:rPr>
                <w:spacing w:val="-10"/>
                <w:sz w:val="20"/>
              </w:rPr>
              <w:t xml:space="preserve"> </w:t>
            </w:r>
            <w:r>
              <w:rPr>
                <w:sz w:val="20"/>
              </w:rPr>
              <w:t>apresentou</w:t>
            </w:r>
            <w:r>
              <w:rPr>
                <w:spacing w:val="-10"/>
                <w:sz w:val="20"/>
              </w:rPr>
              <w:t xml:space="preserve"> </w:t>
            </w:r>
            <w:r>
              <w:rPr>
                <w:spacing w:val="-2"/>
                <w:sz w:val="20"/>
              </w:rPr>
              <w:t>efeitos</w:t>
            </w:r>
          </w:p>
        </w:tc>
      </w:tr>
      <w:tr w:rsidR="00CB3011" w14:paraId="68AA9F45" w14:textId="77777777">
        <w:trPr>
          <w:trHeight w:val="230"/>
        </w:trPr>
        <w:tc>
          <w:tcPr>
            <w:tcW w:w="2263" w:type="dxa"/>
          </w:tcPr>
          <w:p w14:paraId="4833765C" w14:textId="77777777" w:rsidR="00CB3011" w:rsidRDefault="00CB3011">
            <w:pPr>
              <w:pStyle w:val="TableParagraph"/>
              <w:rPr>
                <w:rFonts w:ascii="Times New Roman"/>
                <w:sz w:val="16"/>
              </w:rPr>
            </w:pPr>
          </w:p>
        </w:tc>
        <w:tc>
          <w:tcPr>
            <w:tcW w:w="1922" w:type="dxa"/>
          </w:tcPr>
          <w:p w14:paraId="79508C32" w14:textId="77777777" w:rsidR="00CB3011" w:rsidRDefault="00000000">
            <w:pPr>
              <w:pStyle w:val="TableParagraph"/>
              <w:spacing w:line="210" w:lineRule="exact"/>
              <w:ind w:left="165"/>
              <w:rPr>
                <w:sz w:val="20"/>
              </w:rPr>
            </w:pPr>
            <w:r>
              <w:rPr>
                <w:spacing w:val="-2"/>
                <w:sz w:val="20"/>
              </w:rPr>
              <w:t>obesidade.</w:t>
            </w:r>
          </w:p>
        </w:tc>
        <w:tc>
          <w:tcPr>
            <w:tcW w:w="2733" w:type="dxa"/>
          </w:tcPr>
          <w:p w14:paraId="221F6622" w14:textId="77777777" w:rsidR="00CB3011" w:rsidRDefault="00000000">
            <w:pPr>
              <w:pStyle w:val="TableParagraph"/>
              <w:spacing w:line="210" w:lineRule="exact"/>
              <w:ind w:left="144"/>
              <w:rPr>
                <w:sz w:val="20"/>
              </w:rPr>
            </w:pPr>
            <w:r>
              <w:rPr>
                <w:sz w:val="20"/>
              </w:rPr>
              <w:t>caloria</w:t>
            </w:r>
            <w:r>
              <w:rPr>
                <w:spacing w:val="-4"/>
                <w:sz w:val="20"/>
              </w:rPr>
              <w:t xml:space="preserve"> </w:t>
            </w:r>
            <w:r>
              <w:rPr>
                <w:sz w:val="20"/>
              </w:rPr>
              <w:t>e</w:t>
            </w:r>
            <w:r>
              <w:rPr>
                <w:spacing w:val="-4"/>
                <w:sz w:val="20"/>
              </w:rPr>
              <w:t xml:space="preserve"> </w:t>
            </w:r>
            <w:r>
              <w:rPr>
                <w:sz w:val="20"/>
              </w:rPr>
              <w:t>dieta</w:t>
            </w:r>
            <w:r>
              <w:rPr>
                <w:spacing w:val="-4"/>
                <w:sz w:val="20"/>
              </w:rPr>
              <w:t xml:space="preserve"> </w:t>
            </w:r>
            <w:r>
              <w:rPr>
                <w:sz w:val="20"/>
              </w:rPr>
              <w:t>de</w:t>
            </w:r>
            <w:r>
              <w:rPr>
                <w:spacing w:val="-4"/>
                <w:sz w:val="20"/>
              </w:rPr>
              <w:t xml:space="preserve"> </w:t>
            </w:r>
            <w:r>
              <w:rPr>
                <w:sz w:val="20"/>
              </w:rPr>
              <w:t>baixo</w:t>
            </w:r>
            <w:r>
              <w:rPr>
                <w:spacing w:val="-4"/>
                <w:sz w:val="20"/>
              </w:rPr>
              <w:t xml:space="preserve"> teor</w:t>
            </w:r>
          </w:p>
        </w:tc>
        <w:tc>
          <w:tcPr>
            <w:tcW w:w="3244" w:type="dxa"/>
          </w:tcPr>
          <w:p w14:paraId="299DE585" w14:textId="77777777" w:rsidR="00CB3011" w:rsidRDefault="00CB3011">
            <w:pPr>
              <w:pStyle w:val="TableParagraph"/>
              <w:rPr>
                <w:rFonts w:ascii="Times New Roman"/>
                <w:sz w:val="16"/>
              </w:rPr>
            </w:pPr>
          </w:p>
        </w:tc>
        <w:tc>
          <w:tcPr>
            <w:tcW w:w="3439" w:type="dxa"/>
          </w:tcPr>
          <w:p w14:paraId="297AD784" w14:textId="77777777" w:rsidR="00CB3011" w:rsidRDefault="00000000">
            <w:pPr>
              <w:pStyle w:val="TableParagraph"/>
              <w:spacing w:line="210" w:lineRule="exact"/>
              <w:ind w:left="124"/>
              <w:rPr>
                <w:sz w:val="20"/>
              </w:rPr>
            </w:pPr>
            <w:r>
              <w:rPr>
                <w:sz w:val="20"/>
              </w:rPr>
              <w:t>superiores</w:t>
            </w:r>
            <w:r>
              <w:rPr>
                <w:spacing w:val="-6"/>
                <w:sz w:val="20"/>
              </w:rPr>
              <w:t xml:space="preserve"> </w:t>
            </w:r>
            <w:r>
              <w:rPr>
                <w:sz w:val="20"/>
              </w:rPr>
              <w:t>a</w:t>
            </w:r>
            <w:r>
              <w:rPr>
                <w:spacing w:val="-5"/>
                <w:sz w:val="20"/>
              </w:rPr>
              <w:t xml:space="preserve"> </w:t>
            </w:r>
            <w:r>
              <w:rPr>
                <w:sz w:val="20"/>
              </w:rPr>
              <w:t>curto</w:t>
            </w:r>
            <w:r>
              <w:rPr>
                <w:spacing w:val="-5"/>
                <w:sz w:val="20"/>
              </w:rPr>
              <w:t xml:space="preserve"> </w:t>
            </w:r>
            <w:r>
              <w:rPr>
                <w:spacing w:val="-2"/>
                <w:sz w:val="20"/>
              </w:rPr>
              <w:t>prazo</w:t>
            </w:r>
          </w:p>
        </w:tc>
      </w:tr>
      <w:tr w:rsidR="00CB3011" w14:paraId="0CB7FB6B" w14:textId="77777777">
        <w:trPr>
          <w:trHeight w:val="230"/>
        </w:trPr>
        <w:tc>
          <w:tcPr>
            <w:tcW w:w="2263" w:type="dxa"/>
          </w:tcPr>
          <w:p w14:paraId="74ACFC5F" w14:textId="77777777" w:rsidR="00CB3011" w:rsidRDefault="00CB3011">
            <w:pPr>
              <w:pStyle w:val="TableParagraph"/>
              <w:rPr>
                <w:rFonts w:ascii="Times New Roman"/>
                <w:sz w:val="16"/>
              </w:rPr>
            </w:pPr>
          </w:p>
        </w:tc>
        <w:tc>
          <w:tcPr>
            <w:tcW w:w="1922" w:type="dxa"/>
          </w:tcPr>
          <w:p w14:paraId="2B5AAE57" w14:textId="77777777" w:rsidR="00CB3011" w:rsidRDefault="00CB3011">
            <w:pPr>
              <w:pStyle w:val="TableParagraph"/>
              <w:rPr>
                <w:rFonts w:ascii="Times New Roman"/>
                <w:sz w:val="16"/>
              </w:rPr>
            </w:pPr>
          </w:p>
        </w:tc>
        <w:tc>
          <w:tcPr>
            <w:tcW w:w="2733" w:type="dxa"/>
          </w:tcPr>
          <w:p w14:paraId="50DF13C0" w14:textId="77777777" w:rsidR="00CB3011" w:rsidRDefault="00000000">
            <w:pPr>
              <w:pStyle w:val="TableParagraph"/>
              <w:spacing w:line="210" w:lineRule="exact"/>
              <w:ind w:left="144"/>
              <w:rPr>
                <w:sz w:val="20"/>
              </w:rPr>
            </w:pPr>
            <w:r>
              <w:rPr>
                <w:sz w:val="20"/>
              </w:rPr>
              <w:t>de</w:t>
            </w:r>
            <w:r>
              <w:rPr>
                <w:spacing w:val="-8"/>
                <w:sz w:val="20"/>
              </w:rPr>
              <w:t xml:space="preserve"> </w:t>
            </w:r>
            <w:r>
              <w:rPr>
                <w:sz w:val="20"/>
              </w:rPr>
              <w:t>carboidratos.</w:t>
            </w:r>
            <w:r>
              <w:rPr>
                <w:spacing w:val="-7"/>
                <w:sz w:val="20"/>
              </w:rPr>
              <w:t xml:space="preserve"> </w:t>
            </w:r>
            <w:r>
              <w:rPr>
                <w:spacing w:val="-2"/>
                <w:sz w:val="20"/>
              </w:rPr>
              <w:t>Foram</w:t>
            </w:r>
          </w:p>
        </w:tc>
        <w:tc>
          <w:tcPr>
            <w:tcW w:w="3244" w:type="dxa"/>
          </w:tcPr>
          <w:p w14:paraId="190585EB" w14:textId="77777777" w:rsidR="00CB3011" w:rsidRDefault="00CB3011">
            <w:pPr>
              <w:pStyle w:val="TableParagraph"/>
              <w:rPr>
                <w:rFonts w:ascii="Times New Roman"/>
                <w:sz w:val="16"/>
              </w:rPr>
            </w:pPr>
          </w:p>
        </w:tc>
        <w:tc>
          <w:tcPr>
            <w:tcW w:w="3439" w:type="dxa"/>
          </w:tcPr>
          <w:p w14:paraId="03EF41B2" w14:textId="77777777" w:rsidR="00CB3011" w:rsidRDefault="00CB3011">
            <w:pPr>
              <w:pStyle w:val="TableParagraph"/>
              <w:rPr>
                <w:rFonts w:ascii="Times New Roman"/>
                <w:sz w:val="16"/>
              </w:rPr>
            </w:pPr>
          </w:p>
        </w:tc>
      </w:tr>
      <w:tr w:rsidR="00CB3011" w14:paraId="0C4EBD36" w14:textId="77777777">
        <w:trPr>
          <w:trHeight w:val="230"/>
        </w:trPr>
        <w:tc>
          <w:tcPr>
            <w:tcW w:w="2263" w:type="dxa"/>
          </w:tcPr>
          <w:p w14:paraId="093502BA" w14:textId="77777777" w:rsidR="00CB3011" w:rsidRDefault="00CB3011">
            <w:pPr>
              <w:pStyle w:val="TableParagraph"/>
              <w:rPr>
                <w:rFonts w:ascii="Times New Roman"/>
                <w:sz w:val="16"/>
              </w:rPr>
            </w:pPr>
          </w:p>
        </w:tc>
        <w:tc>
          <w:tcPr>
            <w:tcW w:w="1922" w:type="dxa"/>
          </w:tcPr>
          <w:p w14:paraId="51B65EA7" w14:textId="77777777" w:rsidR="00CB3011" w:rsidRDefault="00CB3011">
            <w:pPr>
              <w:pStyle w:val="TableParagraph"/>
              <w:rPr>
                <w:rFonts w:ascii="Times New Roman"/>
                <w:sz w:val="16"/>
              </w:rPr>
            </w:pPr>
          </w:p>
        </w:tc>
        <w:tc>
          <w:tcPr>
            <w:tcW w:w="2733" w:type="dxa"/>
          </w:tcPr>
          <w:p w14:paraId="5C5A18A3" w14:textId="77777777" w:rsidR="00CB3011" w:rsidRDefault="00000000">
            <w:pPr>
              <w:pStyle w:val="TableParagraph"/>
              <w:spacing w:line="210" w:lineRule="exact"/>
              <w:ind w:left="144"/>
              <w:rPr>
                <w:sz w:val="20"/>
              </w:rPr>
            </w:pPr>
            <w:r>
              <w:rPr>
                <w:sz w:val="20"/>
              </w:rPr>
              <w:t>avaliados</w:t>
            </w:r>
            <w:r>
              <w:rPr>
                <w:spacing w:val="-9"/>
                <w:sz w:val="20"/>
              </w:rPr>
              <w:t xml:space="preserve"> </w:t>
            </w:r>
            <w:r>
              <w:rPr>
                <w:spacing w:val="-2"/>
                <w:sz w:val="20"/>
              </w:rPr>
              <w:t>composição</w:t>
            </w:r>
          </w:p>
        </w:tc>
        <w:tc>
          <w:tcPr>
            <w:tcW w:w="3244" w:type="dxa"/>
          </w:tcPr>
          <w:p w14:paraId="07701B9B" w14:textId="77777777" w:rsidR="00CB3011" w:rsidRDefault="00CB3011">
            <w:pPr>
              <w:pStyle w:val="TableParagraph"/>
              <w:rPr>
                <w:rFonts w:ascii="Times New Roman"/>
                <w:sz w:val="16"/>
              </w:rPr>
            </w:pPr>
          </w:p>
        </w:tc>
        <w:tc>
          <w:tcPr>
            <w:tcW w:w="3439" w:type="dxa"/>
          </w:tcPr>
          <w:p w14:paraId="72DFBC7B" w14:textId="77777777" w:rsidR="00CB3011" w:rsidRDefault="00CB3011">
            <w:pPr>
              <w:pStyle w:val="TableParagraph"/>
              <w:rPr>
                <w:rFonts w:ascii="Times New Roman"/>
                <w:sz w:val="16"/>
              </w:rPr>
            </w:pPr>
          </w:p>
        </w:tc>
      </w:tr>
      <w:tr w:rsidR="00CB3011" w14:paraId="4B9A8304" w14:textId="77777777">
        <w:trPr>
          <w:trHeight w:val="230"/>
        </w:trPr>
        <w:tc>
          <w:tcPr>
            <w:tcW w:w="2263" w:type="dxa"/>
          </w:tcPr>
          <w:p w14:paraId="43BD8447" w14:textId="77777777" w:rsidR="00CB3011" w:rsidRDefault="00CB3011">
            <w:pPr>
              <w:pStyle w:val="TableParagraph"/>
              <w:rPr>
                <w:rFonts w:ascii="Times New Roman"/>
                <w:sz w:val="16"/>
              </w:rPr>
            </w:pPr>
          </w:p>
        </w:tc>
        <w:tc>
          <w:tcPr>
            <w:tcW w:w="1922" w:type="dxa"/>
          </w:tcPr>
          <w:p w14:paraId="58887274" w14:textId="77777777" w:rsidR="00CB3011" w:rsidRDefault="00CB3011">
            <w:pPr>
              <w:pStyle w:val="TableParagraph"/>
              <w:rPr>
                <w:rFonts w:ascii="Times New Roman"/>
                <w:sz w:val="16"/>
              </w:rPr>
            </w:pPr>
          </w:p>
        </w:tc>
        <w:tc>
          <w:tcPr>
            <w:tcW w:w="2733" w:type="dxa"/>
          </w:tcPr>
          <w:p w14:paraId="059BC41B" w14:textId="77777777" w:rsidR="00CB3011" w:rsidRDefault="00000000">
            <w:pPr>
              <w:pStyle w:val="TableParagraph"/>
              <w:spacing w:line="210" w:lineRule="exact"/>
              <w:ind w:left="144"/>
              <w:rPr>
                <w:sz w:val="20"/>
              </w:rPr>
            </w:pPr>
            <w:r>
              <w:rPr>
                <w:sz w:val="20"/>
              </w:rPr>
              <w:t>corporal,</w:t>
            </w:r>
            <w:r>
              <w:rPr>
                <w:spacing w:val="-7"/>
                <w:sz w:val="20"/>
              </w:rPr>
              <w:t xml:space="preserve"> </w:t>
            </w:r>
            <w:r>
              <w:rPr>
                <w:sz w:val="20"/>
              </w:rPr>
              <w:t>glicemia</w:t>
            </w:r>
            <w:r>
              <w:rPr>
                <w:spacing w:val="-7"/>
                <w:sz w:val="20"/>
              </w:rPr>
              <w:t xml:space="preserve"> </w:t>
            </w:r>
            <w:r>
              <w:rPr>
                <w:sz w:val="20"/>
              </w:rPr>
              <w:t>de</w:t>
            </w:r>
            <w:r>
              <w:rPr>
                <w:spacing w:val="-6"/>
                <w:sz w:val="20"/>
              </w:rPr>
              <w:t xml:space="preserve"> </w:t>
            </w:r>
            <w:r>
              <w:rPr>
                <w:spacing w:val="-2"/>
                <w:sz w:val="20"/>
              </w:rPr>
              <w:t>jejum</w:t>
            </w:r>
          </w:p>
        </w:tc>
        <w:tc>
          <w:tcPr>
            <w:tcW w:w="3244" w:type="dxa"/>
          </w:tcPr>
          <w:p w14:paraId="43BEEBDE" w14:textId="77777777" w:rsidR="00CB3011" w:rsidRDefault="00CB3011">
            <w:pPr>
              <w:pStyle w:val="TableParagraph"/>
              <w:rPr>
                <w:rFonts w:ascii="Times New Roman"/>
                <w:sz w:val="16"/>
              </w:rPr>
            </w:pPr>
          </w:p>
        </w:tc>
        <w:tc>
          <w:tcPr>
            <w:tcW w:w="3439" w:type="dxa"/>
          </w:tcPr>
          <w:p w14:paraId="0E6B75FF" w14:textId="77777777" w:rsidR="00CB3011" w:rsidRDefault="00CB3011">
            <w:pPr>
              <w:pStyle w:val="TableParagraph"/>
              <w:rPr>
                <w:rFonts w:ascii="Times New Roman"/>
                <w:sz w:val="16"/>
              </w:rPr>
            </w:pPr>
          </w:p>
        </w:tc>
      </w:tr>
      <w:tr w:rsidR="00CB3011" w14:paraId="4513FD9B" w14:textId="77777777">
        <w:trPr>
          <w:trHeight w:val="228"/>
        </w:trPr>
        <w:tc>
          <w:tcPr>
            <w:tcW w:w="2263" w:type="dxa"/>
            <w:tcBorders>
              <w:bottom w:val="single" w:sz="4" w:space="0" w:color="000000"/>
            </w:tcBorders>
          </w:tcPr>
          <w:p w14:paraId="01A0FFF5" w14:textId="77777777" w:rsidR="00CB3011" w:rsidRDefault="00CB3011">
            <w:pPr>
              <w:pStyle w:val="TableParagraph"/>
              <w:rPr>
                <w:rFonts w:ascii="Times New Roman"/>
                <w:sz w:val="16"/>
              </w:rPr>
            </w:pPr>
          </w:p>
        </w:tc>
        <w:tc>
          <w:tcPr>
            <w:tcW w:w="1922" w:type="dxa"/>
            <w:tcBorders>
              <w:bottom w:val="single" w:sz="4" w:space="0" w:color="000000"/>
            </w:tcBorders>
          </w:tcPr>
          <w:p w14:paraId="188802C5" w14:textId="77777777" w:rsidR="00CB3011" w:rsidRDefault="00CB3011">
            <w:pPr>
              <w:pStyle w:val="TableParagraph"/>
              <w:rPr>
                <w:rFonts w:ascii="Times New Roman"/>
                <w:sz w:val="16"/>
              </w:rPr>
            </w:pPr>
          </w:p>
        </w:tc>
        <w:tc>
          <w:tcPr>
            <w:tcW w:w="2733" w:type="dxa"/>
            <w:tcBorders>
              <w:bottom w:val="single" w:sz="4" w:space="0" w:color="000000"/>
            </w:tcBorders>
          </w:tcPr>
          <w:p w14:paraId="34DEEBDA" w14:textId="77777777" w:rsidR="00CB3011" w:rsidRDefault="00000000">
            <w:pPr>
              <w:pStyle w:val="TableParagraph"/>
              <w:spacing w:line="208" w:lineRule="exact"/>
              <w:ind w:left="144"/>
              <w:rPr>
                <w:sz w:val="20"/>
              </w:rPr>
            </w:pPr>
            <w:r>
              <w:rPr>
                <w:sz w:val="20"/>
              </w:rPr>
              <w:t>e</w:t>
            </w:r>
            <w:r>
              <w:rPr>
                <w:spacing w:val="-4"/>
                <w:sz w:val="20"/>
              </w:rPr>
              <w:t xml:space="preserve"> </w:t>
            </w:r>
            <w:r>
              <w:rPr>
                <w:sz w:val="20"/>
              </w:rPr>
              <w:t>perfil</w:t>
            </w:r>
            <w:r>
              <w:rPr>
                <w:spacing w:val="-3"/>
                <w:sz w:val="20"/>
              </w:rPr>
              <w:t xml:space="preserve"> </w:t>
            </w:r>
            <w:r>
              <w:rPr>
                <w:spacing w:val="-2"/>
                <w:sz w:val="20"/>
              </w:rPr>
              <w:t>lipídico.</w:t>
            </w:r>
          </w:p>
        </w:tc>
        <w:tc>
          <w:tcPr>
            <w:tcW w:w="3244" w:type="dxa"/>
            <w:tcBorders>
              <w:bottom w:val="single" w:sz="4" w:space="0" w:color="000000"/>
            </w:tcBorders>
          </w:tcPr>
          <w:p w14:paraId="670AD695" w14:textId="77777777" w:rsidR="00CB3011" w:rsidRDefault="00CB3011">
            <w:pPr>
              <w:pStyle w:val="TableParagraph"/>
              <w:rPr>
                <w:rFonts w:ascii="Times New Roman"/>
                <w:sz w:val="16"/>
              </w:rPr>
            </w:pPr>
          </w:p>
        </w:tc>
        <w:tc>
          <w:tcPr>
            <w:tcW w:w="3439" w:type="dxa"/>
            <w:tcBorders>
              <w:bottom w:val="single" w:sz="4" w:space="0" w:color="000000"/>
            </w:tcBorders>
          </w:tcPr>
          <w:p w14:paraId="25D70628" w14:textId="77777777" w:rsidR="00CB3011" w:rsidRDefault="00CB3011">
            <w:pPr>
              <w:pStyle w:val="TableParagraph"/>
              <w:rPr>
                <w:rFonts w:ascii="Times New Roman"/>
                <w:sz w:val="16"/>
              </w:rPr>
            </w:pPr>
          </w:p>
        </w:tc>
      </w:tr>
      <w:tr w:rsidR="00CB3011" w14:paraId="72D40586" w14:textId="77777777">
        <w:trPr>
          <w:trHeight w:val="232"/>
        </w:trPr>
        <w:tc>
          <w:tcPr>
            <w:tcW w:w="2263" w:type="dxa"/>
            <w:tcBorders>
              <w:top w:val="single" w:sz="4" w:space="0" w:color="000000"/>
            </w:tcBorders>
          </w:tcPr>
          <w:p w14:paraId="2AF4EB51" w14:textId="77777777" w:rsidR="00CB3011" w:rsidRDefault="00000000">
            <w:pPr>
              <w:pStyle w:val="TableParagraph"/>
              <w:spacing w:line="212" w:lineRule="exact"/>
              <w:ind w:left="63" w:right="1"/>
              <w:jc w:val="center"/>
              <w:rPr>
                <w:sz w:val="20"/>
              </w:rPr>
            </w:pPr>
            <w:r>
              <w:rPr>
                <w:sz w:val="20"/>
              </w:rPr>
              <w:t>Al</w:t>
            </w:r>
            <w:r>
              <w:rPr>
                <w:spacing w:val="-14"/>
                <w:sz w:val="20"/>
              </w:rPr>
              <w:t xml:space="preserve"> </w:t>
            </w:r>
            <w:r>
              <w:rPr>
                <w:sz w:val="20"/>
              </w:rPr>
              <w:t>Aamri</w:t>
            </w:r>
            <w:r>
              <w:rPr>
                <w:spacing w:val="-5"/>
                <w:sz w:val="20"/>
              </w:rPr>
              <w:t xml:space="preserve"> </w:t>
            </w:r>
            <w:r>
              <w:rPr>
                <w:sz w:val="20"/>
              </w:rPr>
              <w:t>et</w:t>
            </w:r>
            <w:r>
              <w:rPr>
                <w:spacing w:val="-4"/>
                <w:sz w:val="20"/>
              </w:rPr>
              <w:t xml:space="preserve"> </w:t>
            </w:r>
            <w:r>
              <w:rPr>
                <w:sz w:val="20"/>
              </w:rPr>
              <w:t>al.,</w:t>
            </w:r>
            <w:r>
              <w:rPr>
                <w:spacing w:val="-4"/>
                <w:sz w:val="20"/>
              </w:rPr>
              <w:t xml:space="preserve"> 2022</w:t>
            </w:r>
          </w:p>
        </w:tc>
        <w:tc>
          <w:tcPr>
            <w:tcW w:w="1922" w:type="dxa"/>
            <w:tcBorders>
              <w:top w:val="single" w:sz="4" w:space="0" w:color="000000"/>
            </w:tcBorders>
          </w:tcPr>
          <w:p w14:paraId="10F44B42" w14:textId="77777777" w:rsidR="00CB3011" w:rsidRDefault="00000000">
            <w:pPr>
              <w:pStyle w:val="TableParagraph"/>
              <w:spacing w:line="212" w:lineRule="exact"/>
              <w:ind w:left="165"/>
              <w:rPr>
                <w:sz w:val="20"/>
              </w:rPr>
            </w:pPr>
            <w:r>
              <w:rPr>
                <w:sz w:val="20"/>
              </w:rPr>
              <w:t>Comparar</w:t>
            </w:r>
            <w:r>
              <w:rPr>
                <w:spacing w:val="-12"/>
                <w:sz w:val="20"/>
              </w:rPr>
              <w:t xml:space="preserve"> </w:t>
            </w:r>
            <w:r>
              <w:rPr>
                <w:spacing w:val="-4"/>
                <w:sz w:val="20"/>
              </w:rPr>
              <w:t>LCKD</w:t>
            </w:r>
          </w:p>
        </w:tc>
        <w:tc>
          <w:tcPr>
            <w:tcW w:w="2733" w:type="dxa"/>
            <w:tcBorders>
              <w:top w:val="single" w:sz="4" w:space="0" w:color="000000"/>
            </w:tcBorders>
          </w:tcPr>
          <w:p w14:paraId="06F7EBBC" w14:textId="77777777" w:rsidR="00CB3011" w:rsidRDefault="00000000">
            <w:pPr>
              <w:pStyle w:val="TableParagraph"/>
              <w:spacing w:line="212" w:lineRule="exact"/>
              <w:ind w:left="144"/>
              <w:rPr>
                <w:sz w:val="20"/>
              </w:rPr>
            </w:pPr>
            <w:r>
              <w:rPr>
                <w:sz w:val="20"/>
              </w:rPr>
              <w:t>Estudo</w:t>
            </w:r>
            <w:r>
              <w:rPr>
                <w:spacing w:val="-5"/>
                <w:sz w:val="20"/>
              </w:rPr>
              <w:t xml:space="preserve"> </w:t>
            </w:r>
            <w:r>
              <w:rPr>
                <w:sz w:val="20"/>
              </w:rPr>
              <w:t>de</w:t>
            </w:r>
            <w:r>
              <w:rPr>
                <w:spacing w:val="-4"/>
                <w:sz w:val="20"/>
              </w:rPr>
              <w:t xml:space="preserve"> </w:t>
            </w:r>
            <w:r>
              <w:rPr>
                <w:spacing w:val="-2"/>
                <w:sz w:val="20"/>
              </w:rPr>
              <w:t>coorte</w:t>
            </w:r>
          </w:p>
        </w:tc>
        <w:tc>
          <w:tcPr>
            <w:tcW w:w="3244" w:type="dxa"/>
            <w:tcBorders>
              <w:top w:val="single" w:sz="4" w:space="0" w:color="000000"/>
            </w:tcBorders>
          </w:tcPr>
          <w:p w14:paraId="701B4D15" w14:textId="77777777" w:rsidR="00CB3011" w:rsidRDefault="00000000">
            <w:pPr>
              <w:pStyle w:val="TableParagraph"/>
              <w:spacing w:line="212" w:lineRule="exact"/>
              <w:ind w:left="133"/>
              <w:rPr>
                <w:sz w:val="20"/>
              </w:rPr>
            </w:pPr>
            <w:r>
              <w:rPr>
                <w:sz w:val="20"/>
              </w:rPr>
              <w:t>A</w:t>
            </w:r>
            <w:r>
              <w:rPr>
                <w:spacing w:val="-14"/>
                <w:sz w:val="20"/>
              </w:rPr>
              <w:t xml:space="preserve"> </w:t>
            </w:r>
            <w:r>
              <w:rPr>
                <w:sz w:val="20"/>
              </w:rPr>
              <w:t>LCKD</w:t>
            </w:r>
            <w:r>
              <w:rPr>
                <w:spacing w:val="-8"/>
                <w:sz w:val="20"/>
              </w:rPr>
              <w:t xml:space="preserve"> </w:t>
            </w:r>
            <w:r>
              <w:rPr>
                <w:sz w:val="20"/>
              </w:rPr>
              <w:t>reduziu</w:t>
            </w:r>
            <w:r>
              <w:rPr>
                <w:spacing w:val="-5"/>
                <w:sz w:val="20"/>
              </w:rPr>
              <w:t xml:space="preserve"> </w:t>
            </w:r>
            <w:r>
              <w:rPr>
                <w:sz w:val="20"/>
              </w:rPr>
              <w:t>mais</w:t>
            </w:r>
            <w:r>
              <w:rPr>
                <w:spacing w:val="-4"/>
                <w:sz w:val="20"/>
              </w:rPr>
              <w:t xml:space="preserve"> </w:t>
            </w:r>
            <w:r>
              <w:rPr>
                <w:spacing w:val="-2"/>
                <w:sz w:val="20"/>
              </w:rPr>
              <w:t>peso,</w:t>
            </w:r>
          </w:p>
        </w:tc>
        <w:tc>
          <w:tcPr>
            <w:tcW w:w="3439" w:type="dxa"/>
            <w:tcBorders>
              <w:top w:val="single" w:sz="4" w:space="0" w:color="000000"/>
            </w:tcBorders>
          </w:tcPr>
          <w:p w14:paraId="62690AE6" w14:textId="77777777" w:rsidR="00CB3011" w:rsidRDefault="00000000">
            <w:pPr>
              <w:pStyle w:val="TableParagraph"/>
              <w:spacing w:line="212" w:lineRule="exact"/>
              <w:ind w:left="124"/>
              <w:rPr>
                <w:sz w:val="20"/>
              </w:rPr>
            </w:pPr>
            <w:r>
              <w:rPr>
                <w:sz w:val="20"/>
              </w:rPr>
              <w:t>A</w:t>
            </w:r>
            <w:r>
              <w:rPr>
                <w:spacing w:val="-14"/>
                <w:sz w:val="20"/>
              </w:rPr>
              <w:t xml:space="preserve"> </w:t>
            </w:r>
            <w:r>
              <w:rPr>
                <w:sz w:val="20"/>
              </w:rPr>
              <w:t>LCKD</w:t>
            </w:r>
            <w:r>
              <w:rPr>
                <w:spacing w:val="-6"/>
                <w:sz w:val="20"/>
              </w:rPr>
              <w:t xml:space="preserve"> </w:t>
            </w:r>
            <w:r>
              <w:rPr>
                <w:sz w:val="20"/>
              </w:rPr>
              <w:t>é</w:t>
            </w:r>
            <w:r>
              <w:rPr>
                <w:spacing w:val="-4"/>
                <w:sz w:val="20"/>
              </w:rPr>
              <w:t xml:space="preserve"> </w:t>
            </w:r>
            <w:r>
              <w:rPr>
                <w:sz w:val="20"/>
              </w:rPr>
              <w:t>superior</w:t>
            </w:r>
            <w:r>
              <w:rPr>
                <w:spacing w:val="-3"/>
                <w:sz w:val="20"/>
              </w:rPr>
              <w:t xml:space="preserve"> </w:t>
            </w:r>
            <w:r>
              <w:rPr>
                <w:sz w:val="20"/>
              </w:rPr>
              <w:t>à</w:t>
            </w:r>
            <w:r>
              <w:rPr>
                <w:spacing w:val="-4"/>
                <w:sz w:val="20"/>
              </w:rPr>
              <w:t xml:space="preserve"> </w:t>
            </w:r>
            <w:r>
              <w:rPr>
                <w:sz w:val="20"/>
              </w:rPr>
              <w:t>LCLF</w:t>
            </w:r>
            <w:r>
              <w:rPr>
                <w:spacing w:val="-3"/>
                <w:sz w:val="20"/>
              </w:rPr>
              <w:t xml:space="preserve"> </w:t>
            </w:r>
            <w:r>
              <w:rPr>
                <w:spacing w:val="-5"/>
                <w:sz w:val="20"/>
              </w:rPr>
              <w:t>na</w:t>
            </w:r>
          </w:p>
        </w:tc>
      </w:tr>
      <w:tr w:rsidR="00CB3011" w14:paraId="615E827D" w14:textId="77777777">
        <w:trPr>
          <w:trHeight w:val="456"/>
        </w:trPr>
        <w:tc>
          <w:tcPr>
            <w:tcW w:w="2263" w:type="dxa"/>
          </w:tcPr>
          <w:p w14:paraId="4AE4DC11" w14:textId="77777777" w:rsidR="00CB3011" w:rsidRDefault="00CB3011">
            <w:pPr>
              <w:pStyle w:val="TableParagraph"/>
              <w:rPr>
                <w:rFonts w:ascii="Times New Roman"/>
                <w:sz w:val="18"/>
              </w:rPr>
            </w:pPr>
          </w:p>
        </w:tc>
        <w:tc>
          <w:tcPr>
            <w:tcW w:w="1922" w:type="dxa"/>
          </w:tcPr>
          <w:p w14:paraId="48DB51B7" w14:textId="77777777" w:rsidR="00CB3011" w:rsidRDefault="00000000">
            <w:pPr>
              <w:pStyle w:val="TableParagraph"/>
              <w:spacing w:line="226" w:lineRule="exact"/>
              <w:ind w:left="165"/>
              <w:rPr>
                <w:sz w:val="20"/>
              </w:rPr>
            </w:pPr>
            <w:r>
              <w:rPr>
                <w:sz w:val="20"/>
              </w:rPr>
              <w:t>vs</w:t>
            </w:r>
            <w:r>
              <w:rPr>
                <w:spacing w:val="-12"/>
                <w:sz w:val="20"/>
              </w:rPr>
              <w:t xml:space="preserve"> </w:t>
            </w:r>
            <w:r>
              <w:rPr>
                <w:sz w:val="20"/>
              </w:rPr>
              <w:t>LCLF</w:t>
            </w:r>
            <w:r>
              <w:rPr>
                <w:spacing w:val="-12"/>
                <w:sz w:val="20"/>
              </w:rPr>
              <w:t xml:space="preserve"> </w:t>
            </w:r>
            <w:r>
              <w:rPr>
                <w:sz w:val="20"/>
              </w:rPr>
              <w:t>na</w:t>
            </w:r>
            <w:r>
              <w:rPr>
                <w:spacing w:val="-12"/>
                <w:sz w:val="20"/>
              </w:rPr>
              <w:t xml:space="preserve"> </w:t>
            </w:r>
            <w:r>
              <w:rPr>
                <w:sz w:val="20"/>
              </w:rPr>
              <w:t>perda de peso e em</w:t>
            </w:r>
          </w:p>
        </w:tc>
        <w:tc>
          <w:tcPr>
            <w:tcW w:w="2733" w:type="dxa"/>
          </w:tcPr>
          <w:p w14:paraId="20DAB5A5" w14:textId="77777777" w:rsidR="00CB3011" w:rsidRDefault="00000000">
            <w:pPr>
              <w:pStyle w:val="TableParagraph"/>
              <w:spacing w:line="226" w:lineRule="exact"/>
              <w:ind w:left="144" w:right="40"/>
              <w:rPr>
                <w:sz w:val="20"/>
              </w:rPr>
            </w:pPr>
            <w:r>
              <w:rPr>
                <w:sz w:val="20"/>
              </w:rPr>
              <w:t>prospectivo realizado durante</w:t>
            </w:r>
            <w:r>
              <w:rPr>
                <w:spacing w:val="-9"/>
                <w:sz w:val="20"/>
              </w:rPr>
              <w:t xml:space="preserve"> </w:t>
            </w:r>
            <w:r>
              <w:rPr>
                <w:sz w:val="20"/>
              </w:rPr>
              <w:t>6</w:t>
            </w:r>
            <w:r>
              <w:rPr>
                <w:spacing w:val="-9"/>
                <w:sz w:val="20"/>
              </w:rPr>
              <w:t xml:space="preserve"> </w:t>
            </w:r>
            <w:r>
              <w:rPr>
                <w:sz w:val="20"/>
              </w:rPr>
              <w:t>meses</w:t>
            </w:r>
            <w:r>
              <w:rPr>
                <w:spacing w:val="-9"/>
                <w:sz w:val="20"/>
              </w:rPr>
              <w:t xml:space="preserve"> </w:t>
            </w:r>
            <w:r>
              <w:rPr>
                <w:sz w:val="20"/>
              </w:rPr>
              <w:t>com</w:t>
            </w:r>
            <w:r>
              <w:rPr>
                <w:spacing w:val="-10"/>
                <w:sz w:val="20"/>
              </w:rPr>
              <w:t xml:space="preserve"> </w:t>
            </w:r>
            <w:r>
              <w:rPr>
                <w:sz w:val="20"/>
              </w:rPr>
              <w:t>200</w:t>
            </w:r>
          </w:p>
        </w:tc>
        <w:tc>
          <w:tcPr>
            <w:tcW w:w="3244" w:type="dxa"/>
          </w:tcPr>
          <w:p w14:paraId="01773E75" w14:textId="77777777" w:rsidR="00CB3011" w:rsidRDefault="00000000">
            <w:pPr>
              <w:pStyle w:val="TableParagraph"/>
              <w:spacing w:line="226" w:lineRule="exact"/>
              <w:ind w:left="133"/>
              <w:rPr>
                <w:sz w:val="20"/>
              </w:rPr>
            </w:pPr>
            <w:r>
              <w:rPr>
                <w:sz w:val="20"/>
              </w:rPr>
              <w:t>gordura</w:t>
            </w:r>
            <w:r>
              <w:rPr>
                <w:spacing w:val="-8"/>
                <w:sz w:val="20"/>
              </w:rPr>
              <w:t xml:space="preserve"> </w:t>
            </w:r>
            <w:r>
              <w:rPr>
                <w:sz w:val="20"/>
              </w:rPr>
              <w:t>e</w:t>
            </w:r>
            <w:r>
              <w:rPr>
                <w:spacing w:val="-8"/>
                <w:sz w:val="20"/>
              </w:rPr>
              <w:t xml:space="preserve"> </w:t>
            </w:r>
            <w:r>
              <w:rPr>
                <w:sz w:val="20"/>
              </w:rPr>
              <w:t>gordura</w:t>
            </w:r>
            <w:r>
              <w:rPr>
                <w:spacing w:val="-8"/>
                <w:sz w:val="20"/>
              </w:rPr>
              <w:t xml:space="preserve"> </w:t>
            </w:r>
            <w:r>
              <w:rPr>
                <w:sz w:val="20"/>
              </w:rPr>
              <w:t>visceral</w:t>
            </w:r>
            <w:r>
              <w:rPr>
                <w:spacing w:val="-8"/>
                <w:sz w:val="20"/>
              </w:rPr>
              <w:t xml:space="preserve"> </w:t>
            </w:r>
            <w:r>
              <w:rPr>
                <w:sz w:val="20"/>
              </w:rPr>
              <w:t>que</w:t>
            </w:r>
            <w:r>
              <w:rPr>
                <w:spacing w:val="-8"/>
                <w:sz w:val="20"/>
              </w:rPr>
              <w:t xml:space="preserve"> </w:t>
            </w:r>
            <w:r>
              <w:rPr>
                <w:sz w:val="20"/>
              </w:rPr>
              <w:t>a LCLF (p&lt;0,001). Ambas</w:t>
            </w:r>
          </w:p>
        </w:tc>
        <w:tc>
          <w:tcPr>
            <w:tcW w:w="3439" w:type="dxa"/>
          </w:tcPr>
          <w:p w14:paraId="56A3B4DE" w14:textId="77777777" w:rsidR="00CB3011" w:rsidRDefault="00000000">
            <w:pPr>
              <w:pStyle w:val="TableParagraph"/>
              <w:spacing w:line="226" w:lineRule="exact"/>
              <w:ind w:left="124" w:right="177"/>
              <w:rPr>
                <w:sz w:val="20"/>
              </w:rPr>
            </w:pPr>
            <w:r>
              <w:rPr>
                <w:sz w:val="20"/>
              </w:rPr>
              <w:t>redução de peso, massa de gordura</w:t>
            </w:r>
            <w:r>
              <w:rPr>
                <w:spacing w:val="-10"/>
                <w:sz w:val="20"/>
              </w:rPr>
              <w:t xml:space="preserve"> </w:t>
            </w:r>
            <w:r>
              <w:rPr>
                <w:sz w:val="20"/>
              </w:rPr>
              <w:t>e</w:t>
            </w:r>
            <w:r>
              <w:rPr>
                <w:spacing w:val="-10"/>
                <w:sz w:val="20"/>
              </w:rPr>
              <w:t xml:space="preserve"> </w:t>
            </w:r>
            <w:r>
              <w:rPr>
                <w:sz w:val="20"/>
              </w:rPr>
              <w:t>gordura</w:t>
            </w:r>
            <w:r>
              <w:rPr>
                <w:spacing w:val="-10"/>
                <w:sz w:val="20"/>
              </w:rPr>
              <w:t xml:space="preserve"> </w:t>
            </w:r>
            <w:r>
              <w:rPr>
                <w:sz w:val="20"/>
              </w:rPr>
              <w:t>visceral,</w:t>
            </w:r>
            <w:r>
              <w:rPr>
                <w:spacing w:val="-10"/>
                <w:sz w:val="20"/>
              </w:rPr>
              <w:t xml:space="preserve"> </w:t>
            </w:r>
            <w:r>
              <w:rPr>
                <w:sz w:val="20"/>
              </w:rPr>
              <w:t>sem</w:t>
            </w:r>
          </w:p>
        </w:tc>
      </w:tr>
      <w:tr w:rsidR="00CB3011" w14:paraId="62934F92" w14:textId="77777777">
        <w:trPr>
          <w:trHeight w:val="230"/>
        </w:trPr>
        <w:tc>
          <w:tcPr>
            <w:tcW w:w="2263" w:type="dxa"/>
          </w:tcPr>
          <w:p w14:paraId="01C0D28D" w14:textId="77777777" w:rsidR="00CB3011" w:rsidRDefault="00CB3011">
            <w:pPr>
              <w:pStyle w:val="TableParagraph"/>
              <w:rPr>
                <w:rFonts w:ascii="Times New Roman"/>
                <w:sz w:val="16"/>
              </w:rPr>
            </w:pPr>
          </w:p>
        </w:tc>
        <w:tc>
          <w:tcPr>
            <w:tcW w:w="1922" w:type="dxa"/>
          </w:tcPr>
          <w:p w14:paraId="5D5A163B" w14:textId="77777777" w:rsidR="00CB3011" w:rsidRDefault="00000000">
            <w:pPr>
              <w:pStyle w:val="TableParagraph"/>
              <w:spacing w:line="210" w:lineRule="exact"/>
              <w:ind w:left="165"/>
              <w:rPr>
                <w:sz w:val="20"/>
              </w:rPr>
            </w:pPr>
            <w:r>
              <w:rPr>
                <w:spacing w:val="-2"/>
                <w:sz w:val="20"/>
              </w:rPr>
              <w:t>parâmetros</w:t>
            </w:r>
          </w:p>
        </w:tc>
        <w:tc>
          <w:tcPr>
            <w:tcW w:w="2733" w:type="dxa"/>
          </w:tcPr>
          <w:p w14:paraId="6413B950" w14:textId="77777777" w:rsidR="00CB3011" w:rsidRDefault="00000000">
            <w:pPr>
              <w:pStyle w:val="TableParagraph"/>
              <w:spacing w:line="210" w:lineRule="exact"/>
              <w:ind w:left="144"/>
              <w:rPr>
                <w:sz w:val="20"/>
              </w:rPr>
            </w:pPr>
            <w:r>
              <w:rPr>
                <w:sz w:val="20"/>
              </w:rPr>
              <w:t>adultos</w:t>
            </w:r>
            <w:r>
              <w:rPr>
                <w:spacing w:val="-9"/>
                <w:sz w:val="20"/>
              </w:rPr>
              <w:t xml:space="preserve"> </w:t>
            </w:r>
            <w:r>
              <w:rPr>
                <w:sz w:val="20"/>
              </w:rPr>
              <w:t>obesos,</w:t>
            </w:r>
            <w:r>
              <w:rPr>
                <w:spacing w:val="-7"/>
                <w:sz w:val="20"/>
              </w:rPr>
              <w:t xml:space="preserve"> </w:t>
            </w:r>
            <w:r>
              <w:rPr>
                <w:spacing w:val="-2"/>
                <w:sz w:val="20"/>
              </w:rPr>
              <w:t>avaliando</w:t>
            </w:r>
          </w:p>
        </w:tc>
        <w:tc>
          <w:tcPr>
            <w:tcW w:w="3244" w:type="dxa"/>
          </w:tcPr>
          <w:p w14:paraId="63B927C6" w14:textId="77777777" w:rsidR="00CB3011" w:rsidRDefault="00000000">
            <w:pPr>
              <w:pStyle w:val="TableParagraph"/>
              <w:spacing w:line="210" w:lineRule="exact"/>
              <w:ind w:left="133"/>
              <w:rPr>
                <w:sz w:val="20"/>
              </w:rPr>
            </w:pPr>
            <w:r>
              <w:rPr>
                <w:sz w:val="20"/>
              </w:rPr>
              <w:t>reduziram</w:t>
            </w:r>
            <w:r>
              <w:rPr>
                <w:spacing w:val="-8"/>
                <w:sz w:val="20"/>
              </w:rPr>
              <w:t xml:space="preserve"> </w:t>
            </w:r>
            <w:r>
              <w:rPr>
                <w:sz w:val="20"/>
              </w:rPr>
              <w:t>HbA1c,</w:t>
            </w:r>
            <w:r>
              <w:rPr>
                <w:spacing w:val="-6"/>
                <w:sz w:val="20"/>
              </w:rPr>
              <w:t xml:space="preserve"> </w:t>
            </w:r>
            <w:r>
              <w:rPr>
                <w:sz w:val="20"/>
              </w:rPr>
              <w:t>sem</w:t>
            </w:r>
            <w:r>
              <w:rPr>
                <w:spacing w:val="-7"/>
                <w:sz w:val="20"/>
              </w:rPr>
              <w:t xml:space="preserve"> </w:t>
            </w:r>
            <w:r>
              <w:rPr>
                <w:sz w:val="20"/>
              </w:rPr>
              <w:t>piora</w:t>
            </w:r>
            <w:r>
              <w:rPr>
                <w:spacing w:val="-6"/>
                <w:sz w:val="20"/>
              </w:rPr>
              <w:t xml:space="preserve"> </w:t>
            </w:r>
            <w:r>
              <w:rPr>
                <w:spacing w:val="-5"/>
                <w:sz w:val="20"/>
              </w:rPr>
              <w:t>do</w:t>
            </w:r>
          </w:p>
        </w:tc>
        <w:tc>
          <w:tcPr>
            <w:tcW w:w="3439" w:type="dxa"/>
          </w:tcPr>
          <w:p w14:paraId="5137BE7B" w14:textId="77777777" w:rsidR="00CB3011" w:rsidRDefault="00000000">
            <w:pPr>
              <w:pStyle w:val="TableParagraph"/>
              <w:spacing w:line="210" w:lineRule="exact"/>
              <w:ind w:left="124"/>
              <w:rPr>
                <w:sz w:val="20"/>
              </w:rPr>
            </w:pPr>
            <w:r>
              <w:rPr>
                <w:sz w:val="20"/>
              </w:rPr>
              <w:t>aumento</w:t>
            </w:r>
            <w:r>
              <w:rPr>
                <w:spacing w:val="-7"/>
                <w:sz w:val="20"/>
              </w:rPr>
              <w:t xml:space="preserve"> </w:t>
            </w:r>
            <w:r>
              <w:rPr>
                <w:sz w:val="20"/>
              </w:rPr>
              <w:t>do</w:t>
            </w:r>
            <w:r>
              <w:rPr>
                <w:spacing w:val="-6"/>
                <w:sz w:val="20"/>
              </w:rPr>
              <w:t xml:space="preserve"> </w:t>
            </w:r>
            <w:r>
              <w:rPr>
                <w:sz w:val="20"/>
              </w:rPr>
              <w:t>colesterol</w:t>
            </w:r>
            <w:r>
              <w:rPr>
                <w:spacing w:val="-7"/>
                <w:sz w:val="20"/>
              </w:rPr>
              <w:t xml:space="preserve"> </w:t>
            </w:r>
            <w:r>
              <w:rPr>
                <w:sz w:val="20"/>
              </w:rPr>
              <w:t>sérico</w:t>
            </w:r>
            <w:r>
              <w:rPr>
                <w:spacing w:val="-6"/>
                <w:sz w:val="20"/>
              </w:rPr>
              <w:t xml:space="preserve"> </w:t>
            </w:r>
            <w:r>
              <w:rPr>
                <w:spacing w:val="-5"/>
                <w:sz w:val="20"/>
              </w:rPr>
              <w:t>ou</w:t>
            </w:r>
          </w:p>
        </w:tc>
      </w:tr>
      <w:tr w:rsidR="00CB3011" w14:paraId="4AC3157E" w14:textId="77777777">
        <w:trPr>
          <w:trHeight w:val="230"/>
        </w:trPr>
        <w:tc>
          <w:tcPr>
            <w:tcW w:w="2263" w:type="dxa"/>
          </w:tcPr>
          <w:p w14:paraId="48607A8A" w14:textId="77777777" w:rsidR="00CB3011" w:rsidRDefault="00CB3011">
            <w:pPr>
              <w:pStyle w:val="TableParagraph"/>
              <w:rPr>
                <w:rFonts w:ascii="Times New Roman"/>
                <w:sz w:val="16"/>
              </w:rPr>
            </w:pPr>
          </w:p>
        </w:tc>
        <w:tc>
          <w:tcPr>
            <w:tcW w:w="1922" w:type="dxa"/>
          </w:tcPr>
          <w:p w14:paraId="3849EC8E" w14:textId="77777777" w:rsidR="00CB3011" w:rsidRDefault="00000000">
            <w:pPr>
              <w:pStyle w:val="TableParagraph"/>
              <w:spacing w:line="210" w:lineRule="exact"/>
              <w:ind w:left="165"/>
              <w:rPr>
                <w:sz w:val="20"/>
              </w:rPr>
            </w:pPr>
            <w:r>
              <w:rPr>
                <w:spacing w:val="-2"/>
                <w:sz w:val="20"/>
              </w:rPr>
              <w:t>antropométricos</w:t>
            </w:r>
            <w:r>
              <w:rPr>
                <w:spacing w:val="14"/>
                <w:sz w:val="20"/>
              </w:rPr>
              <w:t xml:space="preserve"> </w:t>
            </w:r>
            <w:r>
              <w:rPr>
                <w:spacing w:val="-10"/>
                <w:sz w:val="20"/>
              </w:rPr>
              <w:t>e</w:t>
            </w:r>
          </w:p>
        </w:tc>
        <w:tc>
          <w:tcPr>
            <w:tcW w:w="2733" w:type="dxa"/>
          </w:tcPr>
          <w:p w14:paraId="0704D70F" w14:textId="77777777" w:rsidR="00CB3011" w:rsidRDefault="00000000">
            <w:pPr>
              <w:pStyle w:val="TableParagraph"/>
              <w:spacing w:line="210" w:lineRule="exact"/>
              <w:ind w:left="144"/>
              <w:rPr>
                <w:sz w:val="20"/>
              </w:rPr>
            </w:pPr>
            <w:r>
              <w:rPr>
                <w:sz w:val="20"/>
              </w:rPr>
              <w:t>os</w:t>
            </w:r>
            <w:r>
              <w:rPr>
                <w:spacing w:val="-4"/>
                <w:sz w:val="20"/>
              </w:rPr>
              <w:t xml:space="preserve"> </w:t>
            </w:r>
            <w:r>
              <w:rPr>
                <w:sz w:val="20"/>
              </w:rPr>
              <w:t>efeitos</w:t>
            </w:r>
            <w:r>
              <w:rPr>
                <w:spacing w:val="-4"/>
                <w:sz w:val="20"/>
              </w:rPr>
              <w:t xml:space="preserve"> </w:t>
            </w:r>
            <w:r>
              <w:rPr>
                <w:sz w:val="20"/>
              </w:rPr>
              <w:t>da</w:t>
            </w:r>
            <w:r>
              <w:rPr>
                <w:spacing w:val="-4"/>
                <w:sz w:val="20"/>
              </w:rPr>
              <w:t xml:space="preserve"> </w:t>
            </w:r>
            <w:r>
              <w:rPr>
                <w:sz w:val="20"/>
              </w:rPr>
              <w:t>dieta</w:t>
            </w:r>
            <w:r>
              <w:rPr>
                <w:spacing w:val="-4"/>
                <w:sz w:val="20"/>
              </w:rPr>
              <w:t xml:space="preserve"> </w:t>
            </w:r>
            <w:r>
              <w:rPr>
                <w:spacing w:val="-2"/>
                <w:sz w:val="20"/>
              </w:rPr>
              <w:t>sobre</w:t>
            </w:r>
          </w:p>
        </w:tc>
        <w:tc>
          <w:tcPr>
            <w:tcW w:w="3244" w:type="dxa"/>
          </w:tcPr>
          <w:p w14:paraId="5FBB1B43" w14:textId="77777777" w:rsidR="00CB3011" w:rsidRDefault="00000000">
            <w:pPr>
              <w:pStyle w:val="TableParagraph"/>
              <w:spacing w:line="210" w:lineRule="exact"/>
              <w:ind w:left="133"/>
              <w:rPr>
                <w:sz w:val="20"/>
              </w:rPr>
            </w:pPr>
            <w:r>
              <w:rPr>
                <w:sz w:val="20"/>
              </w:rPr>
              <w:t>perfil</w:t>
            </w:r>
            <w:r>
              <w:rPr>
                <w:spacing w:val="-5"/>
                <w:sz w:val="20"/>
              </w:rPr>
              <w:t xml:space="preserve"> </w:t>
            </w:r>
            <w:r>
              <w:rPr>
                <w:sz w:val="20"/>
              </w:rPr>
              <w:t>lipídico,</w:t>
            </w:r>
            <w:r>
              <w:rPr>
                <w:spacing w:val="-5"/>
                <w:sz w:val="20"/>
              </w:rPr>
              <w:t xml:space="preserve"> </w:t>
            </w:r>
            <w:r>
              <w:rPr>
                <w:sz w:val="20"/>
              </w:rPr>
              <w:t>e</w:t>
            </w:r>
            <w:r>
              <w:rPr>
                <w:spacing w:val="-4"/>
                <w:sz w:val="20"/>
              </w:rPr>
              <w:t xml:space="preserve"> </w:t>
            </w:r>
            <w:r>
              <w:rPr>
                <w:sz w:val="20"/>
              </w:rPr>
              <w:t>a</w:t>
            </w:r>
            <w:r>
              <w:rPr>
                <w:spacing w:val="-5"/>
                <w:sz w:val="20"/>
              </w:rPr>
              <w:t xml:space="preserve"> </w:t>
            </w:r>
            <w:r>
              <w:rPr>
                <w:sz w:val="20"/>
              </w:rPr>
              <w:t>LCKD</w:t>
            </w:r>
            <w:r>
              <w:rPr>
                <w:spacing w:val="-5"/>
                <w:sz w:val="20"/>
              </w:rPr>
              <w:t xml:space="preserve"> </w:t>
            </w:r>
            <w:r>
              <w:rPr>
                <w:spacing w:val="-2"/>
                <w:sz w:val="20"/>
              </w:rPr>
              <w:t>também</w:t>
            </w:r>
          </w:p>
        </w:tc>
        <w:tc>
          <w:tcPr>
            <w:tcW w:w="3439" w:type="dxa"/>
          </w:tcPr>
          <w:p w14:paraId="2811B7C0" w14:textId="77777777" w:rsidR="00CB3011" w:rsidRDefault="00000000">
            <w:pPr>
              <w:pStyle w:val="TableParagraph"/>
              <w:spacing w:line="210" w:lineRule="exact"/>
              <w:ind w:left="124"/>
              <w:rPr>
                <w:sz w:val="20"/>
              </w:rPr>
            </w:pPr>
            <w:r>
              <w:rPr>
                <w:sz w:val="20"/>
              </w:rPr>
              <w:t>ácido</w:t>
            </w:r>
            <w:r>
              <w:rPr>
                <w:spacing w:val="-5"/>
                <w:sz w:val="20"/>
              </w:rPr>
              <w:t xml:space="preserve"> </w:t>
            </w:r>
            <w:r>
              <w:rPr>
                <w:sz w:val="20"/>
              </w:rPr>
              <w:t>úrico,</w:t>
            </w:r>
            <w:r>
              <w:rPr>
                <w:spacing w:val="-5"/>
                <w:sz w:val="20"/>
              </w:rPr>
              <w:t xml:space="preserve"> </w:t>
            </w:r>
            <w:r>
              <w:rPr>
                <w:sz w:val="20"/>
              </w:rPr>
              <w:t>sendo</w:t>
            </w:r>
            <w:r>
              <w:rPr>
                <w:spacing w:val="-5"/>
                <w:sz w:val="20"/>
              </w:rPr>
              <w:t xml:space="preserve"> </w:t>
            </w:r>
            <w:r>
              <w:rPr>
                <w:sz w:val="20"/>
              </w:rPr>
              <w:t>uma</w:t>
            </w:r>
            <w:r>
              <w:rPr>
                <w:spacing w:val="-5"/>
                <w:sz w:val="20"/>
              </w:rPr>
              <w:t xml:space="preserve"> </w:t>
            </w:r>
            <w:r>
              <w:rPr>
                <w:sz w:val="20"/>
              </w:rPr>
              <w:t>dieta</w:t>
            </w:r>
            <w:r>
              <w:rPr>
                <w:spacing w:val="-5"/>
                <w:sz w:val="20"/>
              </w:rPr>
              <w:t xml:space="preserve"> </w:t>
            </w:r>
            <w:r>
              <w:rPr>
                <w:spacing w:val="-2"/>
                <w:sz w:val="20"/>
              </w:rPr>
              <w:t>eficaz</w:t>
            </w:r>
          </w:p>
        </w:tc>
      </w:tr>
      <w:tr w:rsidR="00CB3011" w14:paraId="716B467C" w14:textId="77777777">
        <w:trPr>
          <w:trHeight w:val="230"/>
        </w:trPr>
        <w:tc>
          <w:tcPr>
            <w:tcW w:w="2263" w:type="dxa"/>
          </w:tcPr>
          <w:p w14:paraId="391C6D52" w14:textId="77777777" w:rsidR="00CB3011" w:rsidRDefault="00CB3011">
            <w:pPr>
              <w:pStyle w:val="TableParagraph"/>
              <w:rPr>
                <w:rFonts w:ascii="Times New Roman"/>
                <w:sz w:val="16"/>
              </w:rPr>
            </w:pPr>
          </w:p>
        </w:tc>
        <w:tc>
          <w:tcPr>
            <w:tcW w:w="1922" w:type="dxa"/>
          </w:tcPr>
          <w:p w14:paraId="129AC7DF" w14:textId="77777777" w:rsidR="00CB3011" w:rsidRDefault="00000000">
            <w:pPr>
              <w:pStyle w:val="TableParagraph"/>
              <w:spacing w:line="210" w:lineRule="exact"/>
              <w:ind w:left="165"/>
              <w:rPr>
                <w:sz w:val="20"/>
              </w:rPr>
            </w:pPr>
            <w:r>
              <w:rPr>
                <w:sz w:val="20"/>
              </w:rPr>
              <w:t>metabólicos</w:t>
            </w:r>
            <w:r>
              <w:rPr>
                <w:spacing w:val="-12"/>
                <w:sz w:val="20"/>
              </w:rPr>
              <w:t xml:space="preserve"> </w:t>
            </w:r>
            <w:r>
              <w:rPr>
                <w:spacing w:val="-5"/>
                <w:sz w:val="20"/>
              </w:rPr>
              <w:t>em</w:t>
            </w:r>
          </w:p>
        </w:tc>
        <w:tc>
          <w:tcPr>
            <w:tcW w:w="2733" w:type="dxa"/>
          </w:tcPr>
          <w:p w14:paraId="56F26AC3" w14:textId="77777777" w:rsidR="00CB3011" w:rsidRDefault="00000000">
            <w:pPr>
              <w:pStyle w:val="TableParagraph"/>
              <w:spacing w:line="210" w:lineRule="exact"/>
              <w:ind w:left="144"/>
              <w:rPr>
                <w:sz w:val="20"/>
              </w:rPr>
            </w:pPr>
            <w:r>
              <w:rPr>
                <w:sz w:val="20"/>
              </w:rPr>
              <w:t>peso</w:t>
            </w:r>
            <w:r>
              <w:rPr>
                <w:spacing w:val="-7"/>
                <w:sz w:val="20"/>
              </w:rPr>
              <w:t xml:space="preserve"> </w:t>
            </w:r>
            <w:r>
              <w:rPr>
                <w:sz w:val="20"/>
              </w:rPr>
              <w:t>corporal,</w:t>
            </w:r>
            <w:r>
              <w:rPr>
                <w:spacing w:val="-6"/>
                <w:sz w:val="20"/>
              </w:rPr>
              <w:t xml:space="preserve"> </w:t>
            </w:r>
            <w:r>
              <w:rPr>
                <w:spacing w:val="-2"/>
                <w:sz w:val="20"/>
              </w:rPr>
              <w:t>gordura</w:t>
            </w:r>
          </w:p>
        </w:tc>
        <w:tc>
          <w:tcPr>
            <w:tcW w:w="3244" w:type="dxa"/>
          </w:tcPr>
          <w:p w14:paraId="2CF68FE3" w14:textId="77777777" w:rsidR="00CB3011" w:rsidRDefault="00000000">
            <w:pPr>
              <w:pStyle w:val="TableParagraph"/>
              <w:spacing w:line="210" w:lineRule="exact"/>
              <w:ind w:left="133"/>
              <w:rPr>
                <w:sz w:val="20"/>
              </w:rPr>
            </w:pPr>
            <w:r>
              <w:rPr>
                <w:sz w:val="20"/>
              </w:rPr>
              <w:t>reduziu</w:t>
            </w:r>
            <w:r>
              <w:rPr>
                <w:spacing w:val="-5"/>
                <w:sz w:val="20"/>
              </w:rPr>
              <w:t xml:space="preserve"> </w:t>
            </w:r>
            <w:r>
              <w:rPr>
                <w:sz w:val="20"/>
              </w:rPr>
              <w:t>o</w:t>
            </w:r>
            <w:r>
              <w:rPr>
                <w:spacing w:val="-4"/>
                <w:sz w:val="20"/>
              </w:rPr>
              <w:t xml:space="preserve"> </w:t>
            </w:r>
            <w:r>
              <w:rPr>
                <w:sz w:val="20"/>
              </w:rPr>
              <w:t>ácido</w:t>
            </w:r>
            <w:r>
              <w:rPr>
                <w:spacing w:val="-4"/>
                <w:sz w:val="20"/>
              </w:rPr>
              <w:t xml:space="preserve"> </w:t>
            </w:r>
            <w:r>
              <w:rPr>
                <w:spacing w:val="-2"/>
                <w:sz w:val="20"/>
              </w:rPr>
              <w:t>úrico.</w:t>
            </w:r>
          </w:p>
        </w:tc>
        <w:tc>
          <w:tcPr>
            <w:tcW w:w="3439" w:type="dxa"/>
          </w:tcPr>
          <w:p w14:paraId="09FAB12A" w14:textId="77777777" w:rsidR="00CB3011" w:rsidRDefault="00000000">
            <w:pPr>
              <w:pStyle w:val="TableParagraph"/>
              <w:spacing w:line="210" w:lineRule="exact"/>
              <w:ind w:left="124"/>
              <w:rPr>
                <w:sz w:val="20"/>
              </w:rPr>
            </w:pPr>
            <w:r>
              <w:rPr>
                <w:sz w:val="20"/>
              </w:rPr>
              <w:t>e</w:t>
            </w:r>
            <w:r>
              <w:rPr>
                <w:spacing w:val="-4"/>
                <w:sz w:val="20"/>
              </w:rPr>
              <w:t xml:space="preserve"> </w:t>
            </w:r>
            <w:r>
              <w:rPr>
                <w:sz w:val="20"/>
              </w:rPr>
              <w:t>segura</w:t>
            </w:r>
            <w:r>
              <w:rPr>
                <w:spacing w:val="-4"/>
                <w:sz w:val="20"/>
              </w:rPr>
              <w:t xml:space="preserve"> </w:t>
            </w:r>
            <w:r>
              <w:rPr>
                <w:sz w:val="20"/>
              </w:rPr>
              <w:t>para</w:t>
            </w:r>
            <w:r>
              <w:rPr>
                <w:spacing w:val="-4"/>
                <w:sz w:val="20"/>
              </w:rPr>
              <w:t xml:space="preserve"> </w:t>
            </w:r>
            <w:r>
              <w:rPr>
                <w:sz w:val="20"/>
              </w:rPr>
              <w:t>manejo</w:t>
            </w:r>
            <w:r>
              <w:rPr>
                <w:spacing w:val="-4"/>
                <w:sz w:val="20"/>
              </w:rPr>
              <w:t xml:space="preserve"> </w:t>
            </w:r>
            <w:r>
              <w:rPr>
                <w:sz w:val="20"/>
              </w:rPr>
              <w:t>da</w:t>
            </w:r>
            <w:r>
              <w:rPr>
                <w:spacing w:val="-4"/>
                <w:sz w:val="20"/>
              </w:rPr>
              <w:t xml:space="preserve"> </w:t>
            </w:r>
            <w:r>
              <w:rPr>
                <w:spacing w:val="-2"/>
                <w:sz w:val="20"/>
              </w:rPr>
              <w:t>obesidade</w:t>
            </w:r>
          </w:p>
        </w:tc>
      </w:tr>
      <w:tr w:rsidR="00CB3011" w14:paraId="6DD5A2CA" w14:textId="77777777">
        <w:trPr>
          <w:trHeight w:val="230"/>
        </w:trPr>
        <w:tc>
          <w:tcPr>
            <w:tcW w:w="2263" w:type="dxa"/>
          </w:tcPr>
          <w:p w14:paraId="3B7C0606" w14:textId="77777777" w:rsidR="00CB3011" w:rsidRDefault="00CB3011">
            <w:pPr>
              <w:pStyle w:val="TableParagraph"/>
              <w:rPr>
                <w:rFonts w:ascii="Times New Roman"/>
                <w:sz w:val="16"/>
              </w:rPr>
            </w:pPr>
          </w:p>
        </w:tc>
        <w:tc>
          <w:tcPr>
            <w:tcW w:w="1922" w:type="dxa"/>
          </w:tcPr>
          <w:p w14:paraId="1FFFDB24" w14:textId="77777777" w:rsidR="00CB3011" w:rsidRDefault="00000000">
            <w:pPr>
              <w:pStyle w:val="TableParagraph"/>
              <w:spacing w:line="210" w:lineRule="exact"/>
              <w:ind w:left="165"/>
              <w:rPr>
                <w:sz w:val="20"/>
              </w:rPr>
            </w:pPr>
            <w:r>
              <w:rPr>
                <w:sz w:val="20"/>
              </w:rPr>
              <w:t>adultos</w:t>
            </w:r>
            <w:r>
              <w:rPr>
                <w:spacing w:val="-7"/>
                <w:sz w:val="20"/>
              </w:rPr>
              <w:t xml:space="preserve"> </w:t>
            </w:r>
            <w:r>
              <w:rPr>
                <w:spacing w:val="-2"/>
                <w:sz w:val="20"/>
              </w:rPr>
              <w:t>obesos.</w:t>
            </w:r>
          </w:p>
        </w:tc>
        <w:tc>
          <w:tcPr>
            <w:tcW w:w="2733" w:type="dxa"/>
          </w:tcPr>
          <w:p w14:paraId="3586A814" w14:textId="77777777" w:rsidR="00CB3011" w:rsidRDefault="00000000">
            <w:pPr>
              <w:pStyle w:val="TableParagraph"/>
              <w:spacing w:line="210" w:lineRule="exact"/>
              <w:ind w:left="144"/>
              <w:rPr>
                <w:sz w:val="20"/>
              </w:rPr>
            </w:pPr>
            <w:r>
              <w:rPr>
                <w:sz w:val="20"/>
              </w:rPr>
              <w:t>visceral,</w:t>
            </w:r>
            <w:r>
              <w:rPr>
                <w:spacing w:val="-8"/>
                <w:sz w:val="20"/>
              </w:rPr>
              <w:t xml:space="preserve"> </w:t>
            </w:r>
            <w:r>
              <w:rPr>
                <w:sz w:val="20"/>
              </w:rPr>
              <w:t>perfil</w:t>
            </w:r>
            <w:r>
              <w:rPr>
                <w:spacing w:val="-8"/>
                <w:sz w:val="20"/>
              </w:rPr>
              <w:t xml:space="preserve"> </w:t>
            </w:r>
            <w:r>
              <w:rPr>
                <w:sz w:val="20"/>
              </w:rPr>
              <w:t>lipídico</w:t>
            </w:r>
            <w:r>
              <w:rPr>
                <w:spacing w:val="-7"/>
                <w:sz w:val="20"/>
              </w:rPr>
              <w:t xml:space="preserve"> </w:t>
            </w:r>
            <w:r>
              <w:rPr>
                <w:spacing w:val="-10"/>
                <w:sz w:val="20"/>
              </w:rPr>
              <w:t>e</w:t>
            </w:r>
          </w:p>
        </w:tc>
        <w:tc>
          <w:tcPr>
            <w:tcW w:w="3244" w:type="dxa"/>
          </w:tcPr>
          <w:p w14:paraId="09EAE35B" w14:textId="77777777" w:rsidR="00CB3011" w:rsidRDefault="00CB3011">
            <w:pPr>
              <w:pStyle w:val="TableParagraph"/>
              <w:rPr>
                <w:rFonts w:ascii="Times New Roman"/>
                <w:sz w:val="16"/>
              </w:rPr>
            </w:pPr>
          </w:p>
        </w:tc>
        <w:tc>
          <w:tcPr>
            <w:tcW w:w="3439" w:type="dxa"/>
          </w:tcPr>
          <w:p w14:paraId="1320D69B" w14:textId="77777777" w:rsidR="00CB3011" w:rsidRDefault="00CB3011">
            <w:pPr>
              <w:pStyle w:val="TableParagraph"/>
              <w:rPr>
                <w:rFonts w:ascii="Times New Roman"/>
                <w:sz w:val="16"/>
              </w:rPr>
            </w:pPr>
          </w:p>
        </w:tc>
      </w:tr>
      <w:tr w:rsidR="00CB3011" w14:paraId="4838BB14" w14:textId="77777777">
        <w:trPr>
          <w:trHeight w:val="227"/>
        </w:trPr>
        <w:tc>
          <w:tcPr>
            <w:tcW w:w="2263" w:type="dxa"/>
          </w:tcPr>
          <w:p w14:paraId="37D31F36" w14:textId="77777777" w:rsidR="00CB3011" w:rsidRDefault="00CB3011">
            <w:pPr>
              <w:pStyle w:val="TableParagraph"/>
              <w:rPr>
                <w:rFonts w:ascii="Times New Roman"/>
                <w:sz w:val="16"/>
              </w:rPr>
            </w:pPr>
          </w:p>
        </w:tc>
        <w:tc>
          <w:tcPr>
            <w:tcW w:w="1922" w:type="dxa"/>
          </w:tcPr>
          <w:p w14:paraId="39612FF6" w14:textId="77777777" w:rsidR="00CB3011" w:rsidRDefault="00CB3011">
            <w:pPr>
              <w:pStyle w:val="TableParagraph"/>
              <w:rPr>
                <w:rFonts w:ascii="Times New Roman"/>
                <w:sz w:val="16"/>
              </w:rPr>
            </w:pPr>
          </w:p>
        </w:tc>
        <w:tc>
          <w:tcPr>
            <w:tcW w:w="2733" w:type="dxa"/>
          </w:tcPr>
          <w:p w14:paraId="6079C5EF" w14:textId="77777777" w:rsidR="00CB3011" w:rsidRDefault="00000000">
            <w:pPr>
              <w:pStyle w:val="TableParagraph"/>
              <w:spacing w:line="208" w:lineRule="exact"/>
              <w:ind w:left="144"/>
              <w:rPr>
                <w:sz w:val="20"/>
              </w:rPr>
            </w:pPr>
            <w:r>
              <w:rPr>
                <w:spacing w:val="-2"/>
                <w:sz w:val="20"/>
              </w:rPr>
              <w:t>HbA1c.</w:t>
            </w:r>
          </w:p>
        </w:tc>
        <w:tc>
          <w:tcPr>
            <w:tcW w:w="3244" w:type="dxa"/>
          </w:tcPr>
          <w:p w14:paraId="3AAB4C4C" w14:textId="77777777" w:rsidR="00CB3011" w:rsidRDefault="00CB3011">
            <w:pPr>
              <w:pStyle w:val="TableParagraph"/>
              <w:rPr>
                <w:rFonts w:ascii="Times New Roman"/>
                <w:sz w:val="16"/>
              </w:rPr>
            </w:pPr>
          </w:p>
        </w:tc>
        <w:tc>
          <w:tcPr>
            <w:tcW w:w="3439" w:type="dxa"/>
          </w:tcPr>
          <w:p w14:paraId="589ADDB8" w14:textId="77777777" w:rsidR="00CB3011" w:rsidRDefault="00CB3011">
            <w:pPr>
              <w:pStyle w:val="TableParagraph"/>
              <w:rPr>
                <w:rFonts w:ascii="Times New Roman"/>
                <w:sz w:val="16"/>
              </w:rPr>
            </w:pPr>
          </w:p>
        </w:tc>
      </w:tr>
    </w:tbl>
    <w:p w14:paraId="436DC2EF" w14:textId="77777777" w:rsidR="00CB3011" w:rsidRDefault="00000000">
      <w:pPr>
        <w:pStyle w:val="Corpodetexto"/>
        <w:spacing w:before="1"/>
        <w:rPr>
          <w:sz w:val="18"/>
        </w:rPr>
      </w:pPr>
      <w:r>
        <w:rPr>
          <w:noProof/>
          <w:sz w:val="18"/>
        </w:rPr>
        <mc:AlternateContent>
          <mc:Choice Requires="wps">
            <w:drawing>
              <wp:anchor distT="0" distB="0" distL="0" distR="0" simplePos="0" relativeHeight="487590912" behindDoc="1" locked="0" layoutInCell="1" allowOverlap="1" wp14:anchorId="35A3788B" wp14:editId="5B544609">
                <wp:simplePos x="0" y="0"/>
                <wp:positionH relativeFrom="page">
                  <wp:posOffset>896099</wp:posOffset>
                </wp:positionH>
                <wp:positionV relativeFrom="paragraph">
                  <wp:posOffset>147827</wp:posOffset>
                </wp:positionV>
                <wp:extent cx="86474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47430" cy="6350"/>
                        </a:xfrm>
                        <a:custGeom>
                          <a:avLst/>
                          <a:gdLst/>
                          <a:ahLst/>
                          <a:cxnLst/>
                          <a:rect l="l" t="t" r="r" b="b"/>
                          <a:pathLst>
                            <a:path w="8647430" h="6350">
                              <a:moveTo>
                                <a:pt x="8647176" y="0"/>
                              </a:moveTo>
                              <a:lnTo>
                                <a:pt x="8647176" y="0"/>
                              </a:lnTo>
                              <a:lnTo>
                                <a:pt x="0" y="0"/>
                              </a:lnTo>
                              <a:lnTo>
                                <a:pt x="0" y="6096"/>
                              </a:lnTo>
                              <a:lnTo>
                                <a:pt x="8647176" y="6096"/>
                              </a:lnTo>
                              <a:lnTo>
                                <a:pt x="8647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6F7521" id="Graphic 12" o:spid="_x0000_s1026" style="position:absolute;margin-left:70.55pt;margin-top:11.65pt;width:680.9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8647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" path="m8647176,r,l,,,6096r8647176,l8647176,xe" fillcolor="black" stroked="f">
                <v:path arrowok="t"/>
                <w10:wrap type="topAndBottom" anchorx="page"/>
              </v:shape>
            </w:pict>
          </mc:Fallback>
        </mc:AlternateContent>
      </w:r>
    </w:p>
    <w:p w14:paraId="64DC2E67" w14:textId="77777777" w:rsidR="00CB3011" w:rsidRDefault="00000000">
      <w:pPr>
        <w:spacing w:line="477" w:lineRule="auto"/>
        <w:ind w:left="150" w:right="127"/>
        <w:jc w:val="both"/>
        <w:rPr>
          <w:sz w:val="18"/>
        </w:rPr>
      </w:pPr>
      <w:r>
        <w:rPr>
          <w:sz w:val="18"/>
        </w:rPr>
        <w:t>HKD = dieta cetogênica saudável; ERD = dieta com restrição energética; MMKD = dieta cetogênica multifásica; DM2 = diabetes mellitus tipo 2; VLCKD = dieta cetogênica de muito baixa caloria; LCKD = dieta cetogênica de baixa caloria; LCD = dieta com baixo teor de carboidratos; LCLF = dieta hipocalórica e pobre em gordura; IMC = índice de massa corporal; HbA1c = hemoglobina glicada.</w:t>
      </w:r>
    </w:p>
    <w:p w14:paraId="6DED0E9D" w14:textId="77777777" w:rsidR="00CB3011" w:rsidRDefault="00CB3011">
      <w:pPr>
        <w:spacing w:line="477" w:lineRule="auto"/>
        <w:jc w:val="both"/>
        <w:rPr>
          <w:sz w:val="18"/>
        </w:rPr>
        <w:sectPr w:rsidR="00CB3011">
          <w:type w:val="continuous"/>
          <w:pgSz w:w="16840" w:h="11910" w:orient="landscape"/>
          <w:pgMar w:top="1340" w:right="1275" w:bottom="280" w:left="1275" w:header="720" w:footer="720" w:gutter="0"/>
          <w:cols w:space="720"/>
        </w:sectPr>
      </w:pPr>
    </w:p>
    <w:p w14:paraId="3A569E23" w14:textId="77777777" w:rsidR="00CB3011" w:rsidRDefault="00000000">
      <w:pPr>
        <w:pStyle w:val="Corpodetexto"/>
        <w:spacing w:before="70" w:line="480" w:lineRule="auto"/>
        <w:ind w:left="8" w:right="129" w:firstLine="708"/>
        <w:jc w:val="both"/>
      </w:pPr>
      <w:r>
        <w:lastRenderedPageBreak/>
        <w:t>Além da perda de peso, alguns estudos também avaliaram desfechos adicionais,</w:t>
      </w:r>
      <w:r>
        <w:rPr>
          <w:spacing w:val="-14"/>
        </w:rPr>
        <w:t xml:space="preserve"> </w:t>
      </w:r>
      <w:r>
        <w:t>como</w:t>
      </w:r>
      <w:r>
        <w:rPr>
          <w:spacing w:val="-14"/>
        </w:rPr>
        <w:t xml:space="preserve"> </w:t>
      </w:r>
      <w:r>
        <w:t>alterações</w:t>
      </w:r>
      <w:r>
        <w:rPr>
          <w:spacing w:val="-14"/>
        </w:rPr>
        <w:t xml:space="preserve"> </w:t>
      </w:r>
      <w:r>
        <w:t>na</w:t>
      </w:r>
      <w:r>
        <w:rPr>
          <w:spacing w:val="-14"/>
        </w:rPr>
        <w:t xml:space="preserve"> </w:t>
      </w:r>
      <w:r>
        <w:t>composição</w:t>
      </w:r>
      <w:r>
        <w:rPr>
          <w:spacing w:val="-14"/>
        </w:rPr>
        <w:t xml:space="preserve"> </w:t>
      </w:r>
      <w:r>
        <w:t>corporal,</w:t>
      </w:r>
      <w:r>
        <w:rPr>
          <w:spacing w:val="-14"/>
        </w:rPr>
        <w:t xml:space="preserve"> </w:t>
      </w:r>
      <w:r>
        <w:t>redução</w:t>
      </w:r>
      <w:r>
        <w:rPr>
          <w:spacing w:val="-14"/>
        </w:rPr>
        <w:t xml:space="preserve"> </w:t>
      </w:r>
      <w:r>
        <w:t>do</w:t>
      </w:r>
      <w:r>
        <w:rPr>
          <w:spacing w:val="-14"/>
        </w:rPr>
        <w:t xml:space="preserve"> </w:t>
      </w:r>
      <w:r>
        <w:t>risco</w:t>
      </w:r>
      <w:r>
        <w:rPr>
          <w:spacing w:val="-14"/>
        </w:rPr>
        <w:t xml:space="preserve"> </w:t>
      </w:r>
      <w:r>
        <w:t>cardiovascular, diminuição do apetite, melhora do controle glicêmico, além da análise da eficácia e segurança da dieta cetogênica.</w:t>
      </w:r>
    </w:p>
    <w:p w14:paraId="27FD7D5B" w14:textId="77777777" w:rsidR="00CB3011" w:rsidRDefault="00000000">
      <w:pPr>
        <w:pStyle w:val="Corpodetexto"/>
        <w:spacing w:line="480" w:lineRule="auto"/>
        <w:ind w:left="8" w:right="129" w:firstLine="708"/>
        <w:jc w:val="both"/>
      </w:pPr>
      <w:r>
        <w:t>De forma geral, os estudos demonstraram relevância frente à temática, evidenciando</w:t>
      </w:r>
      <w:r>
        <w:rPr>
          <w:spacing w:val="-6"/>
        </w:rPr>
        <w:t xml:space="preserve"> </w:t>
      </w:r>
      <w:r>
        <w:t>redução</w:t>
      </w:r>
      <w:r>
        <w:rPr>
          <w:spacing w:val="-6"/>
        </w:rPr>
        <w:t xml:space="preserve"> </w:t>
      </w:r>
      <w:r>
        <w:t>de</w:t>
      </w:r>
      <w:r>
        <w:rPr>
          <w:spacing w:val="-6"/>
        </w:rPr>
        <w:t xml:space="preserve"> </w:t>
      </w:r>
      <w:r>
        <w:t>peso</w:t>
      </w:r>
      <w:r>
        <w:rPr>
          <w:spacing w:val="-6"/>
        </w:rPr>
        <w:t xml:space="preserve"> </w:t>
      </w:r>
      <w:r>
        <w:t>em</w:t>
      </w:r>
      <w:r>
        <w:rPr>
          <w:spacing w:val="-6"/>
        </w:rPr>
        <w:t xml:space="preserve"> </w:t>
      </w:r>
      <w:r>
        <w:t>todos</w:t>
      </w:r>
      <w:r>
        <w:rPr>
          <w:spacing w:val="-6"/>
        </w:rPr>
        <w:t xml:space="preserve"> </w:t>
      </w:r>
      <w:r>
        <w:t>os</w:t>
      </w:r>
      <w:r>
        <w:rPr>
          <w:spacing w:val="-6"/>
        </w:rPr>
        <w:t xml:space="preserve"> </w:t>
      </w:r>
      <w:r>
        <w:t>participantes,</w:t>
      </w:r>
      <w:r>
        <w:rPr>
          <w:spacing w:val="-6"/>
        </w:rPr>
        <w:t xml:space="preserve"> </w:t>
      </w:r>
      <w:r>
        <w:t>bem</w:t>
      </w:r>
      <w:r>
        <w:rPr>
          <w:spacing w:val="-6"/>
        </w:rPr>
        <w:t xml:space="preserve"> </w:t>
      </w:r>
      <w:r>
        <w:t>como</w:t>
      </w:r>
      <w:r>
        <w:rPr>
          <w:spacing w:val="-6"/>
        </w:rPr>
        <w:t xml:space="preserve"> </w:t>
      </w:r>
      <w:r>
        <w:t>efeitos</w:t>
      </w:r>
      <w:r>
        <w:rPr>
          <w:spacing w:val="-6"/>
        </w:rPr>
        <w:t xml:space="preserve"> </w:t>
      </w:r>
      <w:r>
        <w:t>positivos relacionados à composição corporal, redução de medidas antropométricas, diminuição</w:t>
      </w:r>
      <w:r>
        <w:rPr>
          <w:spacing w:val="-9"/>
        </w:rPr>
        <w:t xml:space="preserve"> </w:t>
      </w:r>
      <w:r>
        <w:t>do</w:t>
      </w:r>
      <w:r>
        <w:rPr>
          <w:spacing w:val="-9"/>
        </w:rPr>
        <w:t xml:space="preserve"> </w:t>
      </w:r>
      <w:r>
        <w:t>apetite,</w:t>
      </w:r>
      <w:r>
        <w:rPr>
          <w:spacing w:val="-9"/>
        </w:rPr>
        <w:t xml:space="preserve"> </w:t>
      </w:r>
      <w:r>
        <w:t>melhora</w:t>
      </w:r>
      <w:r>
        <w:rPr>
          <w:spacing w:val="-9"/>
        </w:rPr>
        <w:t xml:space="preserve"> </w:t>
      </w:r>
      <w:r>
        <w:t>de</w:t>
      </w:r>
      <w:r>
        <w:rPr>
          <w:spacing w:val="-9"/>
        </w:rPr>
        <w:t xml:space="preserve"> </w:t>
      </w:r>
      <w:r>
        <w:t>parâmetros</w:t>
      </w:r>
      <w:r>
        <w:rPr>
          <w:spacing w:val="-9"/>
        </w:rPr>
        <w:t xml:space="preserve"> </w:t>
      </w:r>
      <w:r>
        <w:t>glicêmicos</w:t>
      </w:r>
      <w:r>
        <w:rPr>
          <w:spacing w:val="-9"/>
        </w:rPr>
        <w:t xml:space="preserve"> </w:t>
      </w:r>
      <w:r>
        <w:t>e</w:t>
      </w:r>
      <w:r>
        <w:rPr>
          <w:spacing w:val="-9"/>
        </w:rPr>
        <w:t xml:space="preserve"> </w:t>
      </w:r>
      <w:r>
        <w:t>cardiovasculares,</w:t>
      </w:r>
      <w:r>
        <w:rPr>
          <w:spacing w:val="-9"/>
        </w:rPr>
        <w:t xml:space="preserve"> </w:t>
      </w:r>
      <w:r>
        <w:t>além</w:t>
      </w:r>
      <w:r>
        <w:rPr>
          <w:spacing w:val="-9"/>
        </w:rPr>
        <w:t xml:space="preserve"> </w:t>
      </w:r>
      <w:r>
        <w:t>da preservação de massa muscular, especialmente quando associada à prática de atividade física.</w:t>
      </w:r>
    </w:p>
    <w:p w14:paraId="42BEE154" w14:textId="77777777" w:rsidR="00CB3011" w:rsidRDefault="00CB3011">
      <w:pPr>
        <w:pStyle w:val="Corpodetexto"/>
      </w:pPr>
    </w:p>
    <w:p w14:paraId="2FD7221E" w14:textId="77777777" w:rsidR="00CB3011" w:rsidRDefault="00CB3011">
      <w:pPr>
        <w:pStyle w:val="Corpodetexto"/>
      </w:pPr>
    </w:p>
    <w:p w14:paraId="6B44A121" w14:textId="77777777" w:rsidR="00CB3011" w:rsidRDefault="00000000">
      <w:pPr>
        <w:pStyle w:val="Ttulo1"/>
      </w:pPr>
      <w:r>
        <w:rPr>
          <w:spacing w:val="-2"/>
        </w:rPr>
        <w:t>DISCUSSÃO</w:t>
      </w:r>
    </w:p>
    <w:p w14:paraId="42E64CB9" w14:textId="77777777" w:rsidR="00CB3011" w:rsidRDefault="00CB3011">
      <w:pPr>
        <w:pStyle w:val="Corpodetexto"/>
        <w:rPr>
          <w:rFonts w:ascii="Arial"/>
          <w:b/>
        </w:rPr>
      </w:pPr>
    </w:p>
    <w:p w14:paraId="181A380A" w14:textId="77777777" w:rsidR="00CB3011" w:rsidRDefault="00000000">
      <w:pPr>
        <w:pStyle w:val="Corpodetexto"/>
        <w:spacing w:line="480" w:lineRule="auto"/>
        <w:ind w:left="8" w:right="129" w:firstLine="708"/>
        <w:jc w:val="both"/>
      </w:pPr>
      <w:r>
        <w:t>Os estudos analisados demonstraram que a dieta cetogênica promove efeitos favoráveis</w:t>
      </w:r>
      <w:r>
        <w:rPr>
          <w:spacing w:val="-14"/>
        </w:rPr>
        <w:t xml:space="preserve"> </w:t>
      </w:r>
      <w:r>
        <w:t>sobre</w:t>
      </w:r>
      <w:r>
        <w:rPr>
          <w:spacing w:val="-14"/>
        </w:rPr>
        <w:t xml:space="preserve"> </w:t>
      </w:r>
      <w:r>
        <w:t>o</w:t>
      </w:r>
      <w:r>
        <w:rPr>
          <w:spacing w:val="-14"/>
        </w:rPr>
        <w:t xml:space="preserve"> </w:t>
      </w:r>
      <w:r>
        <w:t>peso</w:t>
      </w:r>
      <w:r>
        <w:rPr>
          <w:spacing w:val="-14"/>
        </w:rPr>
        <w:t xml:space="preserve"> </w:t>
      </w:r>
      <w:r>
        <w:t>corporal</w:t>
      </w:r>
      <w:r>
        <w:rPr>
          <w:spacing w:val="-14"/>
        </w:rPr>
        <w:t xml:space="preserve"> </w:t>
      </w:r>
      <w:r>
        <w:t>e</w:t>
      </w:r>
      <w:r>
        <w:rPr>
          <w:spacing w:val="-14"/>
        </w:rPr>
        <w:t xml:space="preserve"> </w:t>
      </w:r>
      <w:r>
        <w:t>diferentes</w:t>
      </w:r>
      <w:r>
        <w:rPr>
          <w:spacing w:val="-14"/>
        </w:rPr>
        <w:t xml:space="preserve"> </w:t>
      </w:r>
      <w:r>
        <w:t>parâmetros</w:t>
      </w:r>
      <w:r>
        <w:rPr>
          <w:spacing w:val="-14"/>
        </w:rPr>
        <w:t xml:space="preserve"> </w:t>
      </w:r>
      <w:r>
        <w:t>metabólicos</w:t>
      </w:r>
      <w:r>
        <w:rPr>
          <w:spacing w:val="-14"/>
        </w:rPr>
        <w:t xml:space="preserve"> </w:t>
      </w:r>
      <w:r>
        <w:t>em</w:t>
      </w:r>
      <w:r>
        <w:rPr>
          <w:spacing w:val="-14"/>
        </w:rPr>
        <w:t xml:space="preserve"> </w:t>
      </w:r>
      <w:r>
        <w:t>adultos</w:t>
      </w:r>
      <w:r>
        <w:rPr>
          <w:spacing w:val="-14"/>
        </w:rPr>
        <w:t xml:space="preserve"> </w:t>
      </w:r>
      <w:r>
        <w:t>com obesidade. Esses resultados podem ser explicados pelas adaptações fisiológicas decorrentes da restrição expressiva de carboidratos, geralmente inferior a 50 g/dia, associada ao aumento da ingestão de lipídios e consumo moderado de proteínas. Essa alteração na distribuição dos macronutrientes induz o estado de cetose nutricional, caracterizado pela maior produção de corpos cetônicos e pela utilização mais</w:t>
      </w:r>
      <w:r>
        <w:rPr>
          <w:spacing w:val="-3"/>
        </w:rPr>
        <w:t xml:space="preserve"> </w:t>
      </w:r>
      <w:r>
        <w:t>intensa</w:t>
      </w:r>
      <w:r>
        <w:rPr>
          <w:spacing w:val="-3"/>
        </w:rPr>
        <w:t xml:space="preserve"> </w:t>
      </w:r>
      <w:r>
        <w:t>da</w:t>
      </w:r>
      <w:r>
        <w:rPr>
          <w:spacing w:val="-3"/>
        </w:rPr>
        <w:t xml:space="preserve"> </w:t>
      </w:r>
      <w:r>
        <w:t>gordura</w:t>
      </w:r>
      <w:r>
        <w:rPr>
          <w:spacing w:val="-3"/>
        </w:rPr>
        <w:t xml:space="preserve"> </w:t>
      </w:r>
      <w:r>
        <w:t>corporal</w:t>
      </w:r>
      <w:r>
        <w:rPr>
          <w:spacing w:val="-3"/>
        </w:rPr>
        <w:t xml:space="preserve"> </w:t>
      </w:r>
      <w:r>
        <w:t>como</w:t>
      </w:r>
      <w:r>
        <w:rPr>
          <w:spacing w:val="-3"/>
        </w:rPr>
        <w:t xml:space="preserve"> </w:t>
      </w:r>
      <w:r>
        <w:t>fonte</w:t>
      </w:r>
      <w:r>
        <w:rPr>
          <w:spacing w:val="-3"/>
        </w:rPr>
        <w:t xml:space="preserve"> </w:t>
      </w:r>
      <w:r>
        <w:t>energética,</w:t>
      </w:r>
      <w:r>
        <w:rPr>
          <w:spacing w:val="-4"/>
        </w:rPr>
        <w:t xml:space="preserve"> </w:t>
      </w:r>
      <w:r>
        <w:t>contribuindo</w:t>
      </w:r>
      <w:r>
        <w:rPr>
          <w:spacing w:val="-3"/>
        </w:rPr>
        <w:t xml:space="preserve"> </w:t>
      </w:r>
      <w:r>
        <w:t>para</w:t>
      </w:r>
      <w:r>
        <w:rPr>
          <w:spacing w:val="-3"/>
        </w:rPr>
        <w:t xml:space="preserve"> </w:t>
      </w:r>
      <w:r>
        <w:t>a</w:t>
      </w:r>
      <w:r>
        <w:rPr>
          <w:spacing w:val="-3"/>
        </w:rPr>
        <w:t xml:space="preserve"> </w:t>
      </w:r>
      <w:r>
        <w:t>redução do peso corporal e melhora de marcadores metabólicos observadas nos estudos incluídos. Do ponto de vista fisiológico, esse estado metabólico está associado à redução da secreção de insulina, aumento da lipólise e maior oxidação de ácidos graxos, contribuindo diretamente para o déficit energético e perda de peso corporal. Além</w:t>
      </w:r>
      <w:r>
        <w:rPr>
          <w:spacing w:val="60"/>
        </w:rPr>
        <w:t xml:space="preserve"> </w:t>
      </w:r>
      <w:r>
        <w:t>disso,</w:t>
      </w:r>
      <w:r>
        <w:rPr>
          <w:spacing w:val="63"/>
        </w:rPr>
        <w:t xml:space="preserve"> </w:t>
      </w:r>
      <w:r>
        <w:t>evidências</w:t>
      </w:r>
      <w:r>
        <w:rPr>
          <w:spacing w:val="62"/>
        </w:rPr>
        <w:t xml:space="preserve"> </w:t>
      </w:r>
      <w:r>
        <w:t>sugerem</w:t>
      </w:r>
      <w:r>
        <w:rPr>
          <w:spacing w:val="63"/>
        </w:rPr>
        <w:t xml:space="preserve"> </w:t>
      </w:r>
      <w:r>
        <w:t>que</w:t>
      </w:r>
      <w:r>
        <w:rPr>
          <w:spacing w:val="63"/>
        </w:rPr>
        <w:t xml:space="preserve"> </w:t>
      </w:r>
      <w:r>
        <w:t>os</w:t>
      </w:r>
      <w:r>
        <w:rPr>
          <w:spacing w:val="62"/>
        </w:rPr>
        <w:t xml:space="preserve"> </w:t>
      </w:r>
      <w:r>
        <w:t>corpos</w:t>
      </w:r>
      <w:r>
        <w:rPr>
          <w:spacing w:val="63"/>
        </w:rPr>
        <w:t xml:space="preserve"> </w:t>
      </w:r>
      <w:r>
        <w:t>cetônicos</w:t>
      </w:r>
      <w:r>
        <w:rPr>
          <w:spacing w:val="62"/>
        </w:rPr>
        <w:t xml:space="preserve"> </w:t>
      </w:r>
      <w:r>
        <w:t>podem</w:t>
      </w:r>
      <w:r>
        <w:rPr>
          <w:spacing w:val="63"/>
        </w:rPr>
        <w:t xml:space="preserve"> </w:t>
      </w:r>
      <w:r>
        <w:t>exercer</w:t>
      </w:r>
      <w:r>
        <w:rPr>
          <w:spacing w:val="63"/>
        </w:rPr>
        <w:t xml:space="preserve"> </w:t>
      </w:r>
      <w:r>
        <w:rPr>
          <w:spacing w:val="-2"/>
        </w:rPr>
        <w:t>efeito</w:t>
      </w:r>
    </w:p>
    <w:p w14:paraId="40E4A183" w14:textId="77777777" w:rsidR="00CB3011" w:rsidRDefault="00CB3011">
      <w:pPr>
        <w:pStyle w:val="Corpodetexto"/>
        <w:spacing w:line="480" w:lineRule="auto"/>
        <w:jc w:val="both"/>
        <w:sectPr w:rsidR="00CB3011">
          <w:pgSz w:w="11910" w:h="16840"/>
          <w:pgMar w:top="1340" w:right="1275" w:bottom="280" w:left="1417" w:header="720" w:footer="720" w:gutter="0"/>
          <w:cols w:space="720"/>
        </w:sectPr>
      </w:pPr>
    </w:p>
    <w:p w14:paraId="1E14FC2D" w14:textId="77777777" w:rsidR="00CB3011" w:rsidRDefault="00000000">
      <w:pPr>
        <w:pStyle w:val="Corpodetexto"/>
        <w:spacing w:before="70" w:line="480" w:lineRule="auto"/>
        <w:ind w:left="8" w:right="129"/>
        <w:jc w:val="both"/>
      </w:pPr>
      <w:r>
        <w:lastRenderedPageBreak/>
        <w:t>anorexígeno, promovendo maior saciedade e redução espontânea da ingestão calórica, o que reforça os mecanismos envolvidos na redução do peso corporal observada nos estudos analisados.</w:t>
      </w:r>
    </w:p>
    <w:p w14:paraId="261B1F2B" w14:textId="77777777" w:rsidR="00CB3011" w:rsidRDefault="00000000">
      <w:pPr>
        <w:pStyle w:val="Corpodetexto"/>
        <w:spacing w:line="480" w:lineRule="auto"/>
        <w:ind w:left="8" w:right="129" w:firstLine="708"/>
        <w:jc w:val="both"/>
      </w:pPr>
      <w:r>
        <w:t>Os</w:t>
      </w:r>
      <w:r>
        <w:rPr>
          <w:spacing w:val="-17"/>
        </w:rPr>
        <w:t xml:space="preserve"> </w:t>
      </w:r>
      <w:r>
        <w:t>achados</w:t>
      </w:r>
      <w:r>
        <w:rPr>
          <w:spacing w:val="-17"/>
        </w:rPr>
        <w:t xml:space="preserve"> </w:t>
      </w:r>
      <w:r>
        <w:t>dos</w:t>
      </w:r>
      <w:r>
        <w:rPr>
          <w:spacing w:val="-16"/>
        </w:rPr>
        <w:t xml:space="preserve"> </w:t>
      </w:r>
      <w:r>
        <w:t>estudos</w:t>
      </w:r>
      <w:r>
        <w:rPr>
          <w:spacing w:val="-17"/>
        </w:rPr>
        <w:t xml:space="preserve"> </w:t>
      </w:r>
      <w:r>
        <w:t>incluídos</w:t>
      </w:r>
      <w:r>
        <w:rPr>
          <w:spacing w:val="-17"/>
        </w:rPr>
        <w:t xml:space="preserve"> </w:t>
      </w:r>
      <w:r>
        <w:t>nesta</w:t>
      </w:r>
      <w:r>
        <w:rPr>
          <w:spacing w:val="-17"/>
        </w:rPr>
        <w:t xml:space="preserve"> </w:t>
      </w:r>
      <w:r>
        <w:t>revisão</w:t>
      </w:r>
      <w:r>
        <w:rPr>
          <w:spacing w:val="-16"/>
        </w:rPr>
        <w:t xml:space="preserve"> </w:t>
      </w:r>
      <w:r>
        <w:t>indicam</w:t>
      </w:r>
      <w:r>
        <w:rPr>
          <w:spacing w:val="-17"/>
        </w:rPr>
        <w:t xml:space="preserve"> </w:t>
      </w:r>
      <w:r>
        <w:t>que</w:t>
      </w:r>
      <w:r>
        <w:rPr>
          <w:spacing w:val="-17"/>
        </w:rPr>
        <w:t xml:space="preserve"> </w:t>
      </w:r>
      <w:r>
        <w:t>a</w:t>
      </w:r>
      <w:r>
        <w:rPr>
          <w:spacing w:val="-16"/>
        </w:rPr>
        <w:t xml:space="preserve"> </w:t>
      </w:r>
      <w:r>
        <w:t>dieta</w:t>
      </w:r>
      <w:r>
        <w:rPr>
          <w:spacing w:val="-17"/>
        </w:rPr>
        <w:t xml:space="preserve"> </w:t>
      </w:r>
      <w:r>
        <w:t>cetogênica apresenta resultados consistentes na redução do peso corporal e melhora da composição</w:t>
      </w:r>
      <w:r>
        <w:rPr>
          <w:spacing w:val="-3"/>
        </w:rPr>
        <w:t xml:space="preserve"> </w:t>
      </w:r>
      <w:r>
        <w:t>corporal,</w:t>
      </w:r>
      <w:r>
        <w:rPr>
          <w:spacing w:val="-3"/>
        </w:rPr>
        <w:t xml:space="preserve"> </w:t>
      </w:r>
      <w:r>
        <w:t>embora</w:t>
      </w:r>
      <w:r>
        <w:rPr>
          <w:spacing w:val="-3"/>
        </w:rPr>
        <w:t xml:space="preserve"> </w:t>
      </w:r>
      <w:r>
        <w:t>a</w:t>
      </w:r>
      <w:r>
        <w:rPr>
          <w:spacing w:val="-3"/>
        </w:rPr>
        <w:t xml:space="preserve"> </w:t>
      </w:r>
      <w:r>
        <w:t>magnitude</w:t>
      </w:r>
      <w:r>
        <w:rPr>
          <w:spacing w:val="-3"/>
        </w:rPr>
        <w:t xml:space="preserve"> </w:t>
      </w:r>
      <w:r>
        <w:t>desses</w:t>
      </w:r>
      <w:r>
        <w:rPr>
          <w:spacing w:val="-3"/>
        </w:rPr>
        <w:t xml:space="preserve"> </w:t>
      </w:r>
      <w:r>
        <w:t>efeitos</w:t>
      </w:r>
      <w:r>
        <w:rPr>
          <w:spacing w:val="-3"/>
        </w:rPr>
        <w:t xml:space="preserve"> </w:t>
      </w:r>
      <w:r>
        <w:t>varie</w:t>
      </w:r>
      <w:r>
        <w:rPr>
          <w:spacing w:val="-3"/>
        </w:rPr>
        <w:t xml:space="preserve"> </w:t>
      </w:r>
      <w:r>
        <w:t>conforme</w:t>
      </w:r>
      <w:r>
        <w:rPr>
          <w:spacing w:val="-3"/>
        </w:rPr>
        <w:t xml:space="preserve"> </w:t>
      </w:r>
      <w:r>
        <w:t>o</w:t>
      </w:r>
      <w:r>
        <w:rPr>
          <w:spacing w:val="-3"/>
        </w:rPr>
        <w:t xml:space="preserve"> </w:t>
      </w:r>
      <w:r>
        <w:t>tempo</w:t>
      </w:r>
      <w:r>
        <w:rPr>
          <w:spacing w:val="-3"/>
        </w:rPr>
        <w:t xml:space="preserve"> </w:t>
      </w:r>
      <w:r>
        <w:t>de intervenção, grau de restrição de carboidratos, adesão alimentar e características individuais dos participantes. Dessa forma, observa-se que múltiplos fatores metabólicos e comportamentais podem influenciar os desfechos encontrados.</w:t>
      </w:r>
    </w:p>
    <w:p w14:paraId="79877FC5" w14:textId="77777777" w:rsidR="00CB3011" w:rsidRDefault="00000000">
      <w:pPr>
        <w:pStyle w:val="Corpodetexto"/>
        <w:spacing w:line="480" w:lineRule="auto"/>
        <w:ind w:left="8" w:right="129" w:firstLine="708"/>
        <w:jc w:val="both"/>
      </w:pPr>
      <w:r>
        <w:t>Em</w:t>
      </w:r>
      <w:r>
        <w:rPr>
          <w:spacing w:val="-12"/>
        </w:rPr>
        <w:t xml:space="preserve"> </w:t>
      </w:r>
      <w:r>
        <w:t>estudos</w:t>
      </w:r>
      <w:r>
        <w:rPr>
          <w:spacing w:val="-12"/>
        </w:rPr>
        <w:t xml:space="preserve"> </w:t>
      </w:r>
      <w:r>
        <w:t>com</w:t>
      </w:r>
      <w:r>
        <w:rPr>
          <w:spacing w:val="-12"/>
        </w:rPr>
        <w:t xml:space="preserve"> </w:t>
      </w:r>
      <w:r>
        <w:t>intervenção</w:t>
      </w:r>
      <w:r>
        <w:rPr>
          <w:spacing w:val="-12"/>
        </w:rPr>
        <w:t xml:space="preserve"> </w:t>
      </w:r>
      <w:r>
        <w:t>dietética</w:t>
      </w:r>
      <w:r>
        <w:rPr>
          <w:spacing w:val="-12"/>
        </w:rPr>
        <w:t xml:space="preserve"> </w:t>
      </w:r>
      <w:r>
        <w:t>aproximada</w:t>
      </w:r>
      <w:r>
        <w:rPr>
          <w:spacing w:val="-12"/>
        </w:rPr>
        <w:t xml:space="preserve"> </w:t>
      </w:r>
      <w:r>
        <w:t>de</w:t>
      </w:r>
      <w:r>
        <w:rPr>
          <w:spacing w:val="-12"/>
        </w:rPr>
        <w:t xml:space="preserve"> </w:t>
      </w:r>
      <w:r>
        <w:t>12</w:t>
      </w:r>
      <w:r>
        <w:rPr>
          <w:spacing w:val="-12"/>
        </w:rPr>
        <w:t xml:space="preserve"> </w:t>
      </w:r>
      <w:r>
        <w:t>semanas,</w:t>
      </w:r>
      <w:r>
        <w:rPr>
          <w:spacing w:val="-12"/>
        </w:rPr>
        <w:t xml:space="preserve"> </w:t>
      </w:r>
      <w:r>
        <w:t>como</w:t>
      </w:r>
      <w:r>
        <w:rPr>
          <w:spacing w:val="-12"/>
        </w:rPr>
        <w:t xml:space="preserve"> </w:t>
      </w:r>
      <w:r>
        <w:t>os</w:t>
      </w:r>
      <w:r>
        <w:rPr>
          <w:spacing w:val="-12"/>
        </w:rPr>
        <w:t xml:space="preserve"> </w:t>
      </w:r>
      <w:r>
        <w:t>de Wu e colaboradores (2022) e Nachon Garcia e colaboradores (2025), verificou-se redução significativa do peso corporal e da gordura visceral, sugerindo que intervenções de médio prazo já são capazes de promover adaptações metabólicas relevantes. De forma correlatada, Lim e colaboradores (2024) observaram maior perda de peso no grupo submetido à dieta cetogênica saudável (HKD) quando comparado à restrição energética convencional, indicando possível superioridade da cetose na oxidação lipídica e no controle metabólico.</w:t>
      </w:r>
    </w:p>
    <w:p w14:paraId="5E3DAFE3" w14:textId="77777777" w:rsidR="00CB3011" w:rsidRDefault="00000000">
      <w:pPr>
        <w:pStyle w:val="Corpodetexto"/>
        <w:spacing w:before="1" w:line="480" w:lineRule="auto"/>
        <w:ind w:left="8" w:right="129" w:firstLine="708"/>
        <w:jc w:val="both"/>
      </w:pPr>
      <w:r>
        <w:t>Entretanto, ainda não está completamente esclarecido se os benefícios observados decorrem exclusivamente do estado de cetose ou também do déficit energético frequentemente associado aos protocolos utilizados. Dessa forma, torna-se difícil determinar se a superioridade da dieta cetogênica está relacionada apenas à composição dos macronutrientes ou à redução espontânea da ingestão calórica promovida pelo aumento da saciedade.</w:t>
      </w:r>
    </w:p>
    <w:p w14:paraId="7F917319" w14:textId="77777777" w:rsidR="00CB3011" w:rsidRDefault="00000000">
      <w:pPr>
        <w:pStyle w:val="Corpodetexto"/>
        <w:spacing w:line="480" w:lineRule="auto"/>
        <w:ind w:left="8" w:right="129" w:firstLine="708"/>
        <w:jc w:val="both"/>
      </w:pPr>
      <w:r>
        <w:t>Em contrapartida, intervenções de curta duração, como as de Merovci e colaboradores</w:t>
      </w:r>
      <w:r>
        <w:rPr>
          <w:spacing w:val="3"/>
        </w:rPr>
        <w:t xml:space="preserve"> </w:t>
      </w:r>
      <w:r>
        <w:t>(2024)</w:t>
      </w:r>
      <w:r>
        <w:rPr>
          <w:spacing w:val="4"/>
        </w:rPr>
        <w:t xml:space="preserve"> </w:t>
      </w:r>
      <w:r>
        <w:t>e</w:t>
      </w:r>
      <w:r>
        <w:rPr>
          <w:spacing w:val="4"/>
        </w:rPr>
        <w:t xml:space="preserve"> </w:t>
      </w:r>
      <w:r>
        <w:t>Zhang</w:t>
      </w:r>
      <w:r>
        <w:rPr>
          <w:spacing w:val="4"/>
        </w:rPr>
        <w:t xml:space="preserve"> </w:t>
      </w:r>
      <w:r>
        <w:t>e</w:t>
      </w:r>
      <w:r>
        <w:rPr>
          <w:spacing w:val="4"/>
        </w:rPr>
        <w:t xml:space="preserve"> </w:t>
      </w:r>
      <w:r>
        <w:t>colaboradores</w:t>
      </w:r>
      <w:r>
        <w:rPr>
          <w:spacing w:val="4"/>
        </w:rPr>
        <w:t xml:space="preserve"> </w:t>
      </w:r>
      <w:r>
        <w:t>(2025),</w:t>
      </w:r>
      <w:r>
        <w:rPr>
          <w:spacing w:val="4"/>
        </w:rPr>
        <w:t xml:space="preserve"> </w:t>
      </w:r>
      <w:r>
        <w:t>demonstraram</w:t>
      </w:r>
      <w:r>
        <w:rPr>
          <w:spacing w:val="4"/>
        </w:rPr>
        <w:t xml:space="preserve"> </w:t>
      </w:r>
      <w:r>
        <w:t>que</w:t>
      </w:r>
      <w:r>
        <w:rPr>
          <w:spacing w:val="4"/>
        </w:rPr>
        <w:t xml:space="preserve"> </w:t>
      </w:r>
      <w:r>
        <w:t>os</w:t>
      </w:r>
      <w:r>
        <w:rPr>
          <w:spacing w:val="4"/>
        </w:rPr>
        <w:t xml:space="preserve"> </w:t>
      </w:r>
      <w:r>
        <w:rPr>
          <w:spacing w:val="-2"/>
        </w:rPr>
        <w:t>efeitos</w:t>
      </w:r>
    </w:p>
    <w:p w14:paraId="09F98BE8" w14:textId="77777777" w:rsidR="00CB3011" w:rsidRDefault="00CB3011">
      <w:pPr>
        <w:pStyle w:val="Corpodetexto"/>
        <w:spacing w:line="480" w:lineRule="auto"/>
        <w:jc w:val="both"/>
        <w:sectPr w:rsidR="00CB3011">
          <w:pgSz w:w="11910" w:h="16840"/>
          <w:pgMar w:top="1340" w:right="1275" w:bottom="280" w:left="1417" w:header="720" w:footer="720" w:gutter="0"/>
          <w:cols w:space="720"/>
        </w:sectPr>
      </w:pPr>
    </w:p>
    <w:p w14:paraId="457906A4" w14:textId="77777777" w:rsidR="00CB3011" w:rsidRDefault="00000000">
      <w:pPr>
        <w:pStyle w:val="Corpodetexto"/>
        <w:spacing w:before="70" w:line="480" w:lineRule="auto"/>
        <w:ind w:left="8" w:right="129"/>
        <w:jc w:val="both"/>
      </w:pPr>
      <w:r>
        <w:lastRenderedPageBreak/>
        <w:t>da dieta cetogênica não se limitam à perda de peso, sendo capazes de promover alterações metabólicas precoces importantes, como melhora da sensibilidade à insulina,</w:t>
      </w:r>
      <w:r>
        <w:rPr>
          <w:spacing w:val="-8"/>
        </w:rPr>
        <w:t xml:space="preserve"> </w:t>
      </w:r>
      <w:r>
        <w:t>redução</w:t>
      </w:r>
      <w:r>
        <w:rPr>
          <w:spacing w:val="-8"/>
        </w:rPr>
        <w:t xml:space="preserve"> </w:t>
      </w:r>
      <w:r>
        <w:t>da</w:t>
      </w:r>
      <w:r>
        <w:rPr>
          <w:spacing w:val="-8"/>
        </w:rPr>
        <w:t xml:space="preserve"> </w:t>
      </w:r>
      <w:r>
        <w:t>glicemia</w:t>
      </w:r>
      <w:r>
        <w:rPr>
          <w:spacing w:val="-8"/>
        </w:rPr>
        <w:t xml:space="preserve"> </w:t>
      </w:r>
      <w:r>
        <w:t>de</w:t>
      </w:r>
      <w:r>
        <w:rPr>
          <w:spacing w:val="-8"/>
        </w:rPr>
        <w:t xml:space="preserve"> </w:t>
      </w:r>
      <w:r>
        <w:t>jejum</w:t>
      </w:r>
      <w:r>
        <w:rPr>
          <w:spacing w:val="-8"/>
        </w:rPr>
        <w:t xml:space="preserve"> </w:t>
      </w:r>
      <w:r>
        <w:t>e</w:t>
      </w:r>
      <w:r>
        <w:rPr>
          <w:spacing w:val="-8"/>
        </w:rPr>
        <w:t xml:space="preserve"> </w:t>
      </w:r>
      <w:r>
        <w:t>modulação</w:t>
      </w:r>
      <w:r>
        <w:rPr>
          <w:spacing w:val="-8"/>
        </w:rPr>
        <w:t xml:space="preserve"> </w:t>
      </w:r>
      <w:r>
        <w:t>de</w:t>
      </w:r>
      <w:r>
        <w:rPr>
          <w:spacing w:val="-8"/>
        </w:rPr>
        <w:t xml:space="preserve"> </w:t>
      </w:r>
      <w:r>
        <w:t>biomarcadores</w:t>
      </w:r>
      <w:r>
        <w:rPr>
          <w:spacing w:val="-8"/>
        </w:rPr>
        <w:t xml:space="preserve"> </w:t>
      </w:r>
      <w:r>
        <w:t>inflamatórios</w:t>
      </w:r>
      <w:r>
        <w:rPr>
          <w:spacing w:val="-8"/>
        </w:rPr>
        <w:t xml:space="preserve"> </w:t>
      </w:r>
      <w:r>
        <w:t xml:space="preserve">e lipídicos. Isso sugere que os benefícios da dieta cetogênica podem ocorrer em diferentes fases da intervenção, sendo inicialmente metabólicos e posteriormente </w:t>
      </w:r>
      <w:r>
        <w:rPr>
          <w:spacing w:val="-2"/>
        </w:rPr>
        <w:t>antropométricos.</w:t>
      </w:r>
    </w:p>
    <w:p w14:paraId="4F00A6BB" w14:textId="77777777" w:rsidR="00CB3011" w:rsidRDefault="00000000">
      <w:pPr>
        <w:pStyle w:val="Corpodetexto"/>
        <w:spacing w:line="480" w:lineRule="auto"/>
        <w:ind w:left="8" w:right="129" w:firstLine="708"/>
        <w:jc w:val="both"/>
      </w:pPr>
      <w:r>
        <w:t>Ao comparar diferentes estratégias alimentares, observa-se que o grau de restrição de carboidratos parece exercer papel central nos desfechos metabólicos. Elsahoryi e colaboradores (2023) demonstraram que uma dieta cetogênica de baixo carboidrato (LCKD), com aproximadamente 10% de carboidratos, foi mais eficaz na redução de peso e gordura visceral quando comparada à dieta low carb (LCD), cuja ingestão de carboidratos varia entre 20% e 45% do valor energético total. Essa diferença sugere que a intensidade da restrição de carboidratos pode ser determinante para a indução e manutenção da cetose e, consequentemente, para a magnitude dos resultados metabólicos observados.</w:t>
      </w:r>
    </w:p>
    <w:p w14:paraId="67093603" w14:textId="77777777" w:rsidR="00CB3011" w:rsidRDefault="00000000">
      <w:pPr>
        <w:pStyle w:val="Corpodetexto"/>
        <w:spacing w:line="480" w:lineRule="auto"/>
        <w:ind w:left="8" w:right="129" w:firstLine="708"/>
        <w:jc w:val="both"/>
      </w:pPr>
      <w:r>
        <w:t>De</w:t>
      </w:r>
      <w:r>
        <w:rPr>
          <w:spacing w:val="-17"/>
        </w:rPr>
        <w:t xml:space="preserve"> </w:t>
      </w:r>
      <w:r>
        <w:t>forma</w:t>
      </w:r>
      <w:r>
        <w:rPr>
          <w:spacing w:val="-15"/>
        </w:rPr>
        <w:t xml:space="preserve"> </w:t>
      </w:r>
      <w:r>
        <w:t>semelhante,</w:t>
      </w:r>
      <w:r>
        <w:rPr>
          <w:spacing w:val="-17"/>
        </w:rPr>
        <w:t xml:space="preserve"> </w:t>
      </w:r>
      <w:r>
        <w:t>Al</w:t>
      </w:r>
      <w:r>
        <w:rPr>
          <w:spacing w:val="-16"/>
        </w:rPr>
        <w:t xml:space="preserve"> </w:t>
      </w:r>
      <w:r>
        <w:t>Aamri</w:t>
      </w:r>
      <w:r>
        <w:rPr>
          <w:spacing w:val="-11"/>
        </w:rPr>
        <w:t xml:space="preserve"> </w:t>
      </w:r>
      <w:r>
        <w:t>e</w:t>
      </w:r>
      <w:r>
        <w:rPr>
          <w:spacing w:val="-11"/>
        </w:rPr>
        <w:t xml:space="preserve"> </w:t>
      </w:r>
      <w:r>
        <w:t>colaboradores</w:t>
      </w:r>
      <w:r>
        <w:rPr>
          <w:spacing w:val="-11"/>
        </w:rPr>
        <w:t xml:space="preserve"> </w:t>
      </w:r>
      <w:r>
        <w:t>(2022)</w:t>
      </w:r>
      <w:r>
        <w:rPr>
          <w:spacing w:val="-11"/>
        </w:rPr>
        <w:t xml:space="preserve"> </w:t>
      </w:r>
      <w:r>
        <w:t>observaram</w:t>
      </w:r>
      <w:r>
        <w:rPr>
          <w:spacing w:val="-11"/>
        </w:rPr>
        <w:t xml:space="preserve"> </w:t>
      </w:r>
      <w:r>
        <w:t>que</w:t>
      </w:r>
      <w:r>
        <w:rPr>
          <w:spacing w:val="-11"/>
        </w:rPr>
        <w:t xml:space="preserve"> </w:t>
      </w:r>
      <w:r>
        <w:t>a</w:t>
      </w:r>
      <w:r>
        <w:rPr>
          <w:spacing w:val="-11"/>
        </w:rPr>
        <w:t xml:space="preserve"> </w:t>
      </w:r>
      <w:r>
        <w:t>dieta cetogênica</w:t>
      </w:r>
      <w:r>
        <w:rPr>
          <w:spacing w:val="-8"/>
        </w:rPr>
        <w:t xml:space="preserve"> </w:t>
      </w:r>
      <w:r>
        <w:t>foi</w:t>
      </w:r>
      <w:r>
        <w:rPr>
          <w:spacing w:val="-8"/>
        </w:rPr>
        <w:t xml:space="preserve"> </w:t>
      </w:r>
      <w:r>
        <w:t>superior</w:t>
      </w:r>
      <w:r>
        <w:rPr>
          <w:spacing w:val="-8"/>
        </w:rPr>
        <w:t xml:space="preserve"> </w:t>
      </w:r>
      <w:r>
        <w:t>à</w:t>
      </w:r>
      <w:r>
        <w:rPr>
          <w:spacing w:val="-8"/>
        </w:rPr>
        <w:t xml:space="preserve"> </w:t>
      </w:r>
      <w:r>
        <w:t>dieta</w:t>
      </w:r>
      <w:r>
        <w:rPr>
          <w:spacing w:val="-8"/>
        </w:rPr>
        <w:t xml:space="preserve"> </w:t>
      </w:r>
      <w:r>
        <w:t>low</w:t>
      </w:r>
      <w:r>
        <w:rPr>
          <w:spacing w:val="-8"/>
        </w:rPr>
        <w:t xml:space="preserve"> </w:t>
      </w:r>
      <w:r>
        <w:t>fat</w:t>
      </w:r>
      <w:r>
        <w:rPr>
          <w:spacing w:val="-8"/>
        </w:rPr>
        <w:t xml:space="preserve"> </w:t>
      </w:r>
      <w:r>
        <w:t>na</w:t>
      </w:r>
      <w:r>
        <w:rPr>
          <w:spacing w:val="-8"/>
        </w:rPr>
        <w:t xml:space="preserve"> </w:t>
      </w:r>
      <w:r>
        <w:t>redução</w:t>
      </w:r>
      <w:r>
        <w:rPr>
          <w:spacing w:val="-8"/>
        </w:rPr>
        <w:t xml:space="preserve"> </w:t>
      </w:r>
      <w:r>
        <w:t>de</w:t>
      </w:r>
      <w:r>
        <w:rPr>
          <w:spacing w:val="-8"/>
        </w:rPr>
        <w:t xml:space="preserve"> </w:t>
      </w:r>
      <w:r>
        <w:t>peso,</w:t>
      </w:r>
      <w:r>
        <w:rPr>
          <w:spacing w:val="-8"/>
        </w:rPr>
        <w:t xml:space="preserve"> </w:t>
      </w:r>
      <w:r>
        <w:t>gordura</w:t>
      </w:r>
      <w:r>
        <w:rPr>
          <w:spacing w:val="-8"/>
        </w:rPr>
        <w:t xml:space="preserve"> </w:t>
      </w:r>
      <w:r>
        <w:t>corporal</w:t>
      </w:r>
      <w:r>
        <w:rPr>
          <w:spacing w:val="-8"/>
        </w:rPr>
        <w:t xml:space="preserve"> </w:t>
      </w:r>
      <w:r>
        <w:t>e</w:t>
      </w:r>
      <w:r>
        <w:rPr>
          <w:spacing w:val="-8"/>
        </w:rPr>
        <w:t xml:space="preserve"> </w:t>
      </w:r>
      <w:r>
        <w:t>gordura visceral, reforçando a hipótese de que intervenções com menor carga glicídica apresentam maior impacto na oxidação de gordura corporal e na sensibilidade à insulina. Esses achados sugerem que a composição dos macronutrientes pode influenciar não apenas o balanço energético, mas também mecanismos hormonais envolvidos no metabolismo lipídico.</w:t>
      </w:r>
    </w:p>
    <w:p w14:paraId="676A0860" w14:textId="77777777" w:rsidR="00CB3011" w:rsidRDefault="00000000">
      <w:pPr>
        <w:pStyle w:val="Corpodetexto"/>
        <w:spacing w:before="1" w:line="480" w:lineRule="auto"/>
        <w:ind w:left="8" w:right="129" w:firstLine="708"/>
        <w:jc w:val="both"/>
      </w:pPr>
      <w:r>
        <w:t>Dessa forma, recomenda-se que a dieta cetogênica seja aplicada de forma individualizada</w:t>
      </w:r>
      <w:r>
        <w:rPr>
          <w:spacing w:val="-17"/>
        </w:rPr>
        <w:t xml:space="preserve"> </w:t>
      </w:r>
      <w:r>
        <w:t>e</w:t>
      </w:r>
      <w:r>
        <w:rPr>
          <w:spacing w:val="-17"/>
        </w:rPr>
        <w:t xml:space="preserve"> </w:t>
      </w:r>
      <w:r>
        <w:t>acompanhada</w:t>
      </w:r>
      <w:r>
        <w:rPr>
          <w:spacing w:val="-16"/>
        </w:rPr>
        <w:t xml:space="preserve"> </w:t>
      </w:r>
      <w:r>
        <w:t>por</w:t>
      </w:r>
      <w:r>
        <w:rPr>
          <w:spacing w:val="-17"/>
        </w:rPr>
        <w:t xml:space="preserve"> </w:t>
      </w:r>
      <w:r>
        <w:t>profissional</w:t>
      </w:r>
      <w:r>
        <w:rPr>
          <w:spacing w:val="-17"/>
        </w:rPr>
        <w:t xml:space="preserve"> </w:t>
      </w:r>
      <w:r>
        <w:t>habilitado,</w:t>
      </w:r>
      <w:r>
        <w:rPr>
          <w:spacing w:val="-17"/>
        </w:rPr>
        <w:t xml:space="preserve"> </w:t>
      </w:r>
      <w:r>
        <w:t>sendo</w:t>
      </w:r>
      <w:r>
        <w:rPr>
          <w:spacing w:val="-16"/>
        </w:rPr>
        <w:t xml:space="preserve"> </w:t>
      </w:r>
      <w:r>
        <w:t>necessários</w:t>
      </w:r>
      <w:r>
        <w:rPr>
          <w:spacing w:val="-17"/>
        </w:rPr>
        <w:t xml:space="preserve"> </w:t>
      </w:r>
      <w:r>
        <w:t>estudos com</w:t>
      </w:r>
      <w:r>
        <w:rPr>
          <w:spacing w:val="67"/>
          <w:w w:val="150"/>
        </w:rPr>
        <w:t xml:space="preserve"> </w:t>
      </w:r>
      <w:r>
        <w:t>maior</w:t>
      </w:r>
      <w:r>
        <w:rPr>
          <w:spacing w:val="67"/>
          <w:w w:val="150"/>
        </w:rPr>
        <w:t xml:space="preserve"> </w:t>
      </w:r>
      <w:r>
        <w:t>tempo</w:t>
      </w:r>
      <w:r>
        <w:rPr>
          <w:spacing w:val="68"/>
          <w:w w:val="150"/>
        </w:rPr>
        <w:t xml:space="preserve"> </w:t>
      </w:r>
      <w:r>
        <w:t>de</w:t>
      </w:r>
      <w:r>
        <w:rPr>
          <w:spacing w:val="67"/>
          <w:w w:val="150"/>
        </w:rPr>
        <w:t xml:space="preserve"> </w:t>
      </w:r>
      <w:r>
        <w:t>seguimento</w:t>
      </w:r>
      <w:r>
        <w:rPr>
          <w:spacing w:val="68"/>
          <w:w w:val="150"/>
        </w:rPr>
        <w:t xml:space="preserve"> </w:t>
      </w:r>
      <w:r>
        <w:t>para</w:t>
      </w:r>
      <w:r>
        <w:rPr>
          <w:spacing w:val="67"/>
          <w:w w:val="150"/>
        </w:rPr>
        <w:t xml:space="preserve"> </w:t>
      </w:r>
      <w:r>
        <w:t>melhor</w:t>
      </w:r>
      <w:r>
        <w:rPr>
          <w:spacing w:val="68"/>
          <w:w w:val="150"/>
        </w:rPr>
        <w:t xml:space="preserve"> </w:t>
      </w:r>
      <w:r>
        <w:t>compreensão</w:t>
      </w:r>
      <w:r>
        <w:rPr>
          <w:spacing w:val="67"/>
          <w:w w:val="150"/>
        </w:rPr>
        <w:t xml:space="preserve"> </w:t>
      </w:r>
      <w:r>
        <w:t>de</w:t>
      </w:r>
      <w:r>
        <w:rPr>
          <w:spacing w:val="68"/>
          <w:w w:val="150"/>
        </w:rPr>
        <w:t xml:space="preserve"> </w:t>
      </w:r>
      <w:r>
        <w:t>seus</w:t>
      </w:r>
      <w:r>
        <w:rPr>
          <w:spacing w:val="67"/>
          <w:w w:val="150"/>
        </w:rPr>
        <w:t xml:space="preserve"> </w:t>
      </w:r>
      <w:r>
        <w:rPr>
          <w:spacing w:val="-2"/>
        </w:rPr>
        <w:t>efeitos</w:t>
      </w:r>
    </w:p>
    <w:p w14:paraId="69D02B4E" w14:textId="77777777" w:rsidR="00CB3011" w:rsidRDefault="00CB3011">
      <w:pPr>
        <w:pStyle w:val="Corpodetexto"/>
        <w:spacing w:line="480" w:lineRule="auto"/>
        <w:jc w:val="both"/>
        <w:sectPr w:rsidR="00CB3011">
          <w:pgSz w:w="11910" w:h="16840"/>
          <w:pgMar w:top="1340" w:right="1275" w:bottom="280" w:left="1417" w:header="720" w:footer="720" w:gutter="0"/>
          <w:cols w:space="720"/>
        </w:sectPr>
      </w:pPr>
    </w:p>
    <w:p w14:paraId="721A46C5" w14:textId="77777777" w:rsidR="00CB3011" w:rsidRDefault="00000000">
      <w:pPr>
        <w:pStyle w:val="Corpodetexto"/>
        <w:spacing w:before="70" w:line="480" w:lineRule="auto"/>
        <w:ind w:left="8" w:right="129"/>
        <w:jc w:val="both"/>
      </w:pPr>
      <w:r>
        <w:lastRenderedPageBreak/>
        <w:t>duradouros</w:t>
      </w:r>
      <w:r>
        <w:rPr>
          <w:spacing w:val="-17"/>
        </w:rPr>
        <w:t xml:space="preserve"> </w:t>
      </w:r>
      <w:r>
        <w:t>no</w:t>
      </w:r>
      <w:r>
        <w:rPr>
          <w:spacing w:val="-17"/>
        </w:rPr>
        <w:t xml:space="preserve"> </w:t>
      </w:r>
      <w:r>
        <w:t>tratamento</w:t>
      </w:r>
      <w:r>
        <w:rPr>
          <w:spacing w:val="-16"/>
        </w:rPr>
        <w:t xml:space="preserve"> </w:t>
      </w:r>
      <w:r>
        <w:t>da</w:t>
      </w:r>
      <w:r>
        <w:rPr>
          <w:spacing w:val="-17"/>
        </w:rPr>
        <w:t xml:space="preserve"> </w:t>
      </w:r>
      <w:r>
        <w:t>obesidade.</w:t>
      </w:r>
      <w:r>
        <w:rPr>
          <w:spacing w:val="-17"/>
        </w:rPr>
        <w:t xml:space="preserve"> </w:t>
      </w:r>
      <w:r>
        <w:t>Outro</w:t>
      </w:r>
      <w:r>
        <w:rPr>
          <w:spacing w:val="-17"/>
        </w:rPr>
        <w:t xml:space="preserve"> </w:t>
      </w:r>
      <w:r>
        <w:t>aspecto</w:t>
      </w:r>
      <w:r>
        <w:rPr>
          <w:spacing w:val="-16"/>
        </w:rPr>
        <w:t xml:space="preserve"> </w:t>
      </w:r>
      <w:r>
        <w:t>relevante</w:t>
      </w:r>
      <w:r>
        <w:rPr>
          <w:spacing w:val="-17"/>
        </w:rPr>
        <w:t xml:space="preserve"> </w:t>
      </w:r>
      <w:r>
        <w:t>refere-se</w:t>
      </w:r>
      <w:r>
        <w:rPr>
          <w:spacing w:val="-17"/>
        </w:rPr>
        <w:t xml:space="preserve"> </w:t>
      </w:r>
      <w:r>
        <w:t>ao</w:t>
      </w:r>
      <w:r>
        <w:rPr>
          <w:spacing w:val="-16"/>
        </w:rPr>
        <w:t xml:space="preserve"> </w:t>
      </w:r>
      <w:r>
        <w:t>impacto da</w:t>
      </w:r>
      <w:r>
        <w:rPr>
          <w:spacing w:val="-10"/>
        </w:rPr>
        <w:t xml:space="preserve"> </w:t>
      </w:r>
      <w:r>
        <w:t>dieta</w:t>
      </w:r>
      <w:r>
        <w:rPr>
          <w:spacing w:val="-10"/>
        </w:rPr>
        <w:t xml:space="preserve"> </w:t>
      </w:r>
      <w:r>
        <w:t>cetogênica</w:t>
      </w:r>
      <w:r>
        <w:rPr>
          <w:spacing w:val="-10"/>
        </w:rPr>
        <w:t xml:space="preserve"> </w:t>
      </w:r>
      <w:r>
        <w:t>sobre</w:t>
      </w:r>
      <w:r>
        <w:rPr>
          <w:spacing w:val="-10"/>
        </w:rPr>
        <w:t xml:space="preserve"> </w:t>
      </w:r>
      <w:r>
        <w:t>o</w:t>
      </w:r>
      <w:r>
        <w:rPr>
          <w:spacing w:val="-10"/>
        </w:rPr>
        <w:t xml:space="preserve"> </w:t>
      </w:r>
      <w:r>
        <w:t>controle</w:t>
      </w:r>
      <w:r>
        <w:rPr>
          <w:spacing w:val="-10"/>
        </w:rPr>
        <w:t xml:space="preserve"> </w:t>
      </w:r>
      <w:r>
        <w:t>do</w:t>
      </w:r>
      <w:r>
        <w:rPr>
          <w:spacing w:val="-10"/>
        </w:rPr>
        <w:t xml:space="preserve"> </w:t>
      </w:r>
      <w:r>
        <w:t>apetite.</w:t>
      </w:r>
      <w:r>
        <w:rPr>
          <w:spacing w:val="-10"/>
        </w:rPr>
        <w:t xml:space="preserve"> </w:t>
      </w:r>
      <w:r>
        <w:t>Estudos</w:t>
      </w:r>
      <w:r>
        <w:rPr>
          <w:spacing w:val="-10"/>
        </w:rPr>
        <w:t xml:space="preserve"> </w:t>
      </w:r>
      <w:r>
        <w:t>como</w:t>
      </w:r>
      <w:r>
        <w:rPr>
          <w:spacing w:val="-10"/>
        </w:rPr>
        <w:t xml:space="preserve"> </w:t>
      </w:r>
      <w:r>
        <w:t>Baylie</w:t>
      </w:r>
      <w:r>
        <w:rPr>
          <w:spacing w:val="-10"/>
        </w:rPr>
        <w:t xml:space="preserve"> </w:t>
      </w:r>
      <w:r>
        <w:t>e</w:t>
      </w:r>
      <w:r>
        <w:rPr>
          <w:spacing w:val="-10"/>
        </w:rPr>
        <w:t xml:space="preserve"> </w:t>
      </w:r>
      <w:r>
        <w:t>colaboradores (2024) sugerem que a maior saciedade observada pode estar relacionada tanto à ação</w:t>
      </w:r>
      <w:r>
        <w:rPr>
          <w:spacing w:val="-2"/>
        </w:rPr>
        <w:t xml:space="preserve"> </w:t>
      </w:r>
      <w:r>
        <w:t>direta</w:t>
      </w:r>
      <w:r>
        <w:rPr>
          <w:spacing w:val="-2"/>
        </w:rPr>
        <w:t xml:space="preserve"> </w:t>
      </w:r>
      <w:r>
        <w:t>dos</w:t>
      </w:r>
      <w:r>
        <w:rPr>
          <w:spacing w:val="-2"/>
        </w:rPr>
        <w:t xml:space="preserve"> </w:t>
      </w:r>
      <w:r>
        <w:t>corpos</w:t>
      </w:r>
      <w:r>
        <w:rPr>
          <w:spacing w:val="-2"/>
        </w:rPr>
        <w:t xml:space="preserve"> </w:t>
      </w:r>
      <w:r>
        <w:t>cetônicos</w:t>
      </w:r>
      <w:r>
        <w:rPr>
          <w:spacing w:val="-2"/>
        </w:rPr>
        <w:t xml:space="preserve"> </w:t>
      </w:r>
      <w:r>
        <w:t>no</w:t>
      </w:r>
      <w:r>
        <w:rPr>
          <w:spacing w:val="-2"/>
        </w:rPr>
        <w:t xml:space="preserve"> </w:t>
      </w:r>
      <w:r>
        <w:t>sistema</w:t>
      </w:r>
      <w:r>
        <w:rPr>
          <w:spacing w:val="-2"/>
        </w:rPr>
        <w:t xml:space="preserve"> </w:t>
      </w:r>
      <w:r>
        <w:t>nervoso</w:t>
      </w:r>
      <w:r>
        <w:rPr>
          <w:spacing w:val="-2"/>
        </w:rPr>
        <w:t xml:space="preserve"> </w:t>
      </w:r>
      <w:r>
        <w:t>central</w:t>
      </w:r>
      <w:r>
        <w:rPr>
          <w:spacing w:val="-2"/>
        </w:rPr>
        <w:t xml:space="preserve"> </w:t>
      </w:r>
      <w:r>
        <w:t>quanto</w:t>
      </w:r>
      <w:r>
        <w:rPr>
          <w:spacing w:val="-2"/>
        </w:rPr>
        <w:t xml:space="preserve"> </w:t>
      </w:r>
      <w:r>
        <w:t>ao</w:t>
      </w:r>
      <w:r>
        <w:rPr>
          <w:spacing w:val="-2"/>
        </w:rPr>
        <w:t xml:space="preserve"> </w:t>
      </w:r>
      <w:r>
        <w:t>maior</w:t>
      </w:r>
      <w:r>
        <w:rPr>
          <w:spacing w:val="-2"/>
        </w:rPr>
        <w:t xml:space="preserve"> </w:t>
      </w:r>
      <w:r>
        <w:t>teor</w:t>
      </w:r>
      <w:r>
        <w:rPr>
          <w:spacing w:val="-2"/>
        </w:rPr>
        <w:t xml:space="preserve"> </w:t>
      </w:r>
      <w:r>
        <w:t>de proteínas e lipídios presentes nesse padrão alimentar. Esse efeito comportamental pode contribuir para maior adesão inicial à dieta.</w:t>
      </w:r>
    </w:p>
    <w:p w14:paraId="7519E1EF" w14:textId="77777777" w:rsidR="00CB3011" w:rsidRDefault="00000000">
      <w:pPr>
        <w:pStyle w:val="Corpodetexto"/>
        <w:spacing w:line="480" w:lineRule="auto"/>
        <w:ind w:left="8" w:right="129" w:firstLine="708"/>
        <w:jc w:val="both"/>
      </w:pPr>
      <w:r>
        <w:t>Entretanto, enquanto estudos como Lim e colaboradores (2024) e Nachon Garcia e colaboradores (2025) demonstraram maior eficácia da dieta cetogênica na perda de peso e melhora metabólica, outros autores, como Muscogiuri e colaboradores</w:t>
      </w:r>
      <w:r>
        <w:rPr>
          <w:spacing w:val="-16"/>
        </w:rPr>
        <w:t xml:space="preserve"> </w:t>
      </w:r>
      <w:r>
        <w:t>(2021),</w:t>
      </w:r>
      <w:r>
        <w:rPr>
          <w:spacing w:val="-16"/>
        </w:rPr>
        <w:t xml:space="preserve"> </w:t>
      </w:r>
      <w:r>
        <w:t>ressaltam</w:t>
      </w:r>
      <w:r>
        <w:rPr>
          <w:spacing w:val="-16"/>
        </w:rPr>
        <w:t xml:space="preserve"> </w:t>
      </w:r>
      <w:r>
        <w:t>dificuldades</w:t>
      </w:r>
      <w:r>
        <w:rPr>
          <w:spacing w:val="-16"/>
        </w:rPr>
        <w:t xml:space="preserve"> </w:t>
      </w:r>
      <w:r>
        <w:t>relacionadas</w:t>
      </w:r>
      <w:r>
        <w:rPr>
          <w:spacing w:val="-16"/>
        </w:rPr>
        <w:t xml:space="preserve"> </w:t>
      </w:r>
      <w:r>
        <w:t>à</w:t>
      </w:r>
      <w:r>
        <w:rPr>
          <w:spacing w:val="-16"/>
        </w:rPr>
        <w:t xml:space="preserve"> </w:t>
      </w:r>
      <w:r>
        <w:t>adesão</w:t>
      </w:r>
      <w:r>
        <w:rPr>
          <w:spacing w:val="-16"/>
        </w:rPr>
        <w:t xml:space="preserve"> </w:t>
      </w:r>
      <w:r>
        <w:t>alimentar</w:t>
      </w:r>
      <w:r>
        <w:rPr>
          <w:spacing w:val="-16"/>
        </w:rPr>
        <w:t xml:space="preserve"> </w:t>
      </w:r>
      <w:r>
        <w:t>a</w:t>
      </w:r>
      <w:r>
        <w:rPr>
          <w:spacing w:val="-16"/>
        </w:rPr>
        <w:t xml:space="preserve"> </w:t>
      </w:r>
      <w:r>
        <w:t>longo prazo, indicando que os benefícios da intervenção podem ser influenciados pela sustentabilidade do padrão alimentar adotado.</w:t>
      </w:r>
    </w:p>
    <w:p w14:paraId="7CFD7D17" w14:textId="77777777" w:rsidR="00CB3011" w:rsidRDefault="00000000">
      <w:pPr>
        <w:pStyle w:val="Corpodetexto"/>
        <w:spacing w:line="480" w:lineRule="auto"/>
        <w:ind w:left="8" w:right="129" w:firstLine="708"/>
        <w:jc w:val="both"/>
      </w:pPr>
      <w:r>
        <w:t>Em relação aos parâmetros metabólicos, os estudos revisados demonstraram melhora consistente do controle glicêmico, redução da hemoglobina glicada e aumento da sensibilidade à insulina, especialmente em indivíduos com resistência insulínica</w:t>
      </w:r>
      <w:r>
        <w:rPr>
          <w:spacing w:val="-11"/>
        </w:rPr>
        <w:t xml:space="preserve"> </w:t>
      </w:r>
      <w:r>
        <w:t>e</w:t>
      </w:r>
      <w:r>
        <w:rPr>
          <w:spacing w:val="-11"/>
        </w:rPr>
        <w:t xml:space="preserve"> </w:t>
      </w:r>
      <w:r>
        <w:t>obesidade.</w:t>
      </w:r>
      <w:r>
        <w:rPr>
          <w:spacing w:val="-11"/>
        </w:rPr>
        <w:t xml:space="preserve"> </w:t>
      </w:r>
      <w:r>
        <w:t>Esses</w:t>
      </w:r>
      <w:r>
        <w:rPr>
          <w:spacing w:val="-11"/>
        </w:rPr>
        <w:t xml:space="preserve"> </w:t>
      </w:r>
      <w:r>
        <w:t>efeitos</w:t>
      </w:r>
      <w:r>
        <w:rPr>
          <w:spacing w:val="-11"/>
        </w:rPr>
        <w:t xml:space="preserve"> </w:t>
      </w:r>
      <w:r>
        <w:t>parecem</w:t>
      </w:r>
      <w:r>
        <w:rPr>
          <w:spacing w:val="-11"/>
        </w:rPr>
        <w:t xml:space="preserve"> </w:t>
      </w:r>
      <w:r>
        <w:t>estar</w:t>
      </w:r>
      <w:r>
        <w:rPr>
          <w:spacing w:val="-11"/>
        </w:rPr>
        <w:t xml:space="preserve"> </w:t>
      </w:r>
      <w:r>
        <w:t>associados</w:t>
      </w:r>
      <w:r>
        <w:rPr>
          <w:spacing w:val="-11"/>
        </w:rPr>
        <w:t xml:space="preserve"> </w:t>
      </w:r>
      <w:r>
        <w:t>à</w:t>
      </w:r>
      <w:r>
        <w:rPr>
          <w:spacing w:val="-11"/>
        </w:rPr>
        <w:t xml:space="preserve"> </w:t>
      </w:r>
      <w:r>
        <w:t>menor</w:t>
      </w:r>
      <w:r>
        <w:rPr>
          <w:spacing w:val="-11"/>
        </w:rPr>
        <w:t xml:space="preserve"> </w:t>
      </w:r>
      <w:r>
        <w:t>demanda</w:t>
      </w:r>
      <w:r>
        <w:rPr>
          <w:spacing w:val="-11"/>
        </w:rPr>
        <w:t xml:space="preserve"> </w:t>
      </w:r>
      <w:r>
        <w:t>de insulina e à maior estabilidade glicêmica decorrente da restrição de carboidratos.</w:t>
      </w:r>
    </w:p>
    <w:p w14:paraId="23B4D185" w14:textId="77777777" w:rsidR="00CB3011" w:rsidRDefault="00000000">
      <w:pPr>
        <w:pStyle w:val="Corpodetexto"/>
        <w:spacing w:before="1" w:line="480" w:lineRule="auto"/>
        <w:ind w:left="8" w:right="129" w:firstLine="708"/>
        <w:jc w:val="both"/>
      </w:pPr>
      <w:r>
        <w:t>Apesar dos benefícios observados, alguns estudos também relatam possíveis efeitos adversos associados à dieta cetogênica, principalmente durante o período inicial de adaptação metabólica. Muscogiuri e colaboradores (2021) e Paoli e colaboradores (2013) descrevem sintomas como fadiga, cefaleia, náuseas e constipação</w:t>
      </w:r>
      <w:r>
        <w:rPr>
          <w:spacing w:val="-2"/>
        </w:rPr>
        <w:t xml:space="preserve"> </w:t>
      </w:r>
      <w:r>
        <w:t>intestinal,</w:t>
      </w:r>
      <w:r>
        <w:rPr>
          <w:spacing w:val="-2"/>
        </w:rPr>
        <w:t xml:space="preserve"> </w:t>
      </w:r>
      <w:r>
        <w:t>especialmente</w:t>
      </w:r>
      <w:r>
        <w:rPr>
          <w:spacing w:val="-2"/>
        </w:rPr>
        <w:t xml:space="preserve"> </w:t>
      </w:r>
      <w:r>
        <w:t>nas</w:t>
      </w:r>
      <w:r>
        <w:rPr>
          <w:spacing w:val="-2"/>
        </w:rPr>
        <w:t xml:space="preserve"> </w:t>
      </w:r>
      <w:r>
        <w:t>fases</w:t>
      </w:r>
      <w:r>
        <w:rPr>
          <w:spacing w:val="-2"/>
        </w:rPr>
        <w:t xml:space="preserve"> </w:t>
      </w:r>
      <w:r>
        <w:t>iniciais</w:t>
      </w:r>
      <w:r>
        <w:rPr>
          <w:spacing w:val="-2"/>
        </w:rPr>
        <w:t xml:space="preserve"> </w:t>
      </w:r>
      <w:r>
        <w:t>da</w:t>
      </w:r>
      <w:r>
        <w:rPr>
          <w:spacing w:val="-2"/>
        </w:rPr>
        <w:t xml:space="preserve"> </w:t>
      </w:r>
      <w:r>
        <w:t>intervenção.</w:t>
      </w:r>
      <w:r>
        <w:rPr>
          <w:spacing w:val="-16"/>
        </w:rPr>
        <w:t xml:space="preserve"> </w:t>
      </w:r>
      <w:r>
        <w:t>Além</w:t>
      </w:r>
      <w:r>
        <w:rPr>
          <w:spacing w:val="-2"/>
        </w:rPr>
        <w:t xml:space="preserve"> </w:t>
      </w:r>
      <w:r>
        <w:t>disso,</w:t>
      </w:r>
      <w:r>
        <w:rPr>
          <w:spacing w:val="-2"/>
        </w:rPr>
        <w:t xml:space="preserve"> </w:t>
      </w:r>
      <w:r>
        <w:t xml:space="preserve">a elevada restrição de carboidratos pode dificultar a adesão prolongada e favorecer inadequações nutricionais relacionadas ao baixo consumo de fibras, vitaminas e </w:t>
      </w:r>
      <w:r>
        <w:rPr>
          <w:spacing w:val="-2"/>
        </w:rPr>
        <w:t>minerais.</w:t>
      </w:r>
    </w:p>
    <w:p w14:paraId="6AD6A006" w14:textId="77777777" w:rsidR="00CB3011" w:rsidRDefault="00CB3011">
      <w:pPr>
        <w:pStyle w:val="Corpodetexto"/>
        <w:spacing w:line="480" w:lineRule="auto"/>
        <w:jc w:val="both"/>
        <w:sectPr w:rsidR="00CB3011">
          <w:pgSz w:w="11910" w:h="16840"/>
          <w:pgMar w:top="1340" w:right="1275" w:bottom="280" w:left="1417" w:header="720" w:footer="720" w:gutter="0"/>
          <w:cols w:space="720"/>
        </w:sectPr>
      </w:pPr>
    </w:p>
    <w:p w14:paraId="46C5F5AC" w14:textId="77777777" w:rsidR="00CB3011" w:rsidRDefault="00000000">
      <w:pPr>
        <w:pStyle w:val="Corpodetexto"/>
        <w:spacing w:before="70" w:line="480" w:lineRule="auto"/>
        <w:ind w:left="8" w:right="129" w:firstLine="708"/>
        <w:jc w:val="both"/>
      </w:pPr>
      <w:r>
        <w:lastRenderedPageBreak/>
        <w:t>Além disso, observou-se importante heterogeneidade metodológica entre os estudos analisados, incluindo diferenças no tempo de intervenção, perfil das populações avaliadas, composição das dietas e desfechos analisados, dificultando comparações</w:t>
      </w:r>
      <w:r>
        <w:rPr>
          <w:spacing w:val="-4"/>
        </w:rPr>
        <w:t xml:space="preserve"> </w:t>
      </w:r>
      <w:r>
        <w:t>diretas</w:t>
      </w:r>
      <w:r>
        <w:rPr>
          <w:spacing w:val="-4"/>
        </w:rPr>
        <w:t xml:space="preserve"> </w:t>
      </w:r>
      <w:r>
        <w:t>entre</w:t>
      </w:r>
      <w:r>
        <w:rPr>
          <w:spacing w:val="-4"/>
        </w:rPr>
        <w:t xml:space="preserve"> </w:t>
      </w:r>
      <w:r>
        <w:t>os</w:t>
      </w:r>
      <w:r>
        <w:rPr>
          <w:spacing w:val="-4"/>
        </w:rPr>
        <w:t xml:space="preserve"> </w:t>
      </w:r>
      <w:r>
        <w:t>resultados</w:t>
      </w:r>
      <w:r>
        <w:rPr>
          <w:spacing w:val="-5"/>
        </w:rPr>
        <w:t xml:space="preserve"> </w:t>
      </w:r>
      <w:r>
        <w:t>encontrados.</w:t>
      </w:r>
      <w:r>
        <w:rPr>
          <w:spacing w:val="-5"/>
        </w:rPr>
        <w:t xml:space="preserve"> </w:t>
      </w:r>
      <w:r>
        <w:t>Leung</w:t>
      </w:r>
      <w:r>
        <w:rPr>
          <w:spacing w:val="-4"/>
        </w:rPr>
        <w:t xml:space="preserve"> </w:t>
      </w:r>
      <w:r>
        <w:t>e</w:t>
      </w:r>
      <w:r>
        <w:rPr>
          <w:spacing w:val="-4"/>
        </w:rPr>
        <w:t xml:space="preserve"> </w:t>
      </w:r>
      <w:r>
        <w:t>colaboradores</w:t>
      </w:r>
      <w:r>
        <w:rPr>
          <w:spacing w:val="-5"/>
        </w:rPr>
        <w:t xml:space="preserve"> </w:t>
      </w:r>
      <w:r>
        <w:t>(2025) destacam que, embora os efeitos sejam promissores, ainda há necessidade de padronização dos protocolos utilizados para melhor compreensão da real eficácia da dieta cetogênica.</w:t>
      </w:r>
    </w:p>
    <w:p w14:paraId="336EAC1D" w14:textId="77777777" w:rsidR="00CB3011" w:rsidRDefault="00000000">
      <w:pPr>
        <w:pStyle w:val="Corpodetexto"/>
        <w:spacing w:line="480" w:lineRule="auto"/>
        <w:ind w:left="8" w:right="129" w:firstLine="708"/>
        <w:jc w:val="both"/>
      </w:pPr>
      <w:r>
        <w:t>Por fim, destaca-se a escassez de estudos de longo prazo, o que limita conclusões mais robustas acerca da manutenção da perda de peso, segurança metabólica e sustentabilidade da dieta cetogênica ao longo do tempo. Dessa forma, embora os resultados sejam consistentes em curto e médio prazo, ainda são necessários</w:t>
      </w:r>
      <w:r>
        <w:rPr>
          <w:spacing w:val="-6"/>
        </w:rPr>
        <w:t xml:space="preserve"> </w:t>
      </w:r>
      <w:r>
        <w:t>estudos</w:t>
      </w:r>
      <w:r>
        <w:rPr>
          <w:spacing w:val="-6"/>
        </w:rPr>
        <w:t xml:space="preserve"> </w:t>
      </w:r>
      <w:r>
        <w:t>clínicos</w:t>
      </w:r>
      <w:r>
        <w:rPr>
          <w:spacing w:val="-6"/>
        </w:rPr>
        <w:t xml:space="preserve"> </w:t>
      </w:r>
      <w:r>
        <w:t>randomizados,</w:t>
      </w:r>
      <w:r>
        <w:rPr>
          <w:spacing w:val="-6"/>
        </w:rPr>
        <w:t xml:space="preserve"> </w:t>
      </w:r>
      <w:r>
        <w:t>com</w:t>
      </w:r>
      <w:r>
        <w:rPr>
          <w:spacing w:val="-6"/>
        </w:rPr>
        <w:t xml:space="preserve"> </w:t>
      </w:r>
      <w:r>
        <w:t>metodologias</w:t>
      </w:r>
      <w:r>
        <w:rPr>
          <w:spacing w:val="-6"/>
        </w:rPr>
        <w:t xml:space="preserve"> </w:t>
      </w:r>
      <w:r>
        <w:t>padronizadas</w:t>
      </w:r>
      <w:r>
        <w:rPr>
          <w:spacing w:val="-6"/>
        </w:rPr>
        <w:t xml:space="preserve"> </w:t>
      </w:r>
      <w:r>
        <w:t>e</w:t>
      </w:r>
      <w:r>
        <w:rPr>
          <w:spacing w:val="-6"/>
        </w:rPr>
        <w:t xml:space="preserve"> </w:t>
      </w:r>
      <w:r>
        <w:t>maior tempo de acompanhamento, para melhor compreensão de sua eficácia e aplicabilidade clínica no tratamento da obesidade.</w:t>
      </w:r>
    </w:p>
    <w:p w14:paraId="37CDAC34" w14:textId="77777777" w:rsidR="00CB3011" w:rsidRDefault="00CB3011">
      <w:pPr>
        <w:pStyle w:val="Corpodetexto"/>
      </w:pPr>
    </w:p>
    <w:p w14:paraId="68540E4C" w14:textId="77777777" w:rsidR="00CB3011" w:rsidRDefault="00CB3011">
      <w:pPr>
        <w:pStyle w:val="Corpodetexto"/>
      </w:pPr>
    </w:p>
    <w:p w14:paraId="7BB5576B" w14:textId="77777777" w:rsidR="00CB3011" w:rsidRDefault="00000000">
      <w:pPr>
        <w:pStyle w:val="Ttulo1"/>
      </w:pPr>
      <w:r>
        <w:rPr>
          <w:spacing w:val="-2"/>
        </w:rPr>
        <w:t>CONCLUSÃO</w:t>
      </w:r>
    </w:p>
    <w:p w14:paraId="76E78D98" w14:textId="77777777" w:rsidR="00CB3011" w:rsidRDefault="00CB3011">
      <w:pPr>
        <w:pStyle w:val="Corpodetexto"/>
        <w:rPr>
          <w:rFonts w:ascii="Arial"/>
          <w:b/>
        </w:rPr>
      </w:pPr>
    </w:p>
    <w:p w14:paraId="2C2FE573" w14:textId="77777777" w:rsidR="00CB3011" w:rsidRDefault="00000000">
      <w:pPr>
        <w:pStyle w:val="Corpodetexto"/>
        <w:spacing w:before="1" w:line="480" w:lineRule="auto"/>
        <w:ind w:left="8" w:right="129" w:firstLine="708"/>
        <w:jc w:val="both"/>
      </w:pPr>
      <w:r>
        <w:t>Conclui-se que a dieta cetogênica é uma estratégia eficaz no manejo da obesidade em adultos, promovendo redução do peso corporal, melhora da composição</w:t>
      </w:r>
      <w:r>
        <w:rPr>
          <w:spacing w:val="-6"/>
        </w:rPr>
        <w:t xml:space="preserve"> </w:t>
      </w:r>
      <w:r>
        <w:t>corporal</w:t>
      </w:r>
      <w:r>
        <w:rPr>
          <w:spacing w:val="-6"/>
        </w:rPr>
        <w:t xml:space="preserve"> </w:t>
      </w:r>
      <w:r>
        <w:t>e</w:t>
      </w:r>
      <w:r>
        <w:rPr>
          <w:spacing w:val="-6"/>
        </w:rPr>
        <w:t xml:space="preserve"> </w:t>
      </w:r>
      <w:r>
        <w:t>benefícios</w:t>
      </w:r>
      <w:r>
        <w:rPr>
          <w:spacing w:val="-6"/>
        </w:rPr>
        <w:t xml:space="preserve"> </w:t>
      </w:r>
      <w:r>
        <w:t>metabólicos,</w:t>
      </w:r>
      <w:r>
        <w:rPr>
          <w:spacing w:val="-6"/>
        </w:rPr>
        <w:t xml:space="preserve"> </w:t>
      </w:r>
      <w:r>
        <w:t>como</w:t>
      </w:r>
      <w:r>
        <w:rPr>
          <w:spacing w:val="-6"/>
        </w:rPr>
        <w:t xml:space="preserve"> </w:t>
      </w:r>
      <w:r>
        <w:t>melhora</w:t>
      </w:r>
      <w:r>
        <w:rPr>
          <w:spacing w:val="-6"/>
        </w:rPr>
        <w:t xml:space="preserve"> </w:t>
      </w:r>
      <w:r>
        <w:t>do</w:t>
      </w:r>
      <w:r>
        <w:rPr>
          <w:spacing w:val="-6"/>
        </w:rPr>
        <w:t xml:space="preserve"> </w:t>
      </w:r>
      <w:r>
        <w:t>controle</w:t>
      </w:r>
      <w:r>
        <w:rPr>
          <w:spacing w:val="-6"/>
        </w:rPr>
        <w:t xml:space="preserve"> </w:t>
      </w:r>
      <w:r>
        <w:t>glicêmico</w:t>
      </w:r>
      <w:r>
        <w:rPr>
          <w:spacing w:val="-6"/>
        </w:rPr>
        <w:t xml:space="preserve"> </w:t>
      </w:r>
      <w:r>
        <w:t>e do perfil lipídico. Esses efeitos estão relacionados à restrição de carboidratos, geralmente inferior a 50 g/dia, favorecendo o estado de cetose e maior utilização de gordura como fonte energética.</w:t>
      </w:r>
    </w:p>
    <w:p w14:paraId="44822F8A" w14:textId="77777777" w:rsidR="00CB3011" w:rsidRDefault="00000000">
      <w:pPr>
        <w:pStyle w:val="Corpodetexto"/>
        <w:spacing w:line="480" w:lineRule="auto"/>
        <w:ind w:left="8" w:right="129" w:firstLine="708"/>
        <w:jc w:val="both"/>
      </w:pPr>
      <w:r>
        <w:t>Os estudos analisados demonstraram resultados mais significativos da dieta cetogênica em comparação a outras estratégias alimentares com menor restrição de carboidratos,</w:t>
      </w:r>
      <w:r>
        <w:rPr>
          <w:spacing w:val="3"/>
        </w:rPr>
        <w:t xml:space="preserve"> </w:t>
      </w:r>
      <w:r>
        <w:t>principalmente</w:t>
      </w:r>
      <w:r>
        <w:rPr>
          <w:spacing w:val="6"/>
        </w:rPr>
        <w:t xml:space="preserve"> </w:t>
      </w:r>
      <w:r>
        <w:t>em</w:t>
      </w:r>
      <w:r>
        <w:rPr>
          <w:spacing w:val="5"/>
        </w:rPr>
        <w:t xml:space="preserve"> </w:t>
      </w:r>
      <w:r>
        <w:t>curto</w:t>
      </w:r>
      <w:r>
        <w:rPr>
          <w:spacing w:val="6"/>
        </w:rPr>
        <w:t xml:space="preserve"> </w:t>
      </w:r>
      <w:r>
        <w:t>prazo.</w:t>
      </w:r>
      <w:r>
        <w:rPr>
          <w:spacing w:val="5"/>
        </w:rPr>
        <w:t xml:space="preserve"> </w:t>
      </w:r>
      <w:r>
        <w:t>Entretanto,</w:t>
      </w:r>
      <w:r>
        <w:rPr>
          <w:spacing w:val="6"/>
        </w:rPr>
        <w:t xml:space="preserve"> </w:t>
      </w:r>
      <w:r>
        <w:t>sua</w:t>
      </w:r>
      <w:r>
        <w:rPr>
          <w:spacing w:val="5"/>
        </w:rPr>
        <w:t xml:space="preserve"> </w:t>
      </w:r>
      <w:r>
        <w:t>efetividade</w:t>
      </w:r>
      <w:r>
        <w:rPr>
          <w:spacing w:val="6"/>
        </w:rPr>
        <w:t xml:space="preserve"> </w:t>
      </w:r>
      <w:r>
        <w:t>depende</w:t>
      </w:r>
      <w:r>
        <w:rPr>
          <w:spacing w:val="6"/>
        </w:rPr>
        <w:t xml:space="preserve"> </w:t>
      </w:r>
      <w:r>
        <w:rPr>
          <w:spacing w:val="-5"/>
        </w:rPr>
        <w:t>da</w:t>
      </w:r>
    </w:p>
    <w:p w14:paraId="516694E7" w14:textId="77777777" w:rsidR="00CB3011" w:rsidRDefault="00CB3011">
      <w:pPr>
        <w:pStyle w:val="Corpodetexto"/>
        <w:spacing w:line="480" w:lineRule="auto"/>
        <w:jc w:val="both"/>
        <w:sectPr w:rsidR="00CB3011">
          <w:pgSz w:w="11910" w:h="16840"/>
          <w:pgMar w:top="1340" w:right="1275" w:bottom="280" w:left="1417" w:header="720" w:footer="720" w:gutter="0"/>
          <w:cols w:space="720"/>
        </w:sectPr>
      </w:pPr>
    </w:p>
    <w:p w14:paraId="676B3E9A" w14:textId="77777777" w:rsidR="00CB3011" w:rsidRDefault="00000000">
      <w:pPr>
        <w:pStyle w:val="Corpodetexto"/>
        <w:spacing w:before="70" w:line="480" w:lineRule="auto"/>
        <w:ind w:left="8" w:right="129"/>
        <w:jc w:val="both"/>
      </w:pPr>
      <w:r>
        <w:lastRenderedPageBreak/>
        <w:t>adesão do paciente e do acompanhamento nutricional, destacando-se a importância da atuação do nutricionista na individualização e monitoramento da dieta.</w:t>
      </w:r>
    </w:p>
    <w:p w14:paraId="184D8E3D" w14:textId="77777777" w:rsidR="00CB3011" w:rsidRDefault="00000000">
      <w:pPr>
        <w:pStyle w:val="Corpodetexto"/>
        <w:spacing w:line="480" w:lineRule="auto"/>
        <w:ind w:left="8" w:right="129" w:firstLine="708"/>
        <w:jc w:val="both"/>
      </w:pPr>
      <w:r>
        <w:t>Dessa forma, recomenda-se que a dieta cetogênica seja aplicada de forma individualizada</w:t>
      </w:r>
      <w:r>
        <w:rPr>
          <w:spacing w:val="-17"/>
        </w:rPr>
        <w:t xml:space="preserve"> </w:t>
      </w:r>
      <w:r>
        <w:t>e</w:t>
      </w:r>
      <w:r>
        <w:rPr>
          <w:spacing w:val="-17"/>
        </w:rPr>
        <w:t xml:space="preserve"> </w:t>
      </w:r>
      <w:r>
        <w:t>acompanhada</w:t>
      </w:r>
      <w:r>
        <w:rPr>
          <w:spacing w:val="-16"/>
        </w:rPr>
        <w:t xml:space="preserve"> </w:t>
      </w:r>
      <w:r>
        <w:t>por</w:t>
      </w:r>
      <w:r>
        <w:rPr>
          <w:spacing w:val="-17"/>
        </w:rPr>
        <w:t xml:space="preserve"> </w:t>
      </w:r>
      <w:r>
        <w:t>profissional</w:t>
      </w:r>
      <w:r>
        <w:rPr>
          <w:spacing w:val="-17"/>
        </w:rPr>
        <w:t xml:space="preserve"> </w:t>
      </w:r>
      <w:r>
        <w:t>habilitado,</w:t>
      </w:r>
      <w:r>
        <w:rPr>
          <w:spacing w:val="-17"/>
        </w:rPr>
        <w:t xml:space="preserve"> </w:t>
      </w:r>
      <w:r>
        <w:t>sendo</w:t>
      </w:r>
      <w:r>
        <w:rPr>
          <w:spacing w:val="-16"/>
        </w:rPr>
        <w:t xml:space="preserve"> </w:t>
      </w:r>
      <w:r>
        <w:t>necessários</w:t>
      </w:r>
      <w:r>
        <w:rPr>
          <w:spacing w:val="-17"/>
        </w:rPr>
        <w:t xml:space="preserve"> </w:t>
      </w:r>
      <w:r>
        <w:t>estudos com maior tempo de seguimento para melhor compreensão de seus efeitos duradouros no tratamento da obesidade.</w:t>
      </w:r>
    </w:p>
    <w:p w14:paraId="72566A09" w14:textId="77777777" w:rsidR="00CB3011" w:rsidRDefault="00CB3011">
      <w:pPr>
        <w:pStyle w:val="Corpodetexto"/>
      </w:pPr>
    </w:p>
    <w:p w14:paraId="782EDE17" w14:textId="77777777" w:rsidR="00CB3011" w:rsidRDefault="00CB3011">
      <w:pPr>
        <w:pStyle w:val="Corpodetexto"/>
      </w:pPr>
    </w:p>
    <w:p w14:paraId="390B1E41" w14:textId="77777777" w:rsidR="00CB3011" w:rsidRDefault="00000000">
      <w:pPr>
        <w:pStyle w:val="Ttulo1"/>
      </w:pPr>
      <w:r>
        <w:rPr>
          <w:spacing w:val="-2"/>
        </w:rPr>
        <w:t>REFERÊNCIAS</w:t>
      </w:r>
    </w:p>
    <w:p w14:paraId="7A946DDD" w14:textId="77777777" w:rsidR="00CB3011" w:rsidRDefault="00CB3011">
      <w:pPr>
        <w:pStyle w:val="Corpodetexto"/>
        <w:rPr>
          <w:rFonts w:ascii="Arial"/>
          <w:b/>
        </w:rPr>
      </w:pPr>
    </w:p>
    <w:p w14:paraId="2B47B7B7" w14:textId="77777777" w:rsidR="00CB3011" w:rsidRDefault="00000000">
      <w:pPr>
        <w:pStyle w:val="PargrafodaLista"/>
        <w:numPr>
          <w:ilvl w:val="0"/>
          <w:numId w:val="2"/>
        </w:numPr>
        <w:tabs>
          <w:tab w:val="left" w:pos="337"/>
        </w:tabs>
        <w:spacing w:line="480" w:lineRule="auto"/>
        <w:ind w:firstLine="0"/>
        <w:jc w:val="both"/>
        <w:rPr>
          <w:sz w:val="24"/>
        </w:rPr>
      </w:pPr>
      <w:r w:rsidRPr="003A338D">
        <w:rPr>
          <w:sz w:val="24"/>
          <w:lang w:val="en-US"/>
        </w:rPr>
        <w:t xml:space="preserve">AL AAMRI, K. S. et al. The effect of low-carbohydrate ketogenic diet in the management of obesity compared with low caloric, low-fat diet. </w:t>
      </w:r>
      <w:r>
        <w:rPr>
          <w:sz w:val="24"/>
        </w:rPr>
        <w:t>Clinical Nutrition ESPEN, v. 49, p. 522-528, 2022.</w:t>
      </w:r>
    </w:p>
    <w:p w14:paraId="795FA7D7" w14:textId="77777777" w:rsidR="00CB3011" w:rsidRDefault="00000000">
      <w:pPr>
        <w:pStyle w:val="PargrafodaLista"/>
        <w:numPr>
          <w:ilvl w:val="0"/>
          <w:numId w:val="2"/>
        </w:numPr>
        <w:tabs>
          <w:tab w:val="left" w:pos="290"/>
        </w:tabs>
        <w:spacing w:line="480" w:lineRule="auto"/>
        <w:ind w:firstLine="0"/>
        <w:jc w:val="both"/>
        <w:rPr>
          <w:sz w:val="24"/>
        </w:rPr>
      </w:pPr>
      <w:r>
        <w:rPr>
          <w:sz w:val="24"/>
        </w:rPr>
        <w:t xml:space="preserve">ALUM, E. U. et al. </w:t>
      </w:r>
      <w:r w:rsidRPr="003A338D">
        <w:rPr>
          <w:sz w:val="24"/>
          <w:lang w:val="en-US"/>
        </w:rPr>
        <w:t xml:space="preserve">The ketogenic diet in obesity management: friend or foe? </w:t>
      </w:r>
      <w:r>
        <w:rPr>
          <w:sz w:val="24"/>
        </w:rPr>
        <w:t>Cell Biochemistry and Biophysics, v. 73, n. 8, p. 1227-1236, 2025.</w:t>
      </w:r>
    </w:p>
    <w:p w14:paraId="65B6E46E" w14:textId="77777777" w:rsidR="00CB3011" w:rsidRDefault="00000000">
      <w:pPr>
        <w:pStyle w:val="PargrafodaLista"/>
        <w:numPr>
          <w:ilvl w:val="0"/>
          <w:numId w:val="2"/>
        </w:numPr>
        <w:tabs>
          <w:tab w:val="left" w:pos="267"/>
        </w:tabs>
        <w:ind w:left="267" w:right="0" w:hanging="259"/>
        <w:jc w:val="both"/>
        <w:rPr>
          <w:sz w:val="24"/>
        </w:rPr>
      </w:pPr>
      <w:r>
        <w:rPr>
          <w:sz w:val="24"/>
        </w:rPr>
        <w:t>ASSOCIAÇÃO</w:t>
      </w:r>
      <w:r>
        <w:rPr>
          <w:spacing w:val="-17"/>
          <w:sz w:val="24"/>
        </w:rPr>
        <w:t xml:space="preserve"> </w:t>
      </w:r>
      <w:r>
        <w:rPr>
          <w:sz w:val="24"/>
        </w:rPr>
        <w:t>BRASILEIRA</w:t>
      </w:r>
      <w:r>
        <w:rPr>
          <w:spacing w:val="-23"/>
          <w:sz w:val="24"/>
        </w:rPr>
        <w:t xml:space="preserve"> </w:t>
      </w:r>
      <w:r>
        <w:rPr>
          <w:sz w:val="24"/>
        </w:rPr>
        <w:t>PARA</w:t>
      </w:r>
      <w:r>
        <w:rPr>
          <w:spacing w:val="-23"/>
          <w:sz w:val="24"/>
        </w:rPr>
        <w:t xml:space="preserve"> </w:t>
      </w:r>
      <w:r>
        <w:rPr>
          <w:sz w:val="24"/>
        </w:rPr>
        <w:t>O</w:t>
      </w:r>
      <w:r>
        <w:rPr>
          <w:spacing w:val="-15"/>
          <w:sz w:val="24"/>
        </w:rPr>
        <w:t xml:space="preserve"> </w:t>
      </w:r>
      <w:r>
        <w:rPr>
          <w:sz w:val="24"/>
        </w:rPr>
        <w:t>ESTUDO</w:t>
      </w:r>
      <w:r>
        <w:rPr>
          <w:spacing w:val="-12"/>
          <w:sz w:val="24"/>
        </w:rPr>
        <w:t xml:space="preserve"> </w:t>
      </w:r>
      <w:r>
        <w:rPr>
          <w:sz w:val="24"/>
        </w:rPr>
        <w:t>DA</w:t>
      </w:r>
      <w:r>
        <w:rPr>
          <w:spacing w:val="-23"/>
          <w:sz w:val="24"/>
        </w:rPr>
        <w:t xml:space="preserve"> </w:t>
      </w:r>
      <w:r>
        <w:rPr>
          <w:sz w:val="24"/>
        </w:rPr>
        <w:t>OBESIDADE</w:t>
      </w:r>
      <w:r>
        <w:rPr>
          <w:spacing w:val="-12"/>
          <w:sz w:val="24"/>
        </w:rPr>
        <w:t xml:space="preserve"> </w:t>
      </w:r>
      <w:r>
        <w:rPr>
          <w:sz w:val="24"/>
        </w:rPr>
        <w:t>E</w:t>
      </w:r>
      <w:r>
        <w:rPr>
          <w:spacing w:val="-11"/>
          <w:sz w:val="24"/>
        </w:rPr>
        <w:t xml:space="preserve"> </w:t>
      </w:r>
      <w:r>
        <w:rPr>
          <w:sz w:val="24"/>
        </w:rPr>
        <w:t>DA</w:t>
      </w:r>
      <w:r>
        <w:rPr>
          <w:spacing w:val="-23"/>
          <w:sz w:val="24"/>
        </w:rPr>
        <w:t xml:space="preserve"> </w:t>
      </w:r>
      <w:r>
        <w:rPr>
          <w:spacing w:val="-2"/>
          <w:sz w:val="24"/>
        </w:rPr>
        <w:t>SÍNDROME</w:t>
      </w:r>
    </w:p>
    <w:p w14:paraId="34663D95" w14:textId="77777777" w:rsidR="00CB3011" w:rsidRDefault="00CB3011">
      <w:pPr>
        <w:pStyle w:val="Corpodetexto"/>
      </w:pPr>
    </w:p>
    <w:p w14:paraId="51554D00" w14:textId="77777777" w:rsidR="00CB3011" w:rsidRDefault="00000000">
      <w:pPr>
        <w:pStyle w:val="Corpodetexto"/>
        <w:ind w:left="8"/>
        <w:jc w:val="both"/>
      </w:pPr>
      <w:r>
        <w:t>METABÓLICA</w:t>
      </w:r>
      <w:r>
        <w:rPr>
          <w:spacing w:val="-19"/>
        </w:rPr>
        <w:t xml:space="preserve"> </w:t>
      </w:r>
      <w:r>
        <w:t>(ABESO).</w:t>
      </w:r>
      <w:r>
        <w:rPr>
          <w:spacing w:val="-3"/>
        </w:rPr>
        <w:t xml:space="preserve"> </w:t>
      </w:r>
      <w:r>
        <w:t>Mapa</w:t>
      </w:r>
      <w:r>
        <w:rPr>
          <w:spacing w:val="-3"/>
        </w:rPr>
        <w:t xml:space="preserve"> </w:t>
      </w:r>
      <w:r>
        <w:t>da</w:t>
      </w:r>
      <w:r>
        <w:rPr>
          <w:spacing w:val="-2"/>
        </w:rPr>
        <w:t xml:space="preserve"> </w:t>
      </w:r>
      <w:r>
        <w:t>obesidade</w:t>
      </w:r>
      <w:r>
        <w:rPr>
          <w:spacing w:val="-3"/>
        </w:rPr>
        <w:t xml:space="preserve"> </w:t>
      </w:r>
      <w:r>
        <w:t>no</w:t>
      </w:r>
      <w:r>
        <w:rPr>
          <w:spacing w:val="-3"/>
        </w:rPr>
        <w:t xml:space="preserve"> </w:t>
      </w:r>
      <w:r>
        <w:t>Brasil.</w:t>
      </w:r>
      <w:r>
        <w:rPr>
          <w:spacing w:val="-3"/>
        </w:rPr>
        <w:t xml:space="preserve"> </w:t>
      </w:r>
      <w:r>
        <w:t>São</w:t>
      </w:r>
      <w:r>
        <w:rPr>
          <w:spacing w:val="-3"/>
        </w:rPr>
        <w:t xml:space="preserve"> </w:t>
      </w:r>
      <w:r>
        <w:t>Paulo:</w:t>
      </w:r>
      <w:r>
        <w:rPr>
          <w:spacing w:val="-16"/>
        </w:rPr>
        <w:t xml:space="preserve"> </w:t>
      </w:r>
      <w:r>
        <w:t>ABESO,</w:t>
      </w:r>
      <w:r>
        <w:rPr>
          <w:spacing w:val="-3"/>
        </w:rPr>
        <w:t xml:space="preserve"> </w:t>
      </w:r>
      <w:r>
        <w:rPr>
          <w:spacing w:val="-2"/>
        </w:rPr>
        <w:t>2023.</w:t>
      </w:r>
    </w:p>
    <w:p w14:paraId="5077EAF7" w14:textId="77777777" w:rsidR="00CB3011" w:rsidRDefault="00CB3011">
      <w:pPr>
        <w:pStyle w:val="Corpodetexto"/>
      </w:pPr>
    </w:p>
    <w:p w14:paraId="237DEA23" w14:textId="77777777" w:rsidR="00CB3011" w:rsidRDefault="00000000">
      <w:pPr>
        <w:pStyle w:val="PargrafodaLista"/>
        <w:numPr>
          <w:ilvl w:val="0"/>
          <w:numId w:val="2"/>
        </w:numPr>
        <w:tabs>
          <w:tab w:val="left" w:pos="296"/>
        </w:tabs>
        <w:spacing w:line="480" w:lineRule="auto"/>
        <w:ind w:right="128" w:firstLine="0"/>
        <w:jc w:val="both"/>
        <w:rPr>
          <w:sz w:val="24"/>
        </w:rPr>
      </w:pPr>
      <w:r w:rsidRPr="003A338D">
        <w:rPr>
          <w:sz w:val="24"/>
          <w:lang w:val="en-US"/>
        </w:rPr>
        <w:t>BAYLIE,</w:t>
      </w:r>
      <w:r w:rsidRPr="003A338D">
        <w:rPr>
          <w:spacing w:val="-3"/>
          <w:sz w:val="24"/>
          <w:lang w:val="en-US"/>
        </w:rPr>
        <w:t xml:space="preserve"> </w:t>
      </w:r>
      <w:r w:rsidRPr="003A338D">
        <w:rPr>
          <w:sz w:val="24"/>
          <w:lang w:val="en-US"/>
        </w:rPr>
        <w:t xml:space="preserve">T. et al. Effect of ketogenic diet on obesity and other metabolic disorders: narrative review. </w:t>
      </w:r>
      <w:r>
        <w:rPr>
          <w:sz w:val="24"/>
        </w:rPr>
        <w:t xml:space="preserve">Diabetes, Metabolic Syndrome and Obesity, v. 17, p. 1261-1274, </w:t>
      </w:r>
      <w:r>
        <w:rPr>
          <w:spacing w:val="-2"/>
          <w:sz w:val="24"/>
        </w:rPr>
        <w:t>2024.</w:t>
      </w:r>
    </w:p>
    <w:p w14:paraId="308C037A" w14:textId="77777777" w:rsidR="00CB3011" w:rsidRDefault="00000000">
      <w:pPr>
        <w:pStyle w:val="PargrafodaLista"/>
        <w:numPr>
          <w:ilvl w:val="0"/>
          <w:numId w:val="2"/>
        </w:numPr>
        <w:tabs>
          <w:tab w:val="left" w:pos="304"/>
        </w:tabs>
        <w:spacing w:before="1" w:line="480" w:lineRule="auto"/>
        <w:ind w:firstLine="0"/>
        <w:jc w:val="both"/>
        <w:rPr>
          <w:sz w:val="24"/>
        </w:rPr>
      </w:pPr>
      <w:r w:rsidRPr="003A338D">
        <w:rPr>
          <w:sz w:val="24"/>
          <w:lang w:val="en-US"/>
        </w:rPr>
        <w:t>BERGQVIST,</w:t>
      </w:r>
      <w:r w:rsidRPr="003A338D">
        <w:rPr>
          <w:spacing w:val="-6"/>
          <w:sz w:val="24"/>
          <w:lang w:val="en-US"/>
        </w:rPr>
        <w:t xml:space="preserve"> </w:t>
      </w:r>
      <w:r w:rsidRPr="003A338D">
        <w:rPr>
          <w:sz w:val="24"/>
          <w:lang w:val="en-US"/>
        </w:rPr>
        <w:t xml:space="preserve">A. G. C. et al. </w:t>
      </w:r>
      <w:r>
        <w:rPr>
          <w:sz w:val="24"/>
        </w:rPr>
        <w:t>Vitamin D status in children with intractable epilepsy, and impact of the ketogenic diet. Epilepsia, v. 48, n. 1, p. 66-71, 2007.</w:t>
      </w:r>
    </w:p>
    <w:p w14:paraId="066E3318" w14:textId="77777777" w:rsidR="00CB3011" w:rsidRDefault="00000000">
      <w:pPr>
        <w:pStyle w:val="PargrafodaLista"/>
        <w:numPr>
          <w:ilvl w:val="0"/>
          <w:numId w:val="2"/>
        </w:numPr>
        <w:tabs>
          <w:tab w:val="left" w:pos="308"/>
        </w:tabs>
        <w:spacing w:line="480" w:lineRule="auto"/>
        <w:ind w:firstLine="0"/>
        <w:jc w:val="both"/>
        <w:rPr>
          <w:sz w:val="24"/>
        </w:rPr>
      </w:pPr>
      <w:r>
        <w:rPr>
          <w:sz w:val="24"/>
        </w:rPr>
        <w:t>BRASIL. Ministério da Saúde. Vigitel Brasil 2022: vigilância de fatores de risco e proteção</w:t>
      </w:r>
      <w:r>
        <w:rPr>
          <w:spacing w:val="-13"/>
          <w:sz w:val="24"/>
        </w:rPr>
        <w:t xml:space="preserve"> </w:t>
      </w:r>
      <w:r>
        <w:rPr>
          <w:sz w:val="24"/>
        </w:rPr>
        <w:t>para</w:t>
      </w:r>
      <w:r>
        <w:rPr>
          <w:spacing w:val="-13"/>
          <w:sz w:val="24"/>
        </w:rPr>
        <w:t xml:space="preserve"> </w:t>
      </w:r>
      <w:r>
        <w:rPr>
          <w:sz w:val="24"/>
        </w:rPr>
        <w:t>doenças</w:t>
      </w:r>
      <w:r>
        <w:rPr>
          <w:spacing w:val="-13"/>
          <w:sz w:val="24"/>
        </w:rPr>
        <w:t xml:space="preserve"> </w:t>
      </w:r>
      <w:r>
        <w:rPr>
          <w:sz w:val="24"/>
        </w:rPr>
        <w:t>crônicas</w:t>
      </w:r>
      <w:r>
        <w:rPr>
          <w:spacing w:val="-13"/>
          <w:sz w:val="24"/>
        </w:rPr>
        <w:t xml:space="preserve"> </w:t>
      </w:r>
      <w:r>
        <w:rPr>
          <w:sz w:val="24"/>
        </w:rPr>
        <w:t>por</w:t>
      </w:r>
      <w:r>
        <w:rPr>
          <w:spacing w:val="-13"/>
          <w:sz w:val="24"/>
        </w:rPr>
        <w:t xml:space="preserve"> </w:t>
      </w:r>
      <w:r>
        <w:rPr>
          <w:sz w:val="24"/>
        </w:rPr>
        <w:t>inquérito</w:t>
      </w:r>
      <w:r>
        <w:rPr>
          <w:spacing w:val="-13"/>
          <w:sz w:val="24"/>
        </w:rPr>
        <w:t xml:space="preserve"> </w:t>
      </w:r>
      <w:r>
        <w:rPr>
          <w:sz w:val="24"/>
        </w:rPr>
        <w:t>telefônico.</w:t>
      </w:r>
      <w:r>
        <w:rPr>
          <w:spacing w:val="-13"/>
          <w:sz w:val="24"/>
        </w:rPr>
        <w:t xml:space="preserve"> </w:t>
      </w:r>
      <w:r>
        <w:rPr>
          <w:sz w:val="24"/>
        </w:rPr>
        <w:t>Brasília:</w:t>
      </w:r>
      <w:r>
        <w:rPr>
          <w:spacing w:val="-13"/>
          <w:sz w:val="24"/>
        </w:rPr>
        <w:t xml:space="preserve"> </w:t>
      </w:r>
      <w:r>
        <w:rPr>
          <w:sz w:val="24"/>
        </w:rPr>
        <w:t>Ministério</w:t>
      </w:r>
      <w:r>
        <w:rPr>
          <w:spacing w:val="-13"/>
          <w:sz w:val="24"/>
        </w:rPr>
        <w:t xml:space="preserve"> </w:t>
      </w:r>
      <w:r>
        <w:rPr>
          <w:sz w:val="24"/>
        </w:rPr>
        <w:t>da</w:t>
      </w:r>
      <w:r>
        <w:rPr>
          <w:spacing w:val="-13"/>
          <w:sz w:val="24"/>
        </w:rPr>
        <w:t xml:space="preserve"> </w:t>
      </w:r>
      <w:r>
        <w:rPr>
          <w:sz w:val="24"/>
        </w:rPr>
        <w:t xml:space="preserve">Saúde, </w:t>
      </w:r>
      <w:r>
        <w:rPr>
          <w:spacing w:val="-2"/>
          <w:sz w:val="24"/>
        </w:rPr>
        <w:t>2022.</w:t>
      </w:r>
    </w:p>
    <w:p w14:paraId="4CAAD60B" w14:textId="77777777" w:rsidR="00CB3011" w:rsidRDefault="00CB3011">
      <w:pPr>
        <w:pStyle w:val="PargrafodaLista"/>
        <w:spacing w:line="480" w:lineRule="auto"/>
        <w:rPr>
          <w:sz w:val="24"/>
        </w:rPr>
        <w:sectPr w:rsidR="00CB3011">
          <w:pgSz w:w="11910" w:h="16840"/>
          <w:pgMar w:top="1340" w:right="1275" w:bottom="280" w:left="1417" w:header="720" w:footer="720" w:gutter="0"/>
          <w:cols w:space="720"/>
        </w:sectPr>
      </w:pPr>
    </w:p>
    <w:p w14:paraId="50E231EC" w14:textId="77777777" w:rsidR="00CB3011" w:rsidRDefault="00000000">
      <w:pPr>
        <w:pStyle w:val="PargrafodaLista"/>
        <w:numPr>
          <w:ilvl w:val="0"/>
          <w:numId w:val="2"/>
        </w:numPr>
        <w:tabs>
          <w:tab w:val="left" w:pos="314"/>
        </w:tabs>
        <w:spacing w:before="70" w:line="480" w:lineRule="auto"/>
        <w:ind w:firstLine="0"/>
        <w:jc w:val="both"/>
        <w:rPr>
          <w:sz w:val="24"/>
        </w:rPr>
      </w:pPr>
      <w:r>
        <w:rPr>
          <w:sz w:val="24"/>
        </w:rPr>
        <w:lastRenderedPageBreak/>
        <w:t xml:space="preserve">BUENO, N. B. et al. </w:t>
      </w:r>
      <w:r w:rsidRPr="003A338D">
        <w:rPr>
          <w:sz w:val="24"/>
          <w:lang w:val="en-US"/>
        </w:rPr>
        <w:t xml:space="preserve">Very-low-carbohydrate ketogenic diet versus low-fat diet for long-term weight loss: a meta-analysis of randomized controlled trials. </w:t>
      </w:r>
      <w:r>
        <w:rPr>
          <w:sz w:val="24"/>
        </w:rPr>
        <w:t>British Journal of Nutrition, v. 110, n. 7, p. 1178-1187, 2013.</w:t>
      </w:r>
    </w:p>
    <w:p w14:paraId="10A200FB" w14:textId="77777777" w:rsidR="00CB3011" w:rsidRDefault="00000000">
      <w:pPr>
        <w:pStyle w:val="PargrafodaLista"/>
        <w:numPr>
          <w:ilvl w:val="0"/>
          <w:numId w:val="2"/>
        </w:numPr>
        <w:tabs>
          <w:tab w:val="left" w:pos="336"/>
        </w:tabs>
        <w:spacing w:line="480" w:lineRule="auto"/>
        <w:ind w:firstLine="0"/>
        <w:jc w:val="both"/>
        <w:rPr>
          <w:sz w:val="24"/>
        </w:rPr>
      </w:pPr>
      <w:r w:rsidRPr="003A338D">
        <w:rPr>
          <w:sz w:val="24"/>
          <w:lang w:val="en-US"/>
        </w:rPr>
        <w:t xml:space="preserve">CROSBY, L. et al. Ketogenic diets and chronic disease: weighing the benefits against the risks. </w:t>
      </w:r>
      <w:r>
        <w:rPr>
          <w:sz w:val="24"/>
        </w:rPr>
        <w:t>Frontiers in Nutrition, v. 8, p. 702802, 2021.</w:t>
      </w:r>
    </w:p>
    <w:p w14:paraId="320C5348" w14:textId="77777777" w:rsidR="00CB3011" w:rsidRDefault="00000000">
      <w:pPr>
        <w:pStyle w:val="PargrafodaLista"/>
        <w:numPr>
          <w:ilvl w:val="0"/>
          <w:numId w:val="2"/>
        </w:numPr>
        <w:tabs>
          <w:tab w:val="left" w:pos="311"/>
        </w:tabs>
        <w:spacing w:line="480" w:lineRule="auto"/>
        <w:ind w:firstLine="0"/>
        <w:jc w:val="both"/>
        <w:rPr>
          <w:sz w:val="24"/>
        </w:rPr>
      </w:pPr>
      <w:r w:rsidRPr="003A338D">
        <w:rPr>
          <w:sz w:val="24"/>
          <w:lang w:val="en-US"/>
        </w:rPr>
        <w:t xml:space="preserve">ELSAHORYI, N. A. et al. </w:t>
      </w:r>
      <w:r>
        <w:rPr>
          <w:sz w:val="24"/>
        </w:rPr>
        <w:t>Effect of low-calorie ketogenic versus low-carbohydrate diets on body composition and other biomarkers of overweight/obese women: an 8-week randomized controlled trial. Obesity Medicine, v. 42, 2023.</w:t>
      </w:r>
    </w:p>
    <w:p w14:paraId="1DE3D08B" w14:textId="77777777" w:rsidR="00CB3011" w:rsidRDefault="00000000">
      <w:pPr>
        <w:pStyle w:val="PargrafodaLista"/>
        <w:numPr>
          <w:ilvl w:val="0"/>
          <w:numId w:val="2"/>
        </w:numPr>
        <w:tabs>
          <w:tab w:val="left" w:pos="457"/>
        </w:tabs>
        <w:ind w:left="457" w:right="0" w:hanging="449"/>
        <w:jc w:val="both"/>
        <w:rPr>
          <w:sz w:val="24"/>
        </w:rPr>
      </w:pPr>
      <w:r>
        <w:rPr>
          <w:sz w:val="24"/>
        </w:rPr>
        <w:t>INSTITUTO</w:t>
      </w:r>
      <w:r>
        <w:rPr>
          <w:spacing w:val="29"/>
          <w:sz w:val="24"/>
        </w:rPr>
        <w:t xml:space="preserve"> </w:t>
      </w:r>
      <w:r>
        <w:rPr>
          <w:sz w:val="24"/>
        </w:rPr>
        <w:t>BRASILEIRO</w:t>
      </w:r>
      <w:r>
        <w:rPr>
          <w:spacing w:val="30"/>
          <w:sz w:val="24"/>
        </w:rPr>
        <w:t xml:space="preserve"> </w:t>
      </w:r>
      <w:r>
        <w:rPr>
          <w:sz w:val="24"/>
        </w:rPr>
        <w:t>DE</w:t>
      </w:r>
      <w:r>
        <w:rPr>
          <w:spacing w:val="30"/>
          <w:sz w:val="24"/>
        </w:rPr>
        <w:t xml:space="preserve"> </w:t>
      </w:r>
      <w:r>
        <w:rPr>
          <w:sz w:val="24"/>
        </w:rPr>
        <w:t>GEOGRAFIA</w:t>
      </w:r>
      <w:r>
        <w:rPr>
          <w:spacing w:val="17"/>
          <w:sz w:val="24"/>
        </w:rPr>
        <w:t xml:space="preserve"> </w:t>
      </w:r>
      <w:r>
        <w:rPr>
          <w:sz w:val="24"/>
        </w:rPr>
        <w:t>E</w:t>
      </w:r>
      <w:r>
        <w:rPr>
          <w:spacing w:val="30"/>
          <w:sz w:val="24"/>
        </w:rPr>
        <w:t xml:space="preserve"> </w:t>
      </w:r>
      <w:r>
        <w:rPr>
          <w:sz w:val="24"/>
        </w:rPr>
        <w:t>ESTATÍSTICA</w:t>
      </w:r>
      <w:r>
        <w:rPr>
          <w:spacing w:val="18"/>
          <w:sz w:val="24"/>
        </w:rPr>
        <w:t xml:space="preserve"> </w:t>
      </w:r>
      <w:r>
        <w:rPr>
          <w:sz w:val="24"/>
        </w:rPr>
        <w:t>(IBGE).</w:t>
      </w:r>
      <w:r>
        <w:rPr>
          <w:spacing w:val="30"/>
          <w:sz w:val="24"/>
        </w:rPr>
        <w:t xml:space="preserve"> </w:t>
      </w:r>
      <w:r>
        <w:rPr>
          <w:spacing w:val="-2"/>
          <w:sz w:val="24"/>
        </w:rPr>
        <w:t>Pesquisa</w:t>
      </w:r>
    </w:p>
    <w:p w14:paraId="47C420BD" w14:textId="77777777" w:rsidR="00CB3011" w:rsidRDefault="00CB3011">
      <w:pPr>
        <w:pStyle w:val="Corpodetexto"/>
      </w:pPr>
    </w:p>
    <w:p w14:paraId="4A28CDFF" w14:textId="77777777" w:rsidR="00CB3011" w:rsidRDefault="00000000">
      <w:pPr>
        <w:pStyle w:val="Corpodetexto"/>
        <w:spacing w:line="480" w:lineRule="auto"/>
        <w:ind w:left="8" w:right="129"/>
        <w:jc w:val="both"/>
      </w:pPr>
      <w:r>
        <w:t>Nacional</w:t>
      </w:r>
      <w:r>
        <w:rPr>
          <w:spacing w:val="-2"/>
        </w:rPr>
        <w:t xml:space="preserve"> </w:t>
      </w:r>
      <w:r>
        <w:t>de</w:t>
      </w:r>
      <w:r>
        <w:rPr>
          <w:spacing w:val="-2"/>
        </w:rPr>
        <w:t xml:space="preserve"> </w:t>
      </w:r>
      <w:r>
        <w:t>Saúde</w:t>
      </w:r>
      <w:r>
        <w:rPr>
          <w:spacing w:val="-2"/>
        </w:rPr>
        <w:t xml:space="preserve"> </w:t>
      </w:r>
      <w:r>
        <w:t>2019:</w:t>
      </w:r>
      <w:r>
        <w:rPr>
          <w:spacing w:val="-3"/>
        </w:rPr>
        <w:t xml:space="preserve"> </w:t>
      </w:r>
      <w:r>
        <w:t>obesidade</w:t>
      </w:r>
      <w:r>
        <w:rPr>
          <w:spacing w:val="-2"/>
        </w:rPr>
        <w:t xml:space="preserve"> </w:t>
      </w:r>
      <w:r>
        <w:t>e</w:t>
      </w:r>
      <w:r>
        <w:rPr>
          <w:spacing w:val="-2"/>
        </w:rPr>
        <w:t xml:space="preserve"> </w:t>
      </w:r>
      <w:r>
        <w:t>excesso</w:t>
      </w:r>
      <w:r>
        <w:rPr>
          <w:spacing w:val="-2"/>
        </w:rPr>
        <w:t xml:space="preserve"> </w:t>
      </w:r>
      <w:r>
        <w:t>de</w:t>
      </w:r>
      <w:r>
        <w:rPr>
          <w:spacing w:val="-2"/>
        </w:rPr>
        <w:t xml:space="preserve"> </w:t>
      </w:r>
      <w:r>
        <w:t>peso.</w:t>
      </w:r>
      <w:r>
        <w:rPr>
          <w:spacing w:val="-3"/>
        </w:rPr>
        <w:t xml:space="preserve"> </w:t>
      </w:r>
      <w:r>
        <w:t>Rio</w:t>
      </w:r>
      <w:r>
        <w:rPr>
          <w:spacing w:val="-2"/>
        </w:rPr>
        <w:t xml:space="preserve"> </w:t>
      </w:r>
      <w:r>
        <w:t>de</w:t>
      </w:r>
      <w:r>
        <w:rPr>
          <w:spacing w:val="-2"/>
        </w:rPr>
        <w:t xml:space="preserve"> </w:t>
      </w:r>
      <w:r>
        <w:t>Janeiro:</w:t>
      </w:r>
      <w:r>
        <w:rPr>
          <w:spacing w:val="-3"/>
        </w:rPr>
        <w:t xml:space="preserve"> </w:t>
      </w:r>
      <w:r>
        <w:t>IBGE,</w:t>
      </w:r>
      <w:r>
        <w:rPr>
          <w:spacing w:val="-3"/>
        </w:rPr>
        <w:t xml:space="preserve"> </w:t>
      </w:r>
      <w:r>
        <w:t xml:space="preserve">2020. 11- KOSSOFF, E. H. et al. </w:t>
      </w:r>
      <w:r w:rsidRPr="003A338D">
        <w:rPr>
          <w:lang w:val="en-US"/>
        </w:rPr>
        <w:t xml:space="preserve">Optimal clinical management of children receiving dietary therapies for epilepsy: updated recommendations of the International Ketogenic Diet Study Group. </w:t>
      </w:r>
      <w:r>
        <w:t>Epilepsia Open, v. 3, n. 2, p. 175-192, 2018.</w:t>
      </w:r>
    </w:p>
    <w:p w14:paraId="1A739997" w14:textId="77777777" w:rsidR="00CB3011" w:rsidRDefault="00000000">
      <w:pPr>
        <w:pStyle w:val="PargrafodaLista"/>
        <w:numPr>
          <w:ilvl w:val="0"/>
          <w:numId w:val="1"/>
        </w:numPr>
        <w:tabs>
          <w:tab w:val="left" w:pos="417"/>
        </w:tabs>
        <w:spacing w:line="480" w:lineRule="auto"/>
        <w:ind w:firstLine="0"/>
        <w:jc w:val="both"/>
        <w:rPr>
          <w:sz w:val="24"/>
        </w:rPr>
      </w:pPr>
      <w:r w:rsidRPr="003A338D">
        <w:rPr>
          <w:sz w:val="24"/>
          <w:lang w:val="en-US"/>
        </w:rPr>
        <w:t>LEUNG,</w:t>
      </w:r>
      <w:r w:rsidRPr="003A338D">
        <w:rPr>
          <w:spacing w:val="-8"/>
          <w:sz w:val="24"/>
          <w:lang w:val="en-US"/>
        </w:rPr>
        <w:t xml:space="preserve"> </w:t>
      </w:r>
      <w:r w:rsidRPr="003A338D">
        <w:rPr>
          <w:sz w:val="24"/>
          <w:lang w:val="en-US"/>
        </w:rPr>
        <w:t>L.</w:t>
      </w:r>
      <w:r w:rsidRPr="003A338D">
        <w:rPr>
          <w:spacing w:val="-12"/>
          <w:sz w:val="24"/>
          <w:lang w:val="en-US"/>
        </w:rPr>
        <w:t xml:space="preserve"> </w:t>
      </w:r>
      <w:r w:rsidRPr="003A338D">
        <w:rPr>
          <w:sz w:val="24"/>
          <w:lang w:val="en-US"/>
        </w:rPr>
        <w:t>Y.</w:t>
      </w:r>
      <w:r w:rsidRPr="003A338D">
        <w:rPr>
          <w:spacing w:val="-8"/>
          <w:sz w:val="24"/>
          <w:lang w:val="en-US"/>
        </w:rPr>
        <w:t xml:space="preserve"> </w:t>
      </w:r>
      <w:r w:rsidRPr="003A338D">
        <w:rPr>
          <w:sz w:val="24"/>
          <w:lang w:val="en-US"/>
        </w:rPr>
        <w:t>L.</w:t>
      </w:r>
      <w:r w:rsidRPr="003A338D">
        <w:rPr>
          <w:spacing w:val="-8"/>
          <w:sz w:val="24"/>
          <w:lang w:val="en-US"/>
        </w:rPr>
        <w:t xml:space="preserve"> </w:t>
      </w:r>
      <w:r w:rsidRPr="003A338D">
        <w:rPr>
          <w:sz w:val="24"/>
          <w:lang w:val="en-US"/>
        </w:rPr>
        <w:t>et</w:t>
      </w:r>
      <w:r w:rsidRPr="003A338D">
        <w:rPr>
          <w:spacing w:val="-8"/>
          <w:sz w:val="24"/>
          <w:lang w:val="en-US"/>
        </w:rPr>
        <w:t xml:space="preserve"> </w:t>
      </w:r>
      <w:r w:rsidRPr="003A338D">
        <w:rPr>
          <w:sz w:val="24"/>
          <w:lang w:val="en-US"/>
        </w:rPr>
        <w:t>al.</w:t>
      </w:r>
      <w:r w:rsidRPr="003A338D">
        <w:rPr>
          <w:spacing w:val="-8"/>
          <w:sz w:val="24"/>
          <w:lang w:val="en-US"/>
        </w:rPr>
        <w:t xml:space="preserve"> </w:t>
      </w:r>
      <w:r>
        <w:rPr>
          <w:sz w:val="24"/>
        </w:rPr>
        <w:t>Effects</w:t>
      </w:r>
      <w:r>
        <w:rPr>
          <w:spacing w:val="-8"/>
          <w:sz w:val="24"/>
        </w:rPr>
        <w:t xml:space="preserve"> </w:t>
      </w:r>
      <w:r>
        <w:rPr>
          <w:sz w:val="24"/>
        </w:rPr>
        <w:t>of</w:t>
      </w:r>
      <w:r>
        <w:rPr>
          <w:spacing w:val="-8"/>
          <w:sz w:val="24"/>
        </w:rPr>
        <w:t xml:space="preserve"> </w:t>
      </w:r>
      <w:r>
        <w:rPr>
          <w:sz w:val="24"/>
        </w:rPr>
        <w:t>ketogenic</w:t>
      </w:r>
      <w:r>
        <w:rPr>
          <w:spacing w:val="-8"/>
          <w:sz w:val="24"/>
        </w:rPr>
        <w:t xml:space="preserve"> </w:t>
      </w:r>
      <w:r>
        <w:rPr>
          <w:sz w:val="24"/>
        </w:rPr>
        <w:t>and</w:t>
      </w:r>
      <w:r>
        <w:rPr>
          <w:spacing w:val="-8"/>
          <w:sz w:val="24"/>
        </w:rPr>
        <w:t xml:space="preserve"> </w:t>
      </w:r>
      <w:r>
        <w:rPr>
          <w:sz w:val="24"/>
        </w:rPr>
        <w:t>low-carbohydrate</w:t>
      </w:r>
      <w:r>
        <w:rPr>
          <w:spacing w:val="-8"/>
          <w:sz w:val="24"/>
        </w:rPr>
        <w:t xml:space="preserve"> </w:t>
      </w:r>
      <w:r>
        <w:rPr>
          <w:sz w:val="24"/>
        </w:rPr>
        <w:t>diets</w:t>
      </w:r>
      <w:r>
        <w:rPr>
          <w:spacing w:val="-8"/>
          <w:sz w:val="24"/>
        </w:rPr>
        <w:t xml:space="preserve"> </w:t>
      </w:r>
      <w:r>
        <w:rPr>
          <w:sz w:val="24"/>
        </w:rPr>
        <w:t>on</w:t>
      </w:r>
      <w:r>
        <w:rPr>
          <w:spacing w:val="-8"/>
          <w:sz w:val="24"/>
        </w:rPr>
        <w:t xml:space="preserve"> </w:t>
      </w:r>
      <w:r>
        <w:rPr>
          <w:sz w:val="24"/>
        </w:rPr>
        <w:t>the</w:t>
      </w:r>
      <w:r>
        <w:rPr>
          <w:spacing w:val="-8"/>
          <w:sz w:val="24"/>
        </w:rPr>
        <w:t xml:space="preserve"> </w:t>
      </w:r>
      <w:r>
        <w:rPr>
          <w:sz w:val="24"/>
        </w:rPr>
        <w:t>body composition of adults with overweight or obesity: a systematic review and meta-analysis of randomized controlled trials. Journal of Clinical Nursing, 2024.</w:t>
      </w:r>
    </w:p>
    <w:p w14:paraId="5FD7E32F" w14:textId="77777777" w:rsidR="00CB3011" w:rsidRDefault="00000000">
      <w:pPr>
        <w:pStyle w:val="PargrafodaLista"/>
        <w:numPr>
          <w:ilvl w:val="0"/>
          <w:numId w:val="1"/>
        </w:numPr>
        <w:tabs>
          <w:tab w:val="left" w:pos="419"/>
        </w:tabs>
        <w:spacing w:before="1" w:line="480" w:lineRule="auto"/>
        <w:ind w:firstLine="0"/>
        <w:jc w:val="both"/>
        <w:rPr>
          <w:sz w:val="24"/>
        </w:rPr>
      </w:pPr>
      <w:r w:rsidRPr="003A338D">
        <w:rPr>
          <w:sz w:val="24"/>
          <w:lang w:val="en-US"/>
        </w:rPr>
        <w:t>LIM,</w:t>
      </w:r>
      <w:r w:rsidRPr="003A338D">
        <w:rPr>
          <w:spacing w:val="-4"/>
          <w:sz w:val="24"/>
          <w:lang w:val="en-US"/>
        </w:rPr>
        <w:t xml:space="preserve"> </w:t>
      </w:r>
      <w:r w:rsidRPr="003A338D">
        <w:rPr>
          <w:sz w:val="24"/>
          <w:lang w:val="en-US"/>
        </w:rPr>
        <w:t>S.</w:t>
      </w:r>
      <w:r w:rsidRPr="003A338D">
        <w:rPr>
          <w:spacing w:val="-4"/>
          <w:sz w:val="24"/>
          <w:lang w:val="en-US"/>
        </w:rPr>
        <w:t xml:space="preserve"> </w:t>
      </w:r>
      <w:r w:rsidRPr="003A338D">
        <w:rPr>
          <w:sz w:val="24"/>
          <w:lang w:val="en-US"/>
        </w:rPr>
        <w:t>L.</w:t>
      </w:r>
      <w:r w:rsidRPr="003A338D">
        <w:rPr>
          <w:spacing w:val="-4"/>
          <w:sz w:val="24"/>
          <w:lang w:val="en-US"/>
        </w:rPr>
        <w:t xml:space="preserve"> </w:t>
      </w:r>
      <w:r w:rsidRPr="003A338D">
        <w:rPr>
          <w:sz w:val="24"/>
          <w:lang w:val="en-US"/>
        </w:rPr>
        <w:t>et</w:t>
      </w:r>
      <w:r w:rsidRPr="003A338D">
        <w:rPr>
          <w:spacing w:val="-4"/>
          <w:sz w:val="24"/>
          <w:lang w:val="en-US"/>
        </w:rPr>
        <w:t xml:space="preserve"> </w:t>
      </w:r>
      <w:r w:rsidRPr="003A338D">
        <w:rPr>
          <w:sz w:val="24"/>
          <w:lang w:val="en-US"/>
        </w:rPr>
        <w:t>al.</w:t>
      </w:r>
      <w:r w:rsidRPr="003A338D">
        <w:rPr>
          <w:spacing w:val="-4"/>
          <w:sz w:val="24"/>
          <w:lang w:val="en-US"/>
        </w:rPr>
        <w:t xml:space="preserve"> </w:t>
      </w:r>
      <w:r w:rsidRPr="003A338D">
        <w:rPr>
          <w:sz w:val="24"/>
          <w:lang w:val="en-US"/>
        </w:rPr>
        <w:t>Development</w:t>
      </w:r>
      <w:r w:rsidRPr="003A338D">
        <w:rPr>
          <w:spacing w:val="-4"/>
          <w:sz w:val="24"/>
          <w:lang w:val="en-US"/>
        </w:rPr>
        <w:t xml:space="preserve"> </w:t>
      </w:r>
      <w:r w:rsidRPr="003A338D">
        <w:rPr>
          <w:sz w:val="24"/>
          <w:lang w:val="en-US"/>
        </w:rPr>
        <w:t>and</w:t>
      </w:r>
      <w:r w:rsidRPr="003A338D">
        <w:rPr>
          <w:spacing w:val="-4"/>
          <w:sz w:val="24"/>
          <w:lang w:val="en-US"/>
        </w:rPr>
        <w:t xml:space="preserve"> </w:t>
      </w:r>
      <w:r w:rsidRPr="003A338D">
        <w:rPr>
          <w:sz w:val="24"/>
          <w:lang w:val="en-US"/>
        </w:rPr>
        <w:t>pragmatic</w:t>
      </w:r>
      <w:r w:rsidRPr="003A338D">
        <w:rPr>
          <w:spacing w:val="-4"/>
          <w:sz w:val="24"/>
          <w:lang w:val="en-US"/>
        </w:rPr>
        <w:t xml:space="preserve"> </w:t>
      </w:r>
      <w:r w:rsidRPr="003A338D">
        <w:rPr>
          <w:sz w:val="24"/>
          <w:lang w:val="en-US"/>
        </w:rPr>
        <w:t>randomized</w:t>
      </w:r>
      <w:r w:rsidRPr="003A338D">
        <w:rPr>
          <w:spacing w:val="-4"/>
          <w:sz w:val="24"/>
          <w:lang w:val="en-US"/>
        </w:rPr>
        <w:t xml:space="preserve"> </w:t>
      </w:r>
      <w:r w:rsidRPr="003A338D">
        <w:rPr>
          <w:sz w:val="24"/>
          <w:lang w:val="en-US"/>
        </w:rPr>
        <w:t>controlled</w:t>
      </w:r>
      <w:r w:rsidRPr="003A338D">
        <w:rPr>
          <w:spacing w:val="-4"/>
          <w:sz w:val="24"/>
          <w:lang w:val="en-US"/>
        </w:rPr>
        <w:t xml:space="preserve"> </w:t>
      </w:r>
      <w:r w:rsidRPr="003A338D">
        <w:rPr>
          <w:sz w:val="24"/>
          <w:lang w:val="en-US"/>
        </w:rPr>
        <w:t>trial</w:t>
      </w:r>
      <w:r w:rsidRPr="003A338D">
        <w:rPr>
          <w:spacing w:val="-4"/>
          <w:sz w:val="24"/>
          <w:lang w:val="en-US"/>
        </w:rPr>
        <w:t xml:space="preserve"> </w:t>
      </w:r>
      <w:r w:rsidRPr="003A338D">
        <w:rPr>
          <w:sz w:val="24"/>
          <w:lang w:val="en-US"/>
        </w:rPr>
        <w:t>of</w:t>
      </w:r>
      <w:r w:rsidRPr="003A338D">
        <w:rPr>
          <w:spacing w:val="-4"/>
          <w:sz w:val="24"/>
          <w:lang w:val="en-US"/>
        </w:rPr>
        <w:t xml:space="preserve"> </w:t>
      </w:r>
      <w:r w:rsidRPr="003A338D">
        <w:rPr>
          <w:sz w:val="24"/>
          <w:lang w:val="en-US"/>
        </w:rPr>
        <w:t xml:space="preserve">healthy ketogenic diet versus energy-restricted diet on weight loss in adults with obesity. </w:t>
      </w:r>
      <w:r>
        <w:rPr>
          <w:sz w:val="24"/>
        </w:rPr>
        <w:t>Nutrients, v. 16, n. 24, p. 4380, 2024.</w:t>
      </w:r>
    </w:p>
    <w:p w14:paraId="78337E27" w14:textId="77777777" w:rsidR="00CB3011" w:rsidRDefault="00000000">
      <w:pPr>
        <w:pStyle w:val="PargrafodaLista"/>
        <w:numPr>
          <w:ilvl w:val="0"/>
          <w:numId w:val="1"/>
        </w:numPr>
        <w:tabs>
          <w:tab w:val="left" w:pos="404"/>
        </w:tabs>
        <w:spacing w:line="480" w:lineRule="auto"/>
        <w:ind w:firstLine="0"/>
        <w:jc w:val="both"/>
        <w:rPr>
          <w:sz w:val="24"/>
        </w:rPr>
      </w:pPr>
      <w:r w:rsidRPr="003A338D">
        <w:rPr>
          <w:spacing w:val="-2"/>
          <w:sz w:val="24"/>
          <w:lang w:val="en-US"/>
        </w:rPr>
        <w:t>MALHOTRA,</w:t>
      </w:r>
      <w:r w:rsidRPr="003A338D">
        <w:rPr>
          <w:spacing w:val="-15"/>
          <w:sz w:val="24"/>
          <w:lang w:val="en-US"/>
        </w:rPr>
        <w:t xml:space="preserve"> </w:t>
      </w:r>
      <w:r w:rsidRPr="003A338D">
        <w:rPr>
          <w:spacing w:val="-2"/>
          <w:sz w:val="24"/>
          <w:lang w:val="en-US"/>
        </w:rPr>
        <w:t>V.;</w:t>
      </w:r>
      <w:r w:rsidRPr="003A338D">
        <w:rPr>
          <w:spacing w:val="-9"/>
          <w:sz w:val="24"/>
          <w:lang w:val="en-US"/>
        </w:rPr>
        <w:t xml:space="preserve"> </w:t>
      </w:r>
      <w:r w:rsidRPr="003A338D">
        <w:rPr>
          <w:spacing w:val="-2"/>
          <w:sz w:val="24"/>
          <w:lang w:val="en-US"/>
        </w:rPr>
        <w:t>SAWAL,</w:t>
      </w:r>
      <w:r w:rsidRPr="003A338D">
        <w:rPr>
          <w:spacing w:val="-15"/>
          <w:sz w:val="24"/>
          <w:lang w:val="en-US"/>
        </w:rPr>
        <w:t xml:space="preserve"> </w:t>
      </w:r>
      <w:r w:rsidRPr="003A338D">
        <w:rPr>
          <w:spacing w:val="-2"/>
          <w:sz w:val="24"/>
          <w:lang w:val="en-US"/>
        </w:rPr>
        <w:t>A.</w:t>
      </w:r>
      <w:r w:rsidRPr="003A338D">
        <w:rPr>
          <w:spacing w:val="-9"/>
          <w:sz w:val="24"/>
          <w:lang w:val="en-US"/>
        </w:rPr>
        <w:t xml:space="preserve"> </w:t>
      </w:r>
      <w:r w:rsidRPr="003A338D">
        <w:rPr>
          <w:spacing w:val="-2"/>
          <w:sz w:val="24"/>
          <w:lang w:val="en-US"/>
        </w:rPr>
        <w:t>Metabolic</w:t>
      </w:r>
      <w:r w:rsidRPr="003A338D">
        <w:rPr>
          <w:spacing w:val="-9"/>
          <w:sz w:val="24"/>
          <w:lang w:val="en-US"/>
        </w:rPr>
        <w:t xml:space="preserve"> </w:t>
      </w:r>
      <w:r w:rsidRPr="003A338D">
        <w:rPr>
          <w:spacing w:val="-2"/>
          <w:sz w:val="24"/>
          <w:lang w:val="en-US"/>
        </w:rPr>
        <w:t>effects</w:t>
      </w:r>
      <w:r w:rsidRPr="003A338D">
        <w:rPr>
          <w:spacing w:val="-9"/>
          <w:sz w:val="24"/>
          <w:lang w:val="en-US"/>
        </w:rPr>
        <w:t xml:space="preserve"> </w:t>
      </w:r>
      <w:r w:rsidRPr="003A338D">
        <w:rPr>
          <w:spacing w:val="-2"/>
          <w:sz w:val="24"/>
          <w:lang w:val="en-US"/>
        </w:rPr>
        <w:t>of</w:t>
      </w:r>
      <w:r w:rsidRPr="003A338D">
        <w:rPr>
          <w:spacing w:val="-10"/>
          <w:sz w:val="24"/>
          <w:lang w:val="en-US"/>
        </w:rPr>
        <w:t xml:space="preserve"> </w:t>
      </w:r>
      <w:r w:rsidRPr="003A338D">
        <w:rPr>
          <w:spacing w:val="-2"/>
          <w:sz w:val="24"/>
          <w:lang w:val="en-US"/>
        </w:rPr>
        <w:t>ketogenic</w:t>
      </w:r>
      <w:r w:rsidRPr="003A338D">
        <w:rPr>
          <w:spacing w:val="-9"/>
          <w:sz w:val="24"/>
          <w:lang w:val="en-US"/>
        </w:rPr>
        <w:t xml:space="preserve"> </w:t>
      </w:r>
      <w:r w:rsidRPr="003A338D">
        <w:rPr>
          <w:spacing w:val="-2"/>
          <w:sz w:val="24"/>
          <w:lang w:val="en-US"/>
        </w:rPr>
        <w:t>diets</w:t>
      </w:r>
      <w:r w:rsidRPr="003A338D">
        <w:rPr>
          <w:spacing w:val="-9"/>
          <w:sz w:val="24"/>
          <w:lang w:val="en-US"/>
        </w:rPr>
        <w:t xml:space="preserve"> </w:t>
      </w:r>
      <w:r w:rsidRPr="003A338D">
        <w:rPr>
          <w:spacing w:val="-2"/>
          <w:sz w:val="24"/>
          <w:lang w:val="en-US"/>
        </w:rPr>
        <w:t>and</w:t>
      </w:r>
      <w:r w:rsidRPr="003A338D">
        <w:rPr>
          <w:spacing w:val="-10"/>
          <w:sz w:val="24"/>
          <w:lang w:val="en-US"/>
        </w:rPr>
        <w:t xml:space="preserve"> </w:t>
      </w:r>
      <w:r w:rsidRPr="003A338D">
        <w:rPr>
          <w:spacing w:val="-2"/>
          <w:sz w:val="24"/>
          <w:lang w:val="en-US"/>
        </w:rPr>
        <w:t>their</w:t>
      </w:r>
      <w:r w:rsidRPr="003A338D">
        <w:rPr>
          <w:spacing w:val="-9"/>
          <w:sz w:val="24"/>
          <w:lang w:val="en-US"/>
        </w:rPr>
        <w:t xml:space="preserve"> </w:t>
      </w:r>
      <w:r w:rsidRPr="003A338D">
        <w:rPr>
          <w:spacing w:val="-2"/>
          <w:sz w:val="24"/>
          <w:lang w:val="en-US"/>
        </w:rPr>
        <w:t xml:space="preserve">utilization </w:t>
      </w:r>
      <w:r w:rsidRPr="003A338D">
        <w:rPr>
          <w:sz w:val="24"/>
          <w:lang w:val="en-US"/>
        </w:rPr>
        <w:t xml:space="preserve">in obesity management: a systematic review. </w:t>
      </w:r>
      <w:r>
        <w:rPr>
          <w:sz w:val="24"/>
        </w:rPr>
        <w:t>Cureus, v. 15, n. 3, p. e36720, 2023.</w:t>
      </w:r>
    </w:p>
    <w:p w14:paraId="6A7B9693" w14:textId="77777777" w:rsidR="00CB3011" w:rsidRDefault="00000000">
      <w:pPr>
        <w:pStyle w:val="PargrafodaLista"/>
        <w:numPr>
          <w:ilvl w:val="0"/>
          <w:numId w:val="1"/>
        </w:numPr>
        <w:tabs>
          <w:tab w:val="left" w:pos="413"/>
        </w:tabs>
        <w:spacing w:line="480" w:lineRule="auto"/>
        <w:ind w:firstLine="0"/>
        <w:jc w:val="both"/>
        <w:rPr>
          <w:sz w:val="24"/>
        </w:rPr>
      </w:pPr>
      <w:r w:rsidRPr="003A338D">
        <w:rPr>
          <w:sz w:val="24"/>
          <w:lang w:val="en-US"/>
        </w:rPr>
        <w:t>MARTIN-McGILL,</w:t>
      </w:r>
      <w:r w:rsidRPr="003A338D">
        <w:rPr>
          <w:spacing w:val="-12"/>
          <w:sz w:val="24"/>
          <w:lang w:val="en-US"/>
        </w:rPr>
        <w:t xml:space="preserve"> </w:t>
      </w:r>
      <w:r w:rsidRPr="003A338D">
        <w:rPr>
          <w:sz w:val="24"/>
          <w:lang w:val="en-US"/>
        </w:rPr>
        <w:t>K.</w:t>
      </w:r>
      <w:r w:rsidRPr="003A338D">
        <w:rPr>
          <w:spacing w:val="-12"/>
          <w:sz w:val="24"/>
          <w:lang w:val="en-US"/>
        </w:rPr>
        <w:t xml:space="preserve"> </w:t>
      </w:r>
      <w:r w:rsidRPr="003A338D">
        <w:rPr>
          <w:sz w:val="24"/>
          <w:lang w:val="en-US"/>
        </w:rPr>
        <w:t>J.</w:t>
      </w:r>
      <w:r w:rsidRPr="003A338D">
        <w:rPr>
          <w:spacing w:val="-12"/>
          <w:sz w:val="24"/>
          <w:lang w:val="en-US"/>
        </w:rPr>
        <w:t xml:space="preserve"> </w:t>
      </w:r>
      <w:r w:rsidRPr="003A338D">
        <w:rPr>
          <w:sz w:val="24"/>
          <w:lang w:val="en-US"/>
        </w:rPr>
        <w:t>et</w:t>
      </w:r>
      <w:r w:rsidRPr="003A338D">
        <w:rPr>
          <w:spacing w:val="-12"/>
          <w:sz w:val="24"/>
          <w:lang w:val="en-US"/>
        </w:rPr>
        <w:t xml:space="preserve"> </w:t>
      </w:r>
      <w:r w:rsidRPr="003A338D">
        <w:rPr>
          <w:sz w:val="24"/>
          <w:lang w:val="en-US"/>
        </w:rPr>
        <w:t>al.</w:t>
      </w:r>
      <w:r w:rsidRPr="003A338D">
        <w:rPr>
          <w:spacing w:val="-12"/>
          <w:sz w:val="24"/>
          <w:lang w:val="en-US"/>
        </w:rPr>
        <w:t xml:space="preserve"> </w:t>
      </w:r>
      <w:r>
        <w:rPr>
          <w:sz w:val="24"/>
        </w:rPr>
        <w:t>Ketogenic</w:t>
      </w:r>
      <w:r>
        <w:rPr>
          <w:spacing w:val="-12"/>
          <w:sz w:val="24"/>
        </w:rPr>
        <w:t xml:space="preserve"> </w:t>
      </w:r>
      <w:r>
        <w:rPr>
          <w:sz w:val="24"/>
        </w:rPr>
        <w:t>diets</w:t>
      </w:r>
      <w:r>
        <w:rPr>
          <w:spacing w:val="-12"/>
          <w:sz w:val="24"/>
        </w:rPr>
        <w:t xml:space="preserve"> </w:t>
      </w:r>
      <w:r>
        <w:rPr>
          <w:sz w:val="24"/>
        </w:rPr>
        <w:t>for</w:t>
      </w:r>
      <w:r>
        <w:rPr>
          <w:spacing w:val="-12"/>
          <w:sz w:val="24"/>
        </w:rPr>
        <w:t xml:space="preserve"> </w:t>
      </w:r>
      <w:r>
        <w:rPr>
          <w:sz w:val="24"/>
        </w:rPr>
        <w:t>drug-resistant</w:t>
      </w:r>
      <w:r>
        <w:rPr>
          <w:spacing w:val="-12"/>
          <w:sz w:val="24"/>
        </w:rPr>
        <w:t xml:space="preserve"> </w:t>
      </w:r>
      <w:r>
        <w:rPr>
          <w:sz w:val="24"/>
        </w:rPr>
        <w:t>epilepsy.</w:t>
      </w:r>
      <w:r>
        <w:rPr>
          <w:spacing w:val="-12"/>
          <w:sz w:val="24"/>
        </w:rPr>
        <w:t xml:space="preserve"> </w:t>
      </w:r>
      <w:r>
        <w:rPr>
          <w:sz w:val="24"/>
        </w:rPr>
        <w:t>Cochrane Database of Systematic Reviews, v. 6, p. CD001903, 2020.</w:t>
      </w:r>
    </w:p>
    <w:p w14:paraId="224C81B6" w14:textId="77777777" w:rsidR="00CB3011" w:rsidRDefault="00CB3011">
      <w:pPr>
        <w:pStyle w:val="PargrafodaLista"/>
        <w:spacing w:line="480" w:lineRule="auto"/>
        <w:rPr>
          <w:sz w:val="24"/>
        </w:rPr>
        <w:sectPr w:rsidR="00CB3011">
          <w:pgSz w:w="11910" w:h="16840"/>
          <w:pgMar w:top="1340" w:right="1275" w:bottom="280" w:left="1417" w:header="720" w:footer="720" w:gutter="0"/>
          <w:cols w:space="720"/>
        </w:sectPr>
      </w:pPr>
    </w:p>
    <w:p w14:paraId="6C18E3B4" w14:textId="77777777" w:rsidR="00CB3011" w:rsidRDefault="00000000">
      <w:pPr>
        <w:pStyle w:val="PargrafodaLista"/>
        <w:numPr>
          <w:ilvl w:val="0"/>
          <w:numId w:val="1"/>
        </w:numPr>
        <w:tabs>
          <w:tab w:val="left" w:pos="409"/>
        </w:tabs>
        <w:spacing w:before="70" w:line="480" w:lineRule="auto"/>
        <w:ind w:firstLine="0"/>
        <w:jc w:val="both"/>
        <w:rPr>
          <w:sz w:val="24"/>
        </w:rPr>
      </w:pPr>
      <w:r>
        <w:rPr>
          <w:sz w:val="24"/>
        </w:rPr>
        <w:lastRenderedPageBreak/>
        <w:t>MARTÍNEZ-MONTORO,</w:t>
      </w:r>
      <w:r>
        <w:rPr>
          <w:spacing w:val="-15"/>
          <w:sz w:val="24"/>
        </w:rPr>
        <w:t xml:space="preserve"> </w:t>
      </w:r>
      <w:r>
        <w:rPr>
          <w:sz w:val="24"/>
        </w:rPr>
        <w:t>J.</w:t>
      </w:r>
      <w:r>
        <w:rPr>
          <w:spacing w:val="-15"/>
          <w:sz w:val="24"/>
        </w:rPr>
        <w:t xml:space="preserve"> </w:t>
      </w:r>
      <w:r>
        <w:rPr>
          <w:sz w:val="24"/>
        </w:rPr>
        <w:t>I.</w:t>
      </w:r>
      <w:r>
        <w:rPr>
          <w:spacing w:val="-15"/>
          <w:sz w:val="24"/>
        </w:rPr>
        <w:t xml:space="preserve"> </w:t>
      </w:r>
      <w:r>
        <w:rPr>
          <w:sz w:val="24"/>
        </w:rPr>
        <w:t>et</w:t>
      </w:r>
      <w:r>
        <w:rPr>
          <w:spacing w:val="-15"/>
          <w:sz w:val="24"/>
        </w:rPr>
        <w:t xml:space="preserve"> </w:t>
      </w:r>
      <w:r>
        <w:rPr>
          <w:sz w:val="24"/>
        </w:rPr>
        <w:t>al.</w:t>
      </w:r>
      <w:r>
        <w:rPr>
          <w:spacing w:val="-15"/>
          <w:sz w:val="24"/>
        </w:rPr>
        <w:t xml:space="preserve"> </w:t>
      </w:r>
      <w:r w:rsidRPr="003A338D">
        <w:rPr>
          <w:sz w:val="24"/>
          <w:lang w:val="en-US"/>
        </w:rPr>
        <w:t>Effect</w:t>
      </w:r>
      <w:r w:rsidRPr="003A338D">
        <w:rPr>
          <w:spacing w:val="-15"/>
          <w:sz w:val="24"/>
          <w:lang w:val="en-US"/>
        </w:rPr>
        <w:t xml:space="preserve"> </w:t>
      </w:r>
      <w:r w:rsidRPr="003A338D">
        <w:rPr>
          <w:sz w:val="24"/>
          <w:lang w:val="en-US"/>
        </w:rPr>
        <w:t>of</w:t>
      </w:r>
      <w:r w:rsidRPr="003A338D">
        <w:rPr>
          <w:spacing w:val="-15"/>
          <w:sz w:val="24"/>
          <w:lang w:val="en-US"/>
        </w:rPr>
        <w:t xml:space="preserve"> </w:t>
      </w:r>
      <w:r w:rsidRPr="003A338D">
        <w:rPr>
          <w:sz w:val="24"/>
          <w:lang w:val="en-US"/>
        </w:rPr>
        <w:t>a</w:t>
      </w:r>
      <w:r w:rsidRPr="003A338D">
        <w:rPr>
          <w:spacing w:val="-15"/>
          <w:sz w:val="24"/>
          <w:lang w:val="en-US"/>
        </w:rPr>
        <w:t xml:space="preserve"> </w:t>
      </w:r>
      <w:r w:rsidRPr="003A338D">
        <w:rPr>
          <w:sz w:val="24"/>
          <w:lang w:val="en-US"/>
        </w:rPr>
        <w:t>ketogenic</w:t>
      </w:r>
      <w:r w:rsidRPr="003A338D">
        <w:rPr>
          <w:spacing w:val="-15"/>
          <w:sz w:val="24"/>
          <w:lang w:val="en-US"/>
        </w:rPr>
        <w:t xml:space="preserve"> </w:t>
      </w:r>
      <w:r w:rsidRPr="003A338D">
        <w:rPr>
          <w:sz w:val="24"/>
          <w:lang w:val="en-US"/>
        </w:rPr>
        <w:t>diet,</w:t>
      </w:r>
      <w:r w:rsidRPr="003A338D">
        <w:rPr>
          <w:spacing w:val="-15"/>
          <w:sz w:val="24"/>
          <w:lang w:val="en-US"/>
        </w:rPr>
        <w:t xml:space="preserve"> </w:t>
      </w:r>
      <w:r w:rsidRPr="003A338D">
        <w:rPr>
          <w:sz w:val="24"/>
          <w:lang w:val="en-US"/>
        </w:rPr>
        <w:t>time-restricted</w:t>
      </w:r>
      <w:r w:rsidRPr="003A338D">
        <w:rPr>
          <w:spacing w:val="-15"/>
          <w:sz w:val="24"/>
          <w:lang w:val="en-US"/>
        </w:rPr>
        <w:t xml:space="preserve"> </w:t>
      </w:r>
      <w:r w:rsidRPr="003A338D">
        <w:rPr>
          <w:sz w:val="24"/>
          <w:lang w:val="en-US"/>
        </w:rPr>
        <w:t>eating, or</w:t>
      </w:r>
      <w:r w:rsidRPr="003A338D">
        <w:rPr>
          <w:spacing w:val="-14"/>
          <w:sz w:val="24"/>
          <w:lang w:val="en-US"/>
        </w:rPr>
        <w:t xml:space="preserve"> </w:t>
      </w:r>
      <w:r w:rsidRPr="003A338D">
        <w:rPr>
          <w:sz w:val="24"/>
          <w:lang w:val="en-US"/>
        </w:rPr>
        <w:t>alternate-day</w:t>
      </w:r>
      <w:r w:rsidRPr="003A338D">
        <w:rPr>
          <w:spacing w:val="-14"/>
          <w:sz w:val="24"/>
          <w:lang w:val="en-US"/>
        </w:rPr>
        <w:t xml:space="preserve"> </w:t>
      </w:r>
      <w:r w:rsidRPr="003A338D">
        <w:rPr>
          <w:sz w:val="24"/>
          <w:lang w:val="en-US"/>
        </w:rPr>
        <w:t>fasting</w:t>
      </w:r>
      <w:r w:rsidRPr="003A338D">
        <w:rPr>
          <w:spacing w:val="-14"/>
          <w:sz w:val="24"/>
          <w:lang w:val="en-US"/>
        </w:rPr>
        <w:t xml:space="preserve"> </w:t>
      </w:r>
      <w:r w:rsidRPr="003A338D">
        <w:rPr>
          <w:sz w:val="24"/>
          <w:lang w:val="en-US"/>
        </w:rPr>
        <w:t>on</w:t>
      </w:r>
      <w:r w:rsidRPr="003A338D">
        <w:rPr>
          <w:spacing w:val="-14"/>
          <w:sz w:val="24"/>
          <w:lang w:val="en-US"/>
        </w:rPr>
        <w:t xml:space="preserve"> </w:t>
      </w:r>
      <w:r w:rsidRPr="003A338D">
        <w:rPr>
          <w:sz w:val="24"/>
          <w:lang w:val="en-US"/>
        </w:rPr>
        <w:t>weight</w:t>
      </w:r>
      <w:r w:rsidRPr="003A338D">
        <w:rPr>
          <w:spacing w:val="-14"/>
          <w:sz w:val="24"/>
          <w:lang w:val="en-US"/>
        </w:rPr>
        <w:t xml:space="preserve"> </w:t>
      </w:r>
      <w:r w:rsidRPr="003A338D">
        <w:rPr>
          <w:sz w:val="24"/>
          <w:lang w:val="en-US"/>
        </w:rPr>
        <w:t>loss</w:t>
      </w:r>
      <w:r w:rsidRPr="003A338D">
        <w:rPr>
          <w:spacing w:val="-14"/>
          <w:sz w:val="24"/>
          <w:lang w:val="en-US"/>
        </w:rPr>
        <w:t xml:space="preserve"> </w:t>
      </w:r>
      <w:r w:rsidRPr="003A338D">
        <w:rPr>
          <w:sz w:val="24"/>
          <w:lang w:val="en-US"/>
        </w:rPr>
        <w:t>in</w:t>
      </w:r>
      <w:r w:rsidRPr="003A338D">
        <w:rPr>
          <w:spacing w:val="-14"/>
          <w:sz w:val="24"/>
          <w:lang w:val="en-US"/>
        </w:rPr>
        <w:t xml:space="preserve"> </w:t>
      </w:r>
      <w:r w:rsidRPr="003A338D">
        <w:rPr>
          <w:sz w:val="24"/>
          <w:lang w:val="en-US"/>
        </w:rPr>
        <w:t>adults</w:t>
      </w:r>
      <w:r w:rsidRPr="003A338D">
        <w:rPr>
          <w:spacing w:val="-14"/>
          <w:sz w:val="24"/>
          <w:lang w:val="en-US"/>
        </w:rPr>
        <w:t xml:space="preserve"> </w:t>
      </w:r>
      <w:r w:rsidRPr="003A338D">
        <w:rPr>
          <w:sz w:val="24"/>
          <w:lang w:val="en-US"/>
        </w:rPr>
        <w:t>with</w:t>
      </w:r>
      <w:r w:rsidRPr="003A338D">
        <w:rPr>
          <w:spacing w:val="-14"/>
          <w:sz w:val="24"/>
          <w:lang w:val="en-US"/>
        </w:rPr>
        <w:t xml:space="preserve"> </w:t>
      </w:r>
      <w:r w:rsidRPr="003A338D">
        <w:rPr>
          <w:sz w:val="24"/>
          <w:lang w:val="en-US"/>
        </w:rPr>
        <w:t>obesity:</w:t>
      </w:r>
      <w:r w:rsidRPr="003A338D">
        <w:rPr>
          <w:spacing w:val="-14"/>
          <w:sz w:val="24"/>
          <w:lang w:val="en-US"/>
        </w:rPr>
        <w:t xml:space="preserve"> </w:t>
      </w:r>
      <w:r w:rsidRPr="003A338D">
        <w:rPr>
          <w:sz w:val="24"/>
          <w:lang w:val="en-US"/>
        </w:rPr>
        <w:t>a</w:t>
      </w:r>
      <w:r w:rsidRPr="003A338D">
        <w:rPr>
          <w:spacing w:val="-14"/>
          <w:sz w:val="24"/>
          <w:lang w:val="en-US"/>
        </w:rPr>
        <w:t xml:space="preserve"> </w:t>
      </w:r>
      <w:r w:rsidRPr="003A338D">
        <w:rPr>
          <w:sz w:val="24"/>
          <w:lang w:val="en-US"/>
        </w:rPr>
        <w:t>randomized</w:t>
      </w:r>
      <w:r w:rsidRPr="003A338D">
        <w:rPr>
          <w:spacing w:val="-14"/>
          <w:sz w:val="24"/>
          <w:lang w:val="en-US"/>
        </w:rPr>
        <w:t xml:space="preserve"> </w:t>
      </w:r>
      <w:r w:rsidRPr="003A338D">
        <w:rPr>
          <w:sz w:val="24"/>
          <w:lang w:val="en-US"/>
        </w:rPr>
        <w:t>clinical</w:t>
      </w:r>
      <w:r w:rsidRPr="003A338D">
        <w:rPr>
          <w:spacing w:val="-14"/>
          <w:sz w:val="24"/>
          <w:lang w:val="en-US"/>
        </w:rPr>
        <w:t xml:space="preserve"> </w:t>
      </w:r>
      <w:r w:rsidRPr="003A338D">
        <w:rPr>
          <w:sz w:val="24"/>
          <w:lang w:val="en-US"/>
        </w:rPr>
        <w:t xml:space="preserve">trial. </w:t>
      </w:r>
      <w:r>
        <w:rPr>
          <w:sz w:val="24"/>
        </w:rPr>
        <w:t>BMC Medicine, v. 23, n. 1, p. 368, 2025.</w:t>
      </w:r>
    </w:p>
    <w:p w14:paraId="11E46043" w14:textId="77777777" w:rsidR="00CB3011" w:rsidRDefault="00000000">
      <w:pPr>
        <w:pStyle w:val="PargrafodaLista"/>
        <w:numPr>
          <w:ilvl w:val="0"/>
          <w:numId w:val="1"/>
        </w:numPr>
        <w:tabs>
          <w:tab w:val="left" w:pos="413"/>
        </w:tabs>
        <w:spacing w:line="480" w:lineRule="auto"/>
        <w:ind w:firstLine="0"/>
        <w:jc w:val="both"/>
        <w:rPr>
          <w:sz w:val="24"/>
        </w:rPr>
      </w:pPr>
      <w:r w:rsidRPr="003A338D">
        <w:rPr>
          <w:sz w:val="24"/>
          <w:lang w:val="en-US"/>
        </w:rPr>
        <w:t>MEROVCI,</w:t>
      </w:r>
      <w:r w:rsidRPr="003A338D">
        <w:rPr>
          <w:spacing w:val="-17"/>
          <w:sz w:val="24"/>
          <w:lang w:val="en-US"/>
        </w:rPr>
        <w:t xml:space="preserve"> </w:t>
      </w:r>
      <w:r w:rsidRPr="003A338D">
        <w:rPr>
          <w:sz w:val="24"/>
          <w:lang w:val="en-US"/>
        </w:rPr>
        <w:t>A.</w:t>
      </w:r>
      <w:r w:rsidRPr="003A338D">
        <w:rPr>
          <w:spacing w:val="-14"/>
          <w:sz w:val="24"/>
          <w:lang w:val="en-US"/>
        </w:rPr>
        <w:t xml:space="preserve"> </w:t>
      </w:r>
      <w:r w:rsidRPr="003A338D">
        <w:rPr>
          <w:sz w:val="24"/>
          <w:lang w:val="en-US"/>
        </w:rPr>
        <w:t>et</w:t>
      </w:r>
      <w:r w:rsidRPr="003A338D">
        <w:rPr>
          <w:spacing w:val="-10"/>
          <w:sz w:val="24"/>
          <w:lang w:val="en-US"/>
        </w:rPr>
        <w:t xml:space="preserve"> </w:t>
      </w:r>
      <w:r w:rsidRPr="003A338D">
        <w:rPr>
          <w:sz w:val="24"/>
          <w:lang w:val="en-US"/>
        </w:rPr>
        <w:t>al.</w:t>
      </w:r>
      <w:r w:rsidRPr="003A338D">
        <w:rPr>
          <w:spacing w:val="-10"/>
          <w:sz w:val="24"/>
          <w:lang w:val="en-US"/>
        </w:rPr>
        <w:t xml:space="preserve"> </w:t>
      </w:r>
      <w:r w:rsidRPr="003A338D">
        <w:rPr>
          <w:sz w:val="24"/>
          <w:lang w:val="en-US"/>
        </w:rPr>
        <w:t>Effect</w:t>
      </w:r>
      <w:r w:rsidRPr="003A338D">
        <w:rPr>
          <w:spacing w:val="-10"/>
          <w:sz w:val="24"/>
          <w:lang w:val="en-US"/>
        </w:rPr>
        <w:t xml:space="preserve"> </w:t>
      </w:r>
      <w:r w:rsidRPr="003A338D">
        <w:rPr>
          <w:sz w:val="24"/>
          <w:lang w:val="en-US"/>
        </w:rPr>
        <w:t>of</w:t>
      </w:r>
      <w:r w:rsidRPr="003A338D">
        <w:rPr>
          <w:spacing w:val="-10"/>
          <w:sz w:val="24"/>
          <w:lang w:val="en-US"/>
        </w:rPr>
        <w:t xml:space="preserve"> </w:t>
      </w:r>
      <w:r w:rsidRPr="003A338D">
        <w:rPr>
          <w:sz w:val="24"/>
          <w:lang w:val="en-US"/>
        </w:rPr>
        <w:t>weight-maintaining</w:t>
      </w:r>
      <w:r w:rsidRPr="003A338D">
        <w:rPr>
          <w:spacing w:val="-10"/>
          <w:sz w:val="24"/>
          <w:lang w:val="en-US"/>
        </w:rPr>
        <w:t xml:space="preserve"> </w:t>
      </w:r>
      <w:r w:rsidRPr="003A338D">
        <w:rPr>
          <w:sz w:val="24"/>
          <w:lang w:val="en-US"/>
        </w:rPr>
        <w:t>ketogenic</w:t>
      </w:r>
      <w:r w:rsidRPr="003A338D">
        <w:rPr>
          <w:spacing w:val="-10"/>
          <w:sz w:val="24"/>
          <w:lang w:val="en-US"/>
        </w:rPr>
        <w:t xml:space="preserve"> </w:t>
      </w:r>
      <w:r w:rsidRPr="003A338D">
        <w:rPr>
          <w:sz w:val="24"/>
          <w:lang w:val="en-US"/>
        </w:rPr>
        <w:t>diet</w:t>
      </w:r>
      <w:r w:rsidRPr="003A338D">
        <w:rPr>
          <w:spacing w:val="-10"/>
          <w:sz w:val="24"/>
          <w:lang w:val="en-US"/>
        </w:rPr>
        <w:t xml:space="preserve"> </w:t>
      </w:r>
      <w:r w:rsidRPr="003A338D">
        <w:rPr>
          <w:sz w:val="24"/>
          <w:lang w:val="en-US"/>
        </w:rPr>
        <w:t>on</w:t>
      </w:r>
      <w:r w:rsidRPr="003A338D">
        <w:rPr>
          <w:spacing w:val="-10"/>
          <w:sz w:val="24"/>
          <w:lang w:val="en-US"/>
        </w:rPr>
        <w:t xml:space="preserve"> </w:t>
      </w:r>
      <w:r w:rsidRPr="003A338D">
        <w:rPr>
          <w:sz w:val="24"/>
          <w:lang w:val="en-US"/>
        </w:rPr>
        <w:t>glycemic</w:t>
      </w:r>
      <w:r w:rsidRPr="003A338D">
        <w:rPr>
          <w:spacing w:val="-10"/>
          <w:sz w:val="24"/>
          <w:lang w:val="en-US"/>
        </w:rPr>
        <w:t xml:space="preserve"> </w:t>
      </w:r>
      <w:r w:rsidRPr="003A338D">
        <w:rPr>
          <w:sz w:val="24"/>
          <w:lang w:val="en-US"/>
        </w:rPr>
        <w:t xml:space="preserve">control and insulin sensitivity in obese T2D subjects. </w:t>
      </w:r>
      <w:r>
        <w:rPr>
          <w:sz w:val="24"/>
        </w:rPr>
        <w:t>BMJ Open Diabetes Research &amp; Care,</w:t>
      </w:r>
    </w:p>
    <w:p w14:paraId="014DA52A" w14:textId="77777777" w:rsidR="00CB3011" w:rsidRDefault="00000000">
      <w:pPr>
        <w:pStyle w:val="Corpodetexto"/>
        <w:ind w:left="8"/>
        <w:jc w:val="both"/>
      </w:pPr>
      <w:r>
        <w:t>v.</w:t>
      </w:r>
      <w:r>
        <w:rPr>
          <w:spacing w:val="-6"/>
        </w:rPr>
        <w:t xml:space="preserve"> </w:t>
      </w:r>
      <w:r>
        <w:t>12,</w:t>
      </w:r>
      <w:r>
        <w:rPr>
          <w:spacing w:val="-6"/>
        </w:rPr>
        <w:t xml:space="preserve"> </w:t>
      </w:r>
      <w:r>
        <w:t>n.</w:t>
      </w:r>
      <w:r>
        <w:rPr>
          <w:spacing w:val="-6"/>
        </w:rPr>
        <w:t xml:space="preserve"> </w:t>
      </w:r>
      <w:r>
        <w:t>5,</w:t>
      </w:r>
      <w:r>
        <w:rPr>
          <w:spacing w:val="-6"/>
        </w:rPr>
        <w:t xml:space="preserve"> </w:t>
      </w:r>
      <w:r>
        <w:t>p.</w:t>
      </w:r>
      <w:r>
        <w:rPr>
          <w:spacing w:val="-6"/>
        </w:rPr>
        <w:t xml:space="preserve"> </w:t>
      </w:r>
      <w:r>
        <w:t>e004199,</w:t>
      </w:r>
      <w:r>
        <w:rPr>
          <w:spacing w:val="-6"/>
        </w:rPr>
        <w:t xml:space="preserve"> </w:t>
      </w:r>
      <w:r>
        <w:rPr>
          <w:spacing w:val="-2"/>
        </w:rPr>
        <w:t>2024.</w:t>
      </w:r>
    </w:p>
    <w:p w14:paraId="1AC5DFED" w14:textId="77777777" w:rsidR="00CB3011" w:rsidRDefault="00CB3011">
      <w:pPr>
        <w:pStyle w:val="Corpodetexto"/>
      </w:pPr>
    </w:p>
    <w:p w14:paraId="342C4C42" w14:textId="77777777" w:rsidR="00CB3011" w:rsidRDefault="00000000">
      <w:pPr>
        <w:pStyle w:val="PargrafodaLista"/>
        <w:numPr>
          <w:ilvl w:val="0"/>
          <w:numId w:val="1"/>
        </w:numPr>
        <w:tabs>
          <w:tab w:val="left" w:pos="444"/>
        </w:tabs>
        <w:spacing w:line="480" w:lineRule="auto"/>
        <w:ind w:firstLine="0"/>
        <w:jc w:val="both"/>
        <w:rPr>
          <w:sz w:val="24"/>
        </w:rPr>
      </w:pPr>
      <w:r w:rsidRPr="003A338D">
        <w:rPr>
          <w:sz w:val="24"/>
          <w:lang w:val="en-US"/>
        </w:rPr>
        <w:t xml:space="preserve">MUSCOGIURI, G. et al. European guidelines for obesity management in adults with very low-calorie ketogenic diet: systematic review and meta-analysis. </w:t>
      </w:r>
      <w:r>
        <w:rPr>
          <w:sz w:val="24"/>
        </w:rPr>
        <w:t>Obesity Facts, v. 14, n. 2, p. 222-245, 2021.</w:t>
      </w:r>
    </w:p>
    <w:p w14:paraId="2276580F" w14:textId="77777777" w:rsidR="00CB3011" w:rsidRDefault="00000000">
      <w:pPr>
        <w:pStyle w:val="PargrafodaLista"/>
        <w:numPr>
          <w:ilvl w:val="0"/>
          <w:numId w:val="1"/>
        </w:numPr>
        <w:tabs>
          <w:tab w:val="left" w:pos="463"/>
        </w:tabs>
        <w:spacing w:line="480" w:lineRule="auto"/>
        <w:ind w:firstLine="0"/>
        <w:jc w:val="both"/>
        <w:rPr>
          <w:sz w:val="24"/>
        </w:rPr>
      </w:pPr>
      <w:r>
        <w:rPr>
          <w:sz w:val="24"/>
        </w:rPr>
        <w:t>NASCIMENTO, B. R. C. et al. Dieta cetogênica e sua eficácia em indivíduos obesos. Revista Brasileira de Obesidade, Nutrição e Emagrecimento, v. 14, n. 86, p. 451-459, 2020.</w:t>
      </w:r>
    </w:p>
    <w:p w14:paraId="311CEBA3" w14:textId="77777777" w:rsidR="00CB3011" w:rsidRDefault="00000000">
      <w:pPr>
        <w:pStyle w:val="PargrafodaLista"/>
        <w:numPr>
          <w:ilvl w:val="0"/>
          <w:numId w:val="1"/>
        </w:numPr>
        <w:tabs>
          <w:tab w:val="left" w:pos="418"/>
        </w:tabs>
        <w:spacing w:line="480" w:lineRule="auto"/>
        <w:ind w:firstLine="0"/>
        <w:jc w:val="both"/>
        <w:rPr>
          <w:sz w:val="24"/>
        </w:rPr>
      </w:pPr>
      <w:r>
        <w:rPr>
          <w:sz w:val="24"/>
        </w:rPr>
        <w:t>NACHON</w:t>
      </w:r>
      <w:r>
        <w:rPr>
          <w:spacing w:val="-11"/>
          <w:sz w:val="24"/>
        </w:rPr>
        <w:t xml:space="preserve"> </w:t>
      </w:r>
      <w:r>
        <w:rPr>
          <w:sz w:val="24"/>
        </w:rPr>
        <w:t>GARCIA,</w:t>
      </w:r>
      <w:r>
        <w:rPr>
          <w:spacing w:val="-7"/>
          <w:sz w:val="24"/>
        </w:rPr>
        <w:t xml:space="preserve"> </w:t>
      </w:r>
      <w:r>
        <w:rPr>
          <w:sz w:val="24"/>
        </w:rPr>
        <w:t>F.</w:t>
      </w:r>
      <w:r>
        <w:rPr>
          <w:spacing w:val="-7"/>
          <w:sz w:val="24"/>
        </w:rPr>
        <w:t xml:space="preserve"> </w:t>
      </w:r>
      <w:r>
        <w:rPr>
          <w:sz w:val="24"/>
        </w:rPr>
        <w:t>J.</w:t>
      </w:r>
      <w:r>
        <w:rPr>
          <w:spacing w:val="-7"/>
          <w:sz w:val="24"/>
        </w:rPr>
        <w:t xml:space="preserve"> </w:t>
      </w:r>
      <w:r>
        <w:rPr>
          <w:sz w:val="24"/>
        </w:rPr>
        <w:t>et</w:t>
      </w:r>
      <w:r>
        <w:rPr>
          <w:spacing w:val="-7"/>
          <w:sz w:val="24"/>
        </w:rPr>
        <w:t xml:space="preserve"> </w:t>
      </w:r>
      <w:r>
        <w:rPr>
          <w:sz w:val="24"/>
        </w:rPr>
        <w:t>al.</w:t>
      </w:r>
      <w:r>
        <w:rPr>
          <w:spacing w:val="-17"/>
          <w:sz w:val="24"/>
        </w:rPr>
        <w:t xml:space="preserve"> </w:t>
      </w:r>
      <w:r w:rsidRPr="003A338D">
        <w:rPr>
          <w:sz w:val="24"/>
          <w:lang w:val="en-US"/>
        </w:rPr>
        <w:t>A</w:t>
      </w:r>
      <w:r w:rsidRPr="003A338D">
        <w:rPr>
          <w:spacing w:val="-17"/>
          <w:sz w:val="24"/>
          <w:lang w:val="en-US"/>
        </w:rPr>
        <w:t xml:space="preserve"> </w:t>
      </w:r>
      <w:r w:rsidRPr="003A338D">
        <w:rPr>
          <w:sz w:val="24"/>
          <w:lang w:val="en-US"/>
        </w:rPr>
        <w:t>randomized</w:t>
      </w:r>
      <w:r w:rsidRPr="003A338D">
        <w:rPr>
          <w:spacing w:val="-6"/>
          <w:sz w:val="24"/>
          <w:lang w:val="en-US"/>
        </w:rPr>
        <w:t xml:space="preserve"> </w:t>
      </w:r>
      <w:r w:rsidRPr="003A338D">
        <w:rPr>
          <w:sz w:val="24"/>
          <w:lang w:val="en-US"/>
        </w:rPr>
        <w:t>controlled</w:t>
      </w:r>
      <w:r w:rsidRPr="003A338D">
        <w:rPr>
          <w:spacing w:val="-7"/>
          <w:sz w:val="24"/>
          <w:lang w:val="en-US"/>
        </w:rPr>
        <w:t xml:space="preserve"> </w:t>
      </w:r>
      <w:r w:rsidRPr="003A338D">
        <w:rPr>
          <w:sz w:val="24"/>
          <w:lang w:val="en-US"/>
        </w:rPr>
        <w:t>trial</w:t>
      </w:r>
      <w:r w:rsidRPr="003A338D">
        <w:rPr>
          <w:spacing w:val="-7"/>
          <w:sz w:val="24"/>
          <w:lang w:val="en-US"/>
        </w:rPr>
        <w:t xml:space="preserve"> </w:t>
      </w:r>
      <w:r w:rsidRPr="003A338D">
        <w:rPr>
          <w:sz w:val="24"/>
          <w:lang w:val="en-US"/>
        </w:rPr>
        <w:t>comparing</w:t>
      </w:r>
      <w:r w:rsidRPr="003A338D">
        <w:rPr>
          <w:spacing w:val="-7"/>
          <w:sz w:val="24"/>
          <w:lang w:val="en-US"/>
        </w:rPr>
        <w:t xml:space="preserve"> </w:t>
      </w:r>
      <w:r w:rsidRPr="003A338D">
        <w:rPr>
          <w:sz w:val="24"/>
          <w:lang w:val="en-US"/>
        </w:rPr>
        <w:t>a</w:t>
      </w:r>
      <w:r w:rsidRPr="003A338D">
        <w:rPr>
          <w:spacing w:val="-7"/>
          <w:sz w:val="24"/>
          <w:lang w:val="en-US"/>
        </w:rPr>
        <w:t xml:space="preserve"> </w:t>
      </w:r>
      <w:r w:rsidRPr="003A338D">
        <w:rPr>
          <w:sz w:val="24"/>
          <w:lang w:val="en-US"/>
        </w:rPr>
        <w:t>very</w:t>
      </w:r>
      <w:r w:rsidRPr="003A338D">
        <w:rPr>
          <w:spacing w:val="-7"/>
          <w:sz w:val="24"/>
          <w:lang w:val="en-US"/>
        </w:rPr>
        <w:t xml:space="preserve"> </w:t>
      </w:r>
      <w:r w:rsidRPr="003A338D">
        <w:rPr>
          <w:sz w:val="24"/>
          <w:lang w:val="en-US"/>
        </w:rPr>
        <w:t xml:space="preserve">low-calorie low-fat ketogenic diet with a standard hypocaloric diet in adults with class I obesity. </w:t>
      </w:r>
      <w:r>
        <w:rPr>
          <w:sz w:val="24"/>
        </w:rPr>
        <w:t>Obesity Medicine, v. 62, 2025.</w:t>
      </w:r>
    </w:p>
    <w:p w14:paraId="3D88A68B" w14:textId="77777777" w:rsidR="00CB3011" w:rsidRDefault="00000000">
      <w:pPr>
        <w:pStyle w:val="PargrafodaLista"/>
        <w:numPr>
          <w:ilvl w:val="0"/>
          <w:numId w:val="1"/>
        </w:numPr>
        <w:tabs>
          <w:tab w:val="left" w:pos="442"/>
        </w:tabs>
        <w:spacing w:line="480" w:lineRule="auto"/>
        <w:ind w:firstLine="0"/>
        <w:jc w:val="both"/>
        <w:rPr>
          <w:sz w:val="24"/>
        </w:rPr>
      </w:pPr>
      <w:r w:rsidRPr="003A338D">
        <w:rPr>
          <w:sz w:val="24"/>
          <w:lang w:val="en-US"/>
        </w:rPr>
        <w:t xml:space="preserve">NEAL, E. G. et al. The ketogenic diet for the treatment of childhood epilepsy: a randomized controlled trial. </w:t>
      </w:r>
      <w:r>
        <w:rPr>
          <w:sz w:val="24"/>
        </w:rPr>
        <w:t>The Lancet Neurology, v. 7, n. 6, p. 500-506, 2008.</w:t>
      </w:r>
    </w:p>
    <w:p w14:paraId="3E69E7EB" w14:textId="77777777" w:rsidR="00CB3011" w:rsidRDefault="00000000">
      <w:pPr>
        <w:pStyle w:val="PargrafodaLista"/>
        <w:numPr>
          <w:ilvl w:val="0"/>
          <w:numId w:val="1"/>
        </w:numPr>
        <w:tabs>
          <w:tab w:val="left" w:pos="424"/>
        </w:tabs>
        <w:spacing w:before="1" w:line="480" w:lineRule="auto"/>
        <w:ind w:firstLine="0"/>
        <w:jc w:val="both"/>
        <w:rPr>
          <w:sz w:val="24"/>
        </w:rPr>
      </w:pPr>
      <w:r w:rsidRPr="003A338D">
        <w:rPr>
          <w:sz w:val="24"/>
          <w:lang w:val="en-US"/>
        </w:rPr>
        <w:t>PAOLI,</w:t>
      </w:r>
      <w:r w:rsidRPr="003A338D">
        <w:rPr>
          <w:spacing w:val="-13"/>
          <w:sz w:val="24"/>
          <w:lang w:val="en-US"/>
        </w:rPr>
        <w:t xml:space="preserve"> </w:t>
      </w:r>
      <w:r w:rsidRPr="003A338D">
        <w:rPr>
          <w:sz w:val="24"/>
          <w:lang w:val="en-US"/>
        </w:rPr>
        <w:t>A. et al. Beyond weight loss: a review of the therapeutic uses of very-low-carbohydrate</w:t>
      </w:r>
      <w:r w:rsidRPr="003A338D">
        <w:rPr>
          <w:spacing w:val="-15"/>
          <w:sz w:val="24"/>
          <w:lang w:val="en-US"/>
        </w:rPr>
        <w:t xml:space="preserve"> </w:t>
      </w:r>
      <w:r w:rsidRPr="003A338D">
        <w:rPr>
          <w:sz w:val="24"/>
          <w:lang w:val="en-US"/>
        </w:rPr>
        <w:t>ketogenic</w:t>
      </w:r>
      <w:r w:rsidRPr="003A338D">
        <w:rPr>
          <w:spacing w:val="-15"/>
          <w:sz w:val="24"/>
          <w:lang w:val="en-US"/>
        </w:rPr>
        <w:t xml:space="preserve"> </w:t>
      </w:r>
      <w:r w:rsidRPr="003A338D">
        <w:rPr>
          <w:sz w:val="24"/>
          <w:lang w:val="en-US"/>
        </w:rPr>
        <w:t>diets.</w:t>
      </w:r>
      <w:r w:rsidRPr="003A338D">
        <w:rPr>
          <w:spacing w:val="-15"/>
          <w:sz w:val="24"/>
          <w:lang w:val="en-US"/>
        </w:rPr>
        <w:t xml:space="preserve"> </w:t>
      </w:r>
      <w:r>
        <w:rPr>
          <w:sz w:val="24"/>
        </w:rPr>
        <w:t>European</w:t>
      </w:r>
      <w:r>
        <w:rPr>
          <w:spacing w:val="-15"/>
          <w:sz w:val="24"/>
        </w:rPr>
        <w:t xml:space="preserve"> </w:t>
      </w:r>
      <w:r>
        <w:rPr>
          <w:sz w:val="24"/>
        </w:rPr>
        <w:t>Journal</w:t>
      </w:r>
      <w:r>
        <w:rPr>
          <w:spacing w:val="-15"/>
          <w:sz w:val="24"/>
        </w:rPr>
        <w:t xml:space="preserve"> </w:t>
      </w:r>
      <w:r>
        <w:rPr>
          <w:sz w:val="24"/>
        </w:rPr>
        <w:t>of</w:t>
      </w:r>
      <w:r>
        <w:rPr>
          <w:spacing w:val="-15"/>
          <w:sz w:val="24"/>
        </w:rPr>
        <w:t xml:space="preserve"> </w:t>
      </w:r>
      <w:r>
        <w:rPr>
          <w:sz w:val="24"/>
        </w:rPr>
        <w:t>Clinical</w:t>
      </w:r>
      <w:r>
        <w:rPr>
          <w:spacing w:val="-15"/>
          <w:sz w:val="24"/>
        </w:rPr>
        <w:t xml:space="preserve"> </w:t>
      </w:r>
      <w:r>
        <w:rPr>
          <w:sz w:val="24"/>
        </w:rPr>
        <w:t>Nutrition,</w:t>
      </w:r>
      <w:r>
        <w:rPr>
          <w:spacing w:val="-15"/>
          <w:sz w:val="24"/>
        </w:rPr>
        <w:t xml:space="preserve"> </w:t>
      </w:r>
      <w:r>
        <w:rPr>
          <w:sz w:val="24"/>
        </w:rPr>
        <w:t>v.</w:t>
      </w:r>
      <w:r>
        <w:rPr>
          <w:spacing w:val="-15"/>
          <w:sz w:val="24"/>
        </w:rPr>
        <w:t xml:space="preserve"> </w:t>
      </w:r>
      <w:r>
        <w:rPr>
          <w:sz w:val="24"/>
        </w:rPr>
        <w:t>67,</w:t>
      </w:r>
      <w:r>
        <w:rPr>
          <w:spacing w:val="-15"/>
          <w:sz w:val="24"/>
        </w:rPr>
        <w:t xml:space="preserve"> </w:t>
      </w:r>
      <w:r>
        <w:rPr>
          <w:sz w:val="24"/>
        </w:rPr>
        <w:t>n.</w:t>
      </w:r>
      <w:r>
        <w:rPr>
          <w:spacing w:val="-15"/>
          <w:sz w:val="24"/>
        </w:rPr>
        <w:t xml:space="preserve"> </w:t>
      </w:r>
      <w:r>
        <w:rPr>
          <w:sz w:val="24"/>
        </w:rPr>
        <w:t>8,</w:t>
      </w:r>
      <w:r>
        <w:rPr>
          <w:spacing w:val="-15"/>
          <w:sz w:val="24"/>
        </w:rPr>
        <w:t xml:space="preserve"> </w:t>
      </w:r>
      <w:r>
        <w:rPr>
          <w:sz w:val="24"/>
        </w:rPr>
        <w:t>p.</w:t>
      </w:r>
      <w:r>
        <w:rPr>
          <w:spacing w:val="-15"/>
          <w:sz w:val="24"/>
        </w:rPr>
        <w:t xml:space="preserve"> </w:t>
      </w:r>
      <w:r>
        <w:rPr>
          <w:sz w:val="24"/>
        </w:rPr>
        <w:t>789-796, 2013.</w:t>
      </w:r>
    </w:p>
    <w:p w14:paraId="7FF2F430" w14:textId="77777777" w:rsidR="00CB3011" w:rsidRPr="003A338D" w:rsidRDefault="00000000">
      <w:pPr>
        <w:pStyle w:val="PargrafodaLista"/>
        <w:numPr>
          <w:ilvl w:val="0"/>
          <w:numId w:val="1"/>
        </w:numPr>
        <w:tabs>
          <w:tab w:val="left" w:pos="406"/>
        </w:tabs>
        <w:spacing w:line="480" w:lineRule="auto"/>
        <w:ind w:firstLine="0"/>
        <w:jc w:val="both"/>
        <w:rPr>
          <w:sz w:val="24"/>
          <w:lang w:val="en-US"/>
        </w:rPr>
      </w:pPr>
      <w:r w:rsidRPr="003A338D">
        <w:rPr>
          <w:sz w:val="24"/>
          <w:lang w:val="en-US"/>
        </w:rPr>
        <w:t>PAOLI,</w:t>
      </w:r>
      <w:r w:rsidRPr="003A338D">
        <w:rPr>
          <w:spacing w:val="-17"/>
          <w:sz w:val="24"/>
          <w:lang w:val="en-US"/>
        </w:rPr>
        <w:t xml:space="preserve"> </w:t>
      </w:r>
      <w:r w:rsidRPr="003A338D">
        <w:rPr>
          <w:sz w:val="24"/>
          <w:lang w:val="en-US"/>
        </w:rPr>
        <w:t>A.</w:t>
      </w:r>
      <w:r w:rsidRPr="003A338D">
        <w:rPr>
          <w:spacing w:val="-17"/>
          <w:sz w:val="24"/>
          <w:lang w:val="en-US"/>
        </w:rPr>
        <w:t xml:space="preserve"> </w:t>
      </w:r>
      <w:r w:rsidRPr="003A338D">
        <w:rPr>
          <w:sz w:val="24"/>
          <w:lang w:val="en-US"/>
        </w:rPr>
        <w:t>et</w:t>
      </w:r>
      <w:r w:rsidRPr="003A338D">
        <w:rPr>
          <w:spacing w:val="-16"/>
          <w:sz w:val="24"/>
          <w:lang w:val="en-US"/>
        </w:rPr>
        <w:t xml:space="preserve"> </w:t>
      </w:r>
      <w:r w:rsidRPr="003A338D">
        <w:rPr>
          <w:sz w:val="24"/>
          <w:lang w:val="en-US"/>
        </w:rPr>
        <w:t>al.</w:t>
      </w:r>
      <w:r w:rsidRPr="003A338D">
        <w:rPr>
          <w:spacing w:val="-17"/>
          <w:sz w:val="24"/>
          <w:lang w:val="en-US"/>
        </w:rPr>
        <w:t xml:space="preserve"> </w:t>
      </w:r>
      <w:r w:rsidRPr="003A338D">
        <w:rPr>
          <w:sz w:val="24"/>
          <w:lang w:val="en-US"/>
        </w:rPr>
        <w:t>Effects</w:t>
      </w:r>
      <w:r w:rsidRPr="003A338D">
        <w:rPr>
          <w:spacing w:val="-17"/>
          <w:sz w:val="24"/>
          <w:lang w:val="en-US"/>
        </w:rPr>
        <w:t xml:space="preserve"> </w:t>
      </w:r>
      <w:r w:rsidRPr="003A338D">
        <w:rPr>
          <w:sz w:val="24"/>
          <w:lang w:val="en-US"/>
        </w:rPr>
        <w:t>of</w:t>
      </w:r>
      <w:r w:rsidRPr="003A338D">
        <w:rPr>
          <w:spacing w:val="-17"/>
          <w:sz w:val="24"/>
          <w:lang w:val="en-US"/>
        </w:rPr>
        <w:t xml:space="preserve"> </w:t>
      </w:r>
      <w:r w:rsidRPr="003A338D">
        <w:rPr>
          <w:sz w:val="24"/>
          <w:lang w:val="en-US"/>
        </w:rPr>
        <w:t>n-3</w:t>
      </w:r>
      <w:r w:rsidRPr="003A338D">
        <w:rPr>
          <w:spacing w:val="-16"/>
          <w:sz w:val="24"/>
          <w:lang w:val="en-US"/>
        </w:rPr>
        <w:t xml:space="preserve"> </w:t>
      </w:r>
      <w:r w:rsidRPr="003A338D">
        <w:rPr>
          <w:sz w:val="24"/>
          <w:lang w:val="en-US"/>
        </w:rPr>
        <w:t>polyunsaturated</w:t>
      </w:r>
      <w:r w:rsidRPr="003A338D">
        <w:rPr>
          <w:spacing w:val="-17"/>
          <w:sz w:val="24"/>
          <w:lang w:val="en-US"/>
        </w:rPr>
        <w:t xml:space="preserve"> </w:t>
      </w:r>
      <w:r w:rsidRPr="003A338D">
        <w:rPr>
          <w:sz w:val="24"/>
          <w:lang w:val="en-US"/>
        </w:rPr>
        <w:t>fatty</w:t>
      </w:r>
      <w:r w:rsidRPr="003A338D">
        <w:rPr>
          <w:spacing w:val="-17"/>
          <w:sz w:val="24"/>
          <w:lang w:val="en-US"/>
        </w:rPr>
        <w:t xml:space="preserve"> </w:t>
      </w:r>
      <w:r w:rsidRPr="003A338D">
        <w:rPr>
          <w:sz w:val="24"/>
          <w:lang w:val="en-US"/>
        </w:rPr>
        <w:t>acids</w:t>
      </w:r>
      <w:r w:rsidRPr="003A338D">
        <w:rPr>
          <w:spacing w:val="-16"/>
          <w:sz w:val="24"/>
          <w:lang w:val="en-US"/>
        </w:rPr>
        <w:t xml:space="preserve"> </w:t>
      </w:r>
      <w:r w:rsidRPr="003A338D">
        <w:rPr>
          <w:sz w:val="24"/>
          <w:lang w:val="en-US"/>
        </w:rPr>
        <w:t>supplementation</w:t>
      </w:r>
      <w:r w:rsidRPr="003A338D">
        <w:rPr>
          <w:spacing w:val="-17"/>
          <w:sz w:val="24"/>
          <w:lang w:val="en-US"/>
        </w:rPr>
        <w:t xml:space="preserve"> </w:t>
      </w:r>
      <w:r w:rsidRPr="003A338D">
        <w:rPr>
          <w:sz w:val="24"/>
          <w:lang w:val="en-US"/>
        </w:rPr>
        <w:t>on</w:t>
      </w:r>
      <w:r w:rsidRPr="003A338D">
        <w:rPr>
          <w:spacing w:val="-17"/>
          <w:sz w:val="24"/>
          <w:lang w:val="en-US"/>
        </w:rPr>
        <w:t xml:space="preserve"> </w:t>
      </w:r>
      <w:r w:rsidRPr="003A338D">
        <w:rPr>
          <w:sz w:val="24"/>
          <w:lang w:val="en-US"/>
        </w:rPr>
        <w:t>some cardiovascular risk factors with a ketogenic Mediterranean diet. Journal of the International Society of Sports Nutrition, v. 12, n. 1, p. 1-8, 2015.</w:t>
      </w:r>
    </w:p>
    <w:p w14:paraId="268EE321" w14:textId="77777777" w:rsidR="00CB3011" w:rsidRPr="003A338D" w:rsidRDefault="00CB3011">
      <w:pPr>
        <w:pStyle w:val="PargrafodaLista"/>
        <w:spacing w:line="480" w:lineRule="auto"/>
        <w:rPr>
          <w:sz w:val="24"/>
          <w:lang w:val="en-US"/>
        </w:rPr>
        <w:sectPr w:rsidR="00CB3011" w:rsidRPr="003A338D">
          <w:pgSz w:w="11910" w:h="16840"/>
          <w:pgMar w:top="1340" w:right="1275" w:bottom="280" w:left="1417" w:header="720" w:footer="720" w:gutter="0"/>
          <w:cols w:space="720"/>
        </w:sectPr>
      </w:pPr>
    </w:p>
    <w:p w14:paraId="52AC2F0C" w14:textId="77777777" w:rsidR="00CB3011" w:rsidRDefault="00000000">
      <w:pPr>
        <w:pStyle w:val="PargrafodaLista"/>
        <w:numPr>
          <w:ilvl w:val="0"/>
          <w:numId w:val="1"/>
        </w:numPr>
        <w:tabs>
          <w:tab w:val="left" w:pos="444"/>
        </w:tabs>
        <w:spacing w:before="70" w:line="480" w:lineRule="auto"/>
        <w:ind w:firstLine="0"/>
        <w:jc w:val="both"/>
        <w:rPr>
          <w:sz w:val="24"/>
        </w:rPr>
      </w:pPr>
      <w:r w:rsidRPr="003A338D">
        <w:rPr>
          <w:sz w:val="24"/>
          <w:lang w:val="en-US"/>
        </w:rPr>
        <w:lastRenderedPageBreak/>
        <w:t xml:space="preserve">RONDANELLI, M. et al. Effect of very low-calorie ketogenic diet in combination with omega-3 on inflammation, satiety hormones, body composition, and metabolic markers. </w:t>
      </w:r>
      <w:r>
        <w:rPr>
          <w:sz w:val="24"/>
        </w:rPr>
        <w:t>Endocrine, v. 75, n. 1, p. 129-136, 2022.</w:t>
      </w:r>
    </w:p>
    <w:p w14:paraId="3295B2D5" w14:textId="77777777" w:rsidR="00CB3011" w:rsidRDefault="00000000">
      <w:pPr>
        <w:pStyle w:val="PargrafodaLista"/>
        <w:numPr>
          <w:ilvl w:val="0"/>
          <w:numId w:val="1"/>
        </w:numPr>
        <w:tabs>
          <w:tab w:val="left" w:pos="432"/>
        </w:tabs>
        <w:spacing w:line="480" w:lineRule="auto"/>
        <w:ind w:firstLine="0"/>
        <w:jc w:val="both"/>
        <w:rPr>
          <w:sz w:val="24"/>
        </w:rPr>
      </w:pPr>
      <w:r w:rsidRPr="003A338D">
        <w:rPr>
          <w:sz w:val="24"/>
          <w:lang w:val="en-US"/>
        </w:rPr>
        <w:t xml:space="preserve">RUBINO, F. et al. Definition and diagnostic criteria </w:t>
      </w:r>
      <w:proofErr w:type="gramStart"/>
      <w:r w:rsidRPr="003A338D">
        <w:rPr>
          <w:sz w:val="24"/>
          <w:lang w:val="en-US"/>
        </w:rPr>
        <w:t>of</w:t>
      </w:r>
      <w:proofErr w:type="gramEnd"/>
      <w:r w:rsidRPr="003A338D">
        <w:rPr>
          <w:sz w:val="24"/>
          <w:lang w:val="en-US"/>
        </w:rPr>
        <w:t xml:space="preserve"> clinical obesity. </w:t>
      </w:r>
      <w:r>
        <w:rPr>
          <w:sz w:val="24"/>
        </w:rPr>
        <w:t>The Lancet Diabetes &amp; Endocrinology, v. 13, n. 1, p. 221-232, 2025.</w:t>
      </w:r>
    </w:p>
    <w:p w14:paraId="33FA5631" w14:textId="77777777" w:rsidR="00CB3011" w:rsidRDefault="00000000">
      <w:pPr>
        <w:pStyle w:val="PargrafodaLista"/>
        <w:numPr>
          <w:ilvl w:val="0"/>
          <w:numId w:val="1"/>
        </w:numPr>
        <w:tabs>
          <w:tab w:val="left" w:pos="411"/>
        </w:tabs>
        <w:spacing w:line="480" w:lineRule="auto"/>
        <w:ind w:firstLine="0"/>
        <w:jc w:val="both"/>
        <w:rPr>
          <w:sz w:val="24"/>
        </w:rPr>
      </w:pPr>
      <w:r w:rsidRPr="003A338D">
        <w:rPr>
          <w:sz w:val="24"/>
          <w:lang w:val="en-US"/>
        </w:rPr>
        <w:t>WU,</w:t>
      </w:r>
      <w:r w:rsidRPr="003A338D">
        <w:rPr>
          <w:spacing w:val="-17"/>
          <w:sz w:val="24"/>
          <w:lang w:val="en-US"/>
        </w:rPr>
        <w:t xml:space="preserve"> </w:t>
      </w:r>
      <w:r w:rsidRPr="003A338D">
        <w:rPr>
          <w:sz w:val="24"/>
          <w:lang w:val="en-US"/>
        </w:rPr>
        <w:t>W.</w:t>
      </w:r>
      <w:r w:rsidRPr="003A338D">
        <w:rPr>
          <w:spacing w:val="-17"/>
          <w:sz w:val="24"/>
          <w:lang w:val="en-US"/>
        </w:rPr>
        <w:t xml:space="preserve"> </w:t>
      </w:r>
      <w:r w:rsidRPr="003A338D">
        <w:rPr>
          <w:sz w:val="24"/>
          <w:lang w:val="en-US"/>
        </w:rPr>
        <w:t>et</w:t>
      </w:r>
      <w:r w:rsidRPr="003A338D">
        <w:rPr>
          <w:spacing w:val="-16"/>
          <w:sz w:val="24"/>
          <w:lang w:val="en-US"/>
        </w:rPr>
        <w:t xml:space="preserve"> </w:t>
      </w:r>
      <w:r w:rsidRPr="003A338D">
        <w:rPr>
          <w:sz w:val="24"/>
          <w:lang w:val="en-US"/>
        </w:rPr>
        <w:t>al.</w:t>
      </w:r>
      <w:r w:rsidRPr="003A338D">
        <w:rPr>
          <w:spacing w:val="-17"/>
          <w:sz w:val="24"/>
          <w:lang w:val="en-US"/>
        </w:rPr>
        <w:t xml:space="preserve"> </w:t>
      </w:r>
      <w:r w:rsidRPr="003A338D">
        <w:rPr>
          <w:sz w:val="24"/>
          <w:lang w:val="en-US"/>
        </w:rPr>
        <w:t>A</w:t>
      </w:r>
      <w:r w:rsidRPr="003A338D">
        <w:rPr>
          <w:spacing w:val="-17"/>
          <w:sz w:val="24"/>
          <w:lang w:val="en-US"/>
        </w:rPr>
        <w:t xml:space="preserve"> </w:t>
      </w:r>
      <w:r w:rsidRPr="003A338D">
        <w:rPr>
          <w:sz w:val="24"/>
          <w:lang w:val="en-US"/>
        </w:rPr>
        <w:t>novel</w:t>
      </w:r>
      <w:r w:rsidRPr="003A338D">
        <w:rPr>
          <w:spacing w:val="-13"/>
          <w:sz w:val="24"/>
          <w:lang w:val="en-US"/>
        </w:rPr>
        <w:t xml:space="preserve"> </w:t>
      </w:r>
      <w:r w:rsidRPr="003A338D">
        <w:rPr>
          <w:sz w:val="24"/>
          <w:lang w:val="en-US"/>
        </w:rPr>
        <w:t>multiphase</w:t>
      </w:r>
      <w:r w:rsidRPr="003A338D">
        <w:rPr>
          <w:spacing w:val="-13"/>
          <w:sz w:val="24"/>
          <w:lang w:val="en-US"/>
        </w:rPr>
        <w:t xml:space="preserve"> </w:t>
      </w:r>
      <w:r w:rsidRPr="003A338D">
        <w:rPr>
          <w:sz w:val="24"/>
          <w:lang w:val="en-US"/>
        </w:rPr>
        <w:t>modified</w:t>
      </w:r>
      <w:r w:rsidRPr="003A338D">
        <w:rPr>
          <w:spacing w:val="-13"/>
          <w:sz w:val="24"/>
          <w:lang w:val="en-US"/>
        </w:rPr>
        <w:t xml:space="preserve"> </w:t>
      </w:r>
      <w:r w:rsidRPr="003A338D">
        <w:rPr>
          <w:sz w:val="24"/>
          <w:lang w:val="en-US"/>
        </w:rPr>
        <w:t>ketogenic</w:t>
      </w:r>
      <w:r w:rsidRPr="003A338D">
        <w:rPr>
          <w:spacing w:val="-13"/>
          <w:sz w:val="24"/>
          <w:lang w:val="en-US"/>
        </w:rPr>
        <w:t xml:space="preserve"> </w:t>
      </w:r>
      <w:r w:rsidRPr="003A338D">
        <w:rPr>
          <w:sz w:val="24"/>
          <w:lang w:val="en-US"/>
        </w:rPr>
        <w:t>diet:</w:t>
      </w:r>
      <w:r w:rsidRPr="003A338D">
        <w:rPr>
          <w:spacing w:val="-13"/>
          <w:sz w:val="24"/>
          <w:lang w:val="en-US"/>
        </w:rPr>
        <w:t xml:space="preserve"> </w:t>
      </w:r>
      <w:r w:rsidRPr="003A338D">
        <w:rPr>
          <w:sz w:val="24"/>
          <w:lang w:val="en-US"/>
        </w:rPr>
        <w:t>an</w:t>
      </w:r>
      <w:r w:rsidRPr="003A338D">
        <w:rPr>
          <w:spacing w:val="-13"/>
          <w:sz w:val="24"/>
          <w:lang w:val="en-US"/>
        </w:rPr>
        <w:t xml:space="preserve"> </w:t>
      </w:r>
      <w:r w:rsidRPr="003A338D">
        <w:rPr>
          <w:sz w:val="24"/>
          <w:lang w:val="en-US"/>
        </w:rPr>
        <w:t>effective</w:t>
      </w:r>
      <w:r w:rsidRPr="003A338D">
        <w:rPr>
          <w:spacing w:val="-13"/>
          <w:sz w:val="24"/>
          <w:lang w:val="en-US"/>
        </w:rPr>
        <w:t xml:space="preserve"> </w:t>
      </w:r>
      <w:r w:rsidRPr="003A338D">
        <w:rPr>
          <w:sz w:val="24"/>
          <w:lang w:val="en-US"/>
        </w:rPr>
        <w:t>and</w:t>
      </w:r>
      <w:r w:rsidRPr="003A338D">
        <w:rPr>
          <w:spacing w:val="-13"/>
          <w:sz w:val="24"/>
          <w:lang w:val="en-US"/>
        </w:rPr>
        <w:t xml:space="preserve"> </w:t>
      </w:r>
      <w:r w:rsidRPr="003A338D">
        <w:rPr>
          <w:sz w:val="24"/>
          <w:lang w:val="en-US"/>
        </w:rPr>
        <w:t>safe</w:t>
      </w:r>
      <w:r w:rsidRPr="003A338D">
        <w:rPr>
          <w:spacing w:val="-13"/>
          <w:sz w:val="24"/>
          <w:lang w:val="en-US"/>
        </w:rPr>
        <w:t xml:space="preserve"> </w:t>
      </w:r>
      <w:r w:rsidRPr="003A338D">
        <w:rPr>
          <w:sz w:val="24"/>
          <w:lang w:val="en-US"/>
        </w:rPr>
        <w:t>tool for</w:t>
      </w:r>
      <w:r w:rsidRPr="003A338D">
        <w:rPr>
          <w:spacing w:val="-13"/>
          <w:sz w:val="24"/>
          <w:lang w:val="en-US"/>
        </w:rPr>
        <w:t xml:space="preserve"> </w:t>
      </w:r>
      <w:r w:rsidRPr="003A338D">
        <w:rPr>
          <w:sz w:val="24"/>
          <w:lang w:val="en-US"/>
        </w:rPr>
        <w:t>weight</w:t>
      </w:r>
      <w:r w:rsidRPr="003A338D">
        <w:rPr>
          <w:spacing w:val="-13"/>
          <w:sz w:val="24"/>
          <w:lang w:val="en-US"/>
        </w:rPr>
        <w:t xml:space="preserve"> </w:t>
      </w:r>
      <w:r w:rsidRPr="003A338D">
        <w:rPr>
          <w:sz w:val="24"/>
          <w:lang w:val="en-US"/>
        </w:rPr>
        <w:t>loss</w:t>
      </w:r>
      <w:r w:rsidRPr="003A338D">
        <w:rPr>
          <w:spacing w:val="-13"/>
          <w:sz w:val="24"/>
          <w:lang w:val="en-US"/>
        </w:rPr>
        <w:t xml:space="preserve"> </w:t>
      </w:r>
      <w:r w:rsidRPr="003A338D">
        <w:rPr>
          <w:sz w:val="24"/>
          <w:lang w:val="en-US"/>
        </w:rPr>
        <w:t>in</w:t>
      </w:r>
      <w:r w:rsidRPr="003A338D">
        <w:rPr>
          <w:spacing w:val="-13"/>
          <w:sz w:val="24"/>
          <w:lang w:val="en-US"/>
        </w:rPr>
        <w:t xml:space="preserve"> </w:t>
      </w:r>
      <w:r w:rsidRPr="003A338D">
        <w:rPr>
          <w:sz w:val="24"/>
          <w:lang w:val="en-US"/>
        </w:rPr>
        <w:t>Chinese</w:t>
      </w:r>
      <w:r w:rsidRPr="003A338D">
        <w:rPr>
          <w:spacing w:val="-13"/>
          <w:sz w:val="24"/>
          <w:lang w:val="en-US"/>
        </w:rPr>
        <w:t xml:space="preserve"> </w:t>
      </w:r>
      <w:r w:rsidRPr="003A338D">
        <w:rPr>
          <w:sz w:val="24"/>
          <w:lang w:val="en-US"/>
        </w:rPr>
        <w:t>obese</w:t>
      </w:r>
      <w:r w:rsidRPr="003A338D">
        <w:rPr>
          <w:spacing w:val="-13"/>
          <w:sz w:val="24"/>
          <w:lang w:val="en-US"/>
        </w:rPr>
        <w:t xml:space="preserve"> </w:t>
      </w:r>
      <w:r w:rsidRPr="003A338D">
        <w:rPr>
          <w:sz w:val="24"/>
          <w:lang w:val="en-US"/>
        </w:rPr>
        <w:t>patients.</w:t>
      </w:r>
      <w:r w:rsidRPr="003A338D">
        <w:rPr>
          <w:spacing w:val="-13"/>
          <w:sz w:val="24"/>
          <w:lang w:val="en-US"/>
        </w:rPr>
        <w:t xml:space="preserve"> </w:t>
      </w:r>
      <w:r>
        <w:rPr>
          <w:sz w:val="24"/>
        </w:rPr>
        <w:t>Diabetes,</w:t>
      </w:r>
      <w:r>
        <w:rPr>
          <w:spacing w:val="-13"/>
          <w:sz w:val="24"/>
        </w:rPr>
        <w:t xml:space="preserve"> </w:t>
      </w:r>
      <w:r>
        <w:rPr>
          <w:sz w:val="24"/>
        </w:rPr>
        <w:t>Metabolic</w:t>
      </w:r>
      <w:r>
        <w:rPr>
          <w:spacing w:val="-13"/>
          <w:sz w:val="24"/>
        </w:rPr>
        <w:t xml:space="preserve"> </w:t>
      </w:r>
      <w:r>
        <w:rPr>
          <w:sz w:val="24"/>
        </w:rPr>
        <w:t>Syndrome</w:t>
      </w:r>
      <w:r>
        <w:rPr>
          <w:spacing w:val="-13"/>
          <w:sz w:val="24"/>
        </w:rPr>
        <w:t xml:space="preserve"> </w:t>
      </w:r>
      <w:r>
        <w:rPr>
          <w:sz w:val="24"/>
        </w:rPr>
        <w:t>and</w:t>
      </w:r>
      <w:r>
        <w:rPr>
          <w:spacing w:val="-13"/>
          <w:sz w:val="24"/>
        </w:rPr>
        <w:t xml:space="preserve"> </w:t>
      </w:r>
      <w:r>
        <w:rPr>
          <w:sz w:val="24"/>
        </w:rPr>
        <w:t>Obesity,</w:t>
      </w:r>
    </w:p>
    <w:p w14:paraId="25C97436" w14:textId="77777777" w:rsidR="00CB3011" w:rsidRDefault="00000000">
      <w:pPr>
        <w:pStyle w:val="Corpodetexto"/>
        <w:ind w:left="8"/>
        <w:jc w:val="both"/>
      </w:pPr>
      <w:r>
        <w:t>v.</w:t>
      </w:r>
      <w:r>
        <w:rPr>
          <w:spacing w:val="-7"/>
        </w:rPr>
        <w:t xml:space="preserve"> </w:t>
      </w:r>
      <w:r>
        <w:t>15,</w:t>
      </w:r>
      <w:r>
        <w:rPr>
          <w:spacing w:val="-7"/>
        </w:rPr>
        <w:t xml:space="preserve"> </w:t>
      </w:r>
      <w:r>
        <w:t>p.</w:t>
      </w:r>
      <w:r>
        <w:rPr>
          <w:spacing w:val="-7"/>
        </w:rPr>
        <w:t xml:space="preserve"> </w:t>
      </w:r>
      <w:r>
        <w:t>3541-3553,</w:t>
      </w:r>
      <w:r>
        <w:rPr>
          <w:spacing w:val="-6"/>
        </w:rPr>
        <w:t xml:space="preserve"> </w:t>
      </w:r>
      <w:r>
        <w:rPr>
          <w:spacing w:val="-2"/>
        </w:rPr>
        <w:t>2022.</w:t>
      </w:r>
    </w:p>
    <w:p w14:paraId="3C7C105D" w14:textId="77777777" w:rsidR="00CB3011" w:rsidRDefault="00CB3011">
      <w:pPr>
        <w:pStyle w:val="Corpodetexto"/>
      </w:pPr>
    </w:p>
    <w:p w14:paraId="7E8C83F7" w14:textId="77777777" w:rsidR="00CB3011" w:rsidRDefault="00000000">
      <w:pPr>
        <w:pStyle w:val="PargrafodaLista"/>
        <w:numPr>
          <w:ilvl w:val="0"/>
          <w:numId w:val="1"/>
        </w:numPr>
        <w:tabs>
          <w:tab w:val="left" w:pos="459"/>
        </w:tabs>
        <w:spacing w:line="480" w:lineRule="auto"/>
        <w:ind w:firstLine="0"/>
        <w:jc w:val="both"/>
        <w:rPr>
          <w:sz w:val="24"/>
        </w:rPr>
      </w:pPr>
      <w:r w:rsidRPr="003A338D">
        <w:rPr>
          <w:sz w:val="24"/>
          <w:lang w:val="en-US"/>
        </w:rPr>
        <w:t xml:space="preserve">ZHANG, N. et al. Effects of a two-week modified ketogenic diet on circulating lipoprotein subclasses, GDF15, and FGF21 in obese adults. </w:t>
      </w:r>
      <w:r>
        <w:rPr>
          <w:sz w:val="24"/>
        </w:rPr>
        <w:t>Journal of Translational Medicine, v. 23, 2025.</w:t>
      </w:r>
    </w:p>
    <w:sectPr w:rsidR="00CB3011">
      <w:pgSz w:w="11910" w:h="16840"/>
      <w:pgMar w:top="134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4B1D"/>
    <w:multiLevelType w:val="hybridMultilevel"/>
    <w:tmpl w:val="B602EFD2"/>
    <w:lvl w:ilvl="0" w:tplc="DBB2B82A">
      <w:start w:val="1"/>
      <w:numFmt w:val="decimal"/>
      <w:lvlText w:val="%1-"/>
      <w:lvlJc w:val="left"/>
      <w:pPr>
        <w:ind w:left="8" w:hanging="331"/>
        <w:jc w:val="left"/>
      </w:pPr>
      <w:rPr>
        <w:rFonts w:ascii="Arial MT" w:eastAsia="Arial MT" w:hAnsi="Arial MT" w:cs="Arial MT" w:hint="default"/>
        <w:b w:val="0"/>
        <w:bCs w:val="0"/>
        <w:i w:val="0"/>
        <w:iCs w:val="0"/>
        <w:spacing w:val="0"/>
        <w:w w:val="100"/>
        <w:sz w:val="24"/>
        <w:szCs w:val="24"/>
        <w:lang w:val="pt-PT" w:eastAsia="en-US" w:bidi="ar-SA"/>
      </w:rPr>
    </w:lvl>
    <w:lvl w:ilvl="1" w:tplc="B9381D26">
      <w:numFmt w:val="bullet"/>
      <w:lvlText w:val="•"/>
      <w:lvlJc w:val="left"/>
      <w:pPr>
        <w:ind w:left="921" w:hanging="331"/>
      </w:pPr>
      <w:rPr>
        <w:rFonts w:hint="default"/>
        <w:lang w:val="pt-PT" w:eastAsia="en-US" w:bidi="ar-SA"/>
      </w:rPr>
    </w:lvl>
    <w:lvl w:ilvl="2" w:tplc="B620672C">
      <w:numFmt w:val="bullet"/>
      <w:lvlText w:val="•"/>
      <w:lvlJc w:val="left"/>
      <w:pPr>
        <w:ind w:left="1842" w:hanging="331"/>
      </w:pPr>
      <w:rPr>
        <w:rFonts w:hint="default"/>
        <w:lang w:val="pt-PT" w:eastAsia="en-US" w:bidi="ar-SA"/>
      </w:rPr>
    </w:lvl>
    <w:lvl w:ilvl="3" w:tplc="5A9EE2B2">
      <w:numFmt w:val="bullet"/>
      <w:lvlText w:val="•"/>
      <w:lvlJc w:val="left"/>
      <w:pPr>
        <w:ind w:left="2763" w:hanging="331"/>
      </w:pPr>
      <w:rPr>
        <w:rFonts w:hint="default"/>
        <w:lang w:val="pt-PT" w:eastAsia="en-US" w:bidi="ar-SA"/>
      </w:rPr>
    </w:lvl>
    <w:lvl w:ilvl="4" w:tplc="6880667C">
      <w:numFmt w:val="bullet"/>
      <w:lvlText w:val="•"/>
      <w:lvlJc w:val="left"/>
      <w:pPr>
        <w:ind w:left="3684" w:hanging="331"/>
      </w:pPr>
      <w:rPr>
        <w:rFonts w:hint="default"/>
        <w:lang w:val="pt-PT" w:eastAsia="en-US" w:bidi="ar-SA"/>
      </w:rPr>
    </w:lvl>
    <w:lvl w:ilvl="5" w:tplc="2C6EDB54">
      <w:numFmt w:val="bullet"/>
      <w:lvlText w:val="•"/>
      <w:lvlJc w:val="left"/>
      <w:pPr>
        <w:ind w:left="4606" w:hanging="331"/>
      </w:pPr>
      <w:rPr>
        <w:rFonts w:hint="default"/>
        <w:lang w:val="pt-PT" w:eastAsia="en-US" w:bidi="ar-SA"/>
      </w:rPr>
    </w:lvl>
    <w:lvl w:ilvl="6" w:tplc="9D8C9700">
      <w:numFmt w:val="bullet"/>
      <w:lvlText w:val="•"/>
      <w:lvlJc w:val="left"/>
      <w:pPr>
        <w:ind w:left="5527" w:hanging="331"/>
      </w:pPr>
      <w:rPr>
        <w:rFonts w:hint="default"/>
        <w:lang w:val="pt-PT" w:eastAsia="en-US" w:bidi="ar-SA"/>
      </w:rPr>
    </w:lvl>
    <w:lvl w:ilvl="7" w:tplc="5B9610D6">
      <w:numFmt w:val="bullet"/>
      <w:lvlText w:val="•"/>
      <w:lvlJc w:val="left"/>
      <w:pPr>
        <w:ind w:left="6448" w:hanging="331"/>
      </w:pPr>
      <w:rPr>
        <w:rFonts w:hint="default"/>
        <w:lang w:val="pt-PT" w:eastAsia="en-US" w:bidi="ar-SA"/>
      </w:rPr>
    </w:lvl>
    <w:lvl w:ilvl="8" w:tplc="52FCE2E0">
      <w:numFmt w:val="bullet"/>
      <w:lvlText w:val="•"/>
      <w:lvlJc w:val="left"/>
      <w:pPr>
        <w:ind w:left="7369" w:hanging="331"/>
      </w:pPr>
      <w:rPr>
        <w:rFonts w:hint="default"/>
        <w:lang w:val="pt-PT" w:eastAsia="en-US" w:bidi="ar-SA"/>
      </w:rPr>
    </w:lvl>
  </w:abstractNum>
  <w:abstractNum w:abstractNumId="1" w15:restartNumberingAfterBreak="0">
    <w:nsid w:val="7ABA74B3"/>
    <w:multiLevelType w:val="hybridMultilevel"/>
    <w:tmpl w:val="6D746158"/>
    <w:lvl w:ilvl="0" w:tplc="DC10F196">
      <w:start w:val="12"/>
      <w:numFmt w:val="decimal"/>
      <w:lvlText w:val="%1-"/>
      <w:lvlJc w:val="left"/>
      <w:pPr>
        <w:ind w:left="8" w:hanging="411"/>
        <w:jc w:val="left"/>
      </w:pPr>
      <w:rPr>
        <w:rFonts w:ascii="Arial MT" w:eastAsia="Arial MT" w:hAnsi="Arial MT" w:cs="Arial MT" w:hint="default"/>
        <w:b w:val="0"/>
        <w:bCs w:val="0"/>
        <w:i w:val="0"/>
        <w:iCs w:val="0"/>
        <w:spacing w:val="-1"/>
        <w:w w:val="100"/>
        <w:sz w:val="24"/>
        <w:szCs w:val="24"/>
        <w:lang w:val="pt-PT" w:eastAsia="en-US" w:bidi="ar-SA"/>
      </w:rPr>
    </w:lvl>
    <w:lvl w:ilvl="1" w:tplc="C1E89022">
      <w:numFmt w:val="bullet"/>
      <w:lvlText w:val="•"/>
      <w:lvlJc w:val="left"/>
      <w:pPr>
        <w:ind w:left="921" w:hanging="411"/>
      </w:pPr>
      <w:rPr>
        <w:rFonts w:hint="default"/>
        <w:lang w:val="pt-PT" w:eastAsia="en-US" w:bidi="ar-SA"/>
      </w:rPr>
    </w:lvl>
    <w:lvl w:ilvl="2" w:tplc="D3643498">
      <w:numFmt w:val="bullet"/>
      <w:lvlText w:val="•"/>
      <w:lvlJc w:val="left"/>
      <w:pPr>
        <w:ind w:left="1842" w:hanging="411"/>
      </w:pPr>
      <w:rPr>
        <w:rFonts w:hint="default"/>
        <w:lang w:val="pt-PT" w:eastAsia="en-US" w:bidi="ar-SA"/>
      </w:rPr>
    </w:lvl>
    <w:lvl w:ilvl="3" w:tplc="0ECC00C4">
      <w:numFmt w:val="bullet"/>
      <w:lvlText w:val="•"/>
      <w:lvlJc w:val="left"/>
      <w:pPr>
        <w:ind w:left="2763" w:hanging="411"/>
      </w:pPr>
      <w:rPr>
        <w:rFonts w:hint="default"/>
        <w:lang w:val="pt-PT" w:eastAsia="en-US" w:bidi="ar-SA"/>
      </w:rPr>
    </w:lvl>
    <w:lvl w:ilvl="4" w:tplc="DD8CD2FA">
      <w:numFmt w:val="bullet"/>
      <w:lvlText w:val="•"/>
      <w:lvlJc w:val="left"/>
      <w:pPr>
        <w:ind w:left="3684" w:hanging="411"/>
      </w:pPr>
      <w:rPr>
        <w:rFonts w:hint="default"/>
        <w:lang w:val="pt-PT" w:eastAsia="en-US" w:bidi="ar-SA"/>
      </w:rPr>
    </w:lvl>
    <w:lvl w:ilvl="5" w:tplc="537E6C9E">
      <w:numFmt w:val="bullet"/>
      <w:lvlText w:val="•"/>
      <w:lvlJc w:val="left"/>
      <w:pPr>
        <w:ind w:left="4606" w:hanging="411"/>
      </w:pPr>
      <w:rPr>
        <w:rFonts w:hint="default"/>
        <w:lang w:val="pt-PT" w:eastAsia="en-US" w:bidi="ar-SA"/>
      </w:rPr>
    </w:lvl>
    <w:lvl w:ilvl="6" w:tplc="5A363688">
      <w:numFmt w:val="bullet"/>
      <w:lvlText w:val="•"/>
      <w:lvlJc w:val="left"/>
      <w:pPr>
        <w:ind w:left="5527" w:hanging="411"/>
      </w:pPr>
      <w:rPr>
        <w:rFonts w:hint="default"/>
        <w:lang w:val="pt-PT" w:eastAsia="en-US" w:bidi="ar-SA"/>
      </w:rPr>
    </w:lvl>
    <w:lvl w:ilvl="7" w:tplc="70F6EEFA">
      <w:numFmt w:val="bullet"/>
      <w:lvlText w:val="•"/>
      <w:lvlJc w:val="left"/>
      <w:pPr>
        <w:ind w:left="6448" w:hanging="411"/>
      </w:pPr>
      <w:rPr>
        <w:rFonts w:hint="default"/>
        <w:lang w:val="pt-PT" w:eastAsia="en-US" w:bidi="ar-SA"/>
      </w:rPr>
    </w:lvl>
    <w:lvl w:ilvl="8" w:tplc="ADC0252A">
      <w:numFmt w:val="bullet"/>
      <w:lvlText w:val="•"/>
      <w:lvlJc w:val="left"/>
      <w:pPr>
        <w:ind w:left="7369" w:hanging="411"/>
      </w:pPr>
      <w:rPr>
        <w:rFonts w:hint="default"/>
        <w:lang w:val="pt-PT" w:eastAsia="en-US" w:bidi="ar-SA"/>
      </w:rPr>
    </w:lvl>
  </w:abstractNum>
  <w:num w:numId="1" w16cid:durableId="541556700">
    <w:abstractNumId w:val="1"/>
  </w:num>
  <w:num w:numId="2" w16cid:durableId="270163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011"/>
    <w:rsid w:val="00080281"/>
    <w:rsid w:val="003A338D"/>
    <w:rsid w:val="00CB30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9FF9"/>
  <w15:docId w15:val="{E252F58F-EFDC-458A-986F-A0E06C95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8"/>
      <w:outlineLvl w:val="0"/>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0"/>
    <w:qFormat/>
    <w:pPr>
      <w:spacing w:before="71"/>
      <w:ind w:left="365" w:right="1336" w:firstLine="2"/>
      <w:jc w:val="center"/>
    </w:pPr>
    <w:rPr>
      <w:rFonts w:ascii="Arial" w:eastAsia="Arial" w:hAnsi="Arial" w:cs="Arial"/>
      <w:b/>
      <w:bCs/>
      <w:sz w:val="28"/>
      <w:szCs w:val="28"/>
    </w:rPr>
  </w:style>
  <w:style w:type="paragraph" w:styleId="PargrafodaLista">
    <w:name w:val="List Paragraph"/>
    <w:basedOn w:val="Normal"/>
    <w:uiPriority w:val="1"/>
    <w:qFormat/>
    <w:pPr>
      <w:ind w:left="8" w:right="12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taisabel@pucgoias.edu.br" TargetMode="External"/><Relationship Id="rId5" Type="http://schemas.openxmlformats.org/officeDocument/2006/relationships/hyperlink" Target="mailto:isaelisagodoy@icloud.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4095</Words>
  <Characters>25517</Characters>
  <Application>Microsoft Office Word</Application>
  <DocSecurity>0</DocSecurity>
  <Lines>607</Lines>
  <Paragraphs>235</Paragraphs>
  <ScaleCrop>false</ScaleCrop>
  <Company/>
  <LinksUpToDate>false</LinksUpToDate>
  <CharactersWithSpaces>29377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TCC 2 Isadora Godoy corrigido</dc:title>
  <dc:creator>Augusto Vieira</dc:creator>
  <cp:lastModifiedBy>Marcelo Andrade</cp:lastModifiedBy>
  <cp:revision>2</cp:revision>
  <dcterms:created xsi:type="dcterms:W3CDTF">2026-06-18T01:36:00Z</dcterms:created>
  <dcterms:modified xsi:type="dcterms:W3CDTF">2026-06-18T01:36:00Z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2026-06-17T00:00:00Z</vt:filetime>
  </property>
  <property fmtid="{D5CDD505-2E9C-101B-9397-08002B2CF9AE}" pid="4" name="Creator">
    <vt:lpwstr>Word</vt:lpwstr>
  </property>
  <property fmtid="{D5CDD505-2E9C-101B-9397-08002B2CF9AE}" pid="5" name="LastSaved">
    <vt:filetime>2026-06-17T00:00:00Z</vt:filetime>
  </property>
  <property fmtid="{D5CDD505-2E9C-101B-9397-08002B2CF9AE}" pid="6" name="Producer">
    <vt:lpwstr>macOS Versão 15.0.1 (Compilação 24A348) Quartz PDFContext</vt:lpwstr>
  </property>
</Properties>
</file>